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6B" w:rsidRPr="001F526B" w:rsidRDefault="001F526B" w:rsidP="001F526B">
      <w:pPr>
        <w:spacing w:line="288" w:lineRule="auto"/>
        <w:ind w:left="720" w:hanging="720"/>
        <w:jc w:val="center"/>
        <w:rPr>
          <w:rFonts w:ascii="Times New Roman" w:hAnsi="Times New Roman" w:cs="Times New Roman"/>
          <w:sz w:val="28"/>
          <w:szCs w:val="28"/>
          <w:lang w:val="nl-NL"/>
        </w:rPr>
      </w:pPr>
      <w:r w:rsidRPr="001F526B">
        <w:rPr>
          <w:rFonts w:ascii="Times New Roman" w:hAnsi="Times New Roman" w:cs="Times New Roman"/>
          <w:b/>
          <w:sz w:val="28"/>
          <w:szCs w:val="28"/>
          <w:u w:val="single"/>
          <w:lang w:val="nl-NL"/>
        </w:rPr>
        <w:t xml:space="preserve">MÔN:TIẾNG VIỆT; </w:t>
      </w:r>
      <w:r w:rsidRPr="001F526B">
        <w:rPr>
          <w:rFonts w:ascii="Times New Roman" w:hAnsi="Times New Roman" w:cs="Times New Roman"/>
          <w:sz w:val="28"/>
          <w:szCs w:val="28"/>
          <w:lang w:val="nl-NL"/>
        </w:rPr>
        <w:t xml:space="preserve">(Tiết 4) </w:t>
      </w:r>
    </w:p>
    <w:p w:rsidR="001F526B" w:rsidRPr="001F526B" w:rsidRDefault="001F526B" w:rsidP="001F526B">
      <w:pPr>
        <w:spacing w:line="288" w:lineRule="auto"/>
        <w:ind w:left="720" w:hanging="720"/>
        <w:jc w:val="center"/>
        <w:rPr>
          <w:rFonts w:ascii="Times New Roman" w:hAnsi="Times New Roman" w:cs="Times New Roman"/>
          <w:b/>
          <w:sz w:val="28"/>
          <w:szCs w:val="28"/>
          <w:u w:val="single"/>
          <w:lang w:val="nl-NL"/>
        </w:rPr>
      </w:pPr>
    </w:p>
    <w:p w:rsidR="001F526B" w:rsidRPr="001F526B" w:rsidRDefault="001F526B" w:rsidP="001F526B">
      <w:pPr>
        <w:spacing w:line="288" w:lineRule="auto"/>
        <w:ind w:left="720" w:hanging="720"/>
        <w:jc w:val="center"/>
        <w:rPr>
          <w:rFonts w:ascii="Times New Roman" w:hAnsi="Times New Roman" w:cs="Times New Roman"/>
          <w:b/>
          <w:sz w:val="28"/>
          <w:szCs w:val="28"/>
          <w:lang w:val="nl-NL"/>
        </w:rPr>
      </w:pPr>
      <w:r w:rsidRPr="001F526B">
        <w:rPr>
          <w:rFonts w:ascii="Times New Roman" w:hAnsi="Times New Roman" w:cs="Times New Roman"/>
          <w:b/>
          <w:sz w:val="28"/>
          <w:szCs w:val="28"/>
          <w:lang w:val="nl-NL"/>
        </w:rPr>
        <w:t xml:space="preserve">KỂ CHUYỆN: EM CHUẨN BỊ ĐI KHAI GIẢNG </w:t>
      </w:r>
    </w:p>
    <w:p w:rsidR="001F526B" w:rsidRPr="001F526B" w:rsidRDefault="001F526B" w:rsidP="001F526B">
      <w:pPr>
        <w:spacing w:line="288" w:lineRule="auto"/>
        <w:ind w:firstLine="360"/>
        <w:rPr>
          <w:rFonts w:ascii="Times New Roman" w:hAnsi="Times New Roman" w:cs="Times New Roman"/>
          <w:b/>
          <w:sz w:val="28"/>
          <w:szCs w:val="28"/>
          <w:u w:val="single"/>
          <w:lang w:val="nl-NL"/>
        </w:rPr>
      </w:pPr>
    </w:p>
    <w:p w:rsidR="001F526B" w:rsidRPr="001F526B" w:rsidRDefault="001F526B" w:rsidP="001F526B">
      <w:pPr>
        <w:spacing w:line="288" w:lineRule="auto"/>
        <w:ind w:firstLine="360"/>
        <w:rPr>
          <w:rFonts w:ascii="Times New Roman" w:hAnsi="Times New Roman" w:cs="Times New Roman"/>
          <w:b/>
          <w:sz w:val="28"/>
          <w:szCs w:val="28"/>
          <w:u w:val="single"/>
          <w:lang w:val="nl-NL"/>
        </w:rPr>
      </w:pPr>
      <w:r w:rsidRPr="001F526B">
        <w:rPr>
          <w:rFonts w:ascii="Times New Roman" w:hAnsi="Times New Roman" w:cs="Times New Roman"/>
          <w:b/>
          <w:sz w:val="28"/>
          <w:szCs w:val="28"/>
          <w:u w:val="single"/>
          <w:lang w:val="nl-NL"/>
        </w:rPr>
        <w:t>I. YÊU CẦU CẦN ĐẠT:</w:t>
      </w:r>
    </w:p>
    <w:p w:rsidR="001F526B" w:rsidRPr="001F526B" w:rsidRDefault="001F526B" w:rsidP="001F526B">
      <w:pPr>
        <w:spacing w:line="288" w:lineRule="auto"/>
        <w:ind w:firstLine="360"/>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1. Năng lực đặc thù:</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Biết kết hợp lời nói với cử chỉ, điệu bộ, nét mặt trong khi kể chuyện.</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Lắng nghe bạn nói, biết nhận xét đánh giá lời kể của bạn.</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Biết trao đổi cùng bạn về nội dung câu chuyện của bạn và của mình.</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Phát triển năng lực văn học: Thể hiện được các chi tiết thú vị trong câu chuyện.</w:t>
      </w:r>
    </w:p>
    <w:p w:rsidR="001F526B" w:rsidRPr="001F526B" w:rsidRDefault="001F526B" w:rsidP="001F526B">
      <w:pPr>
        <w:spacing w:before="120" w:line="288" w:lineRule="auto"/>
        <w:ind w:firstLine="360"/>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2. Năng lực chung.</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Năng lực tự chủ, tự học: lắng nghe, kể được câu chuyện theo yêu cầu. </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Năng lực giải quyết vấn đề và sáng tạo: Kể chuyện biết kết hợp cử chỉ hành động, diễn cảm,...</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Năng lực giao tiếp và hợp tác: Lắng nghe, trao đổi với bạn về nội dung câu chuyện của bạn và của mình.</w:t>
      </w:r>
    </w:p>
    <w:p w:rsidR="001F526B" w:rsidRPr="001F526B" w:rsidRDefault="001F526B" w:rsidP="001F526B">
      <w:pPr>
        <w:spacing w:before="120" w:line="288" w:lineRule="auto"/>
        <w:ind w:firstLine="360"/>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3. Phẩm chất.</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Phẩm chất nhân ái: Biết yêu quý và tôn trọng bạn trong bài học kể chuyện.</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Phẩm chất chăm chỉ: Chăm chỉ lắng nghe, kể chuyện theo yêu cầu.</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Phẩm chất trách nhiệm: Giữ trật tự, học tập nghiêm túc.</w:t>
      </w:r>
    </w:p>
    <w:p w:rsidR="001F526B" w:rsidRPr="001F526B" w:rsidRDefault="001F526B" w:rsidP="001F526B">
      <w:pPr>
        <w:spacing w:before="120" w:line="288" w:lineRule="auto"/>
        <w:ind w:firstLine="360"/>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 xml:space="preserve">II. ĐỒ DÙNG DẠY HỌC </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Kế hoạch bài dạy, bài giảng Power point.</w:t>
      </w:r>
    </w:p>
    <w:p w:rsidR="001F526B" w:rsidRPr="001F526B" w:rsidRDefault="001F526B" w:rsidP="001F526B">
      <w:pPr>
        <w:spacing w:line="288" w:lineRule="auto"/>
        <w:ind w:firstLine="360"/>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SGK và các thiết bị, học liệu phụ vụ cho tiết dạy.</w:t>
      </w:r>
    </w:p>
    <w:p w:rsidR="001F526B" w:rsidRPr="001F526B" w:rsidRDefault="001F526B" w:rsidP="001F526B">
      <w:pPr>
        <w:spacing w:line="288" w:lineRule="auto"/>
        <w:ind w:firstLine="360"/>
        <w:jc w:val="both"/>
        <w:rPr>
          <w:rFonts w:ascii="Times New Roman" w:hAnsi="Times New Roman" w:cs="Times New Roman"/>
          <w:b/>
          <w:sz w:val="28"/>
          <w:szCs w:val="28"/>
          <w:u w:val="single"/>
          <w:lang w:val="nl-NL"/>
        </w:rPr>
      </w:pPr>
      <w:r w:rsidRPr="001F526B">
        <w:rPr>
          <w:rFonts w:ascii="Times New Roman" w:hAnsi="Times New Roman" w:cs="Times New Roman"/>
          <w:b/>
          <w:sz w:val="28"/>
          <w:szCs w:val="28"/>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1F526B" w:rsidRPr="001F526B" w:rsidTr="00816DEB">
        <w:tc>
          <w:tcPr>
            <w:tcW w:w="5862" w:type="dxa"/>
            <w:tcBorders>
              <w:bottom w:val="dashed" w:sz="4" w:space="0" w:color="000000"/>
            </w:tcBorders>
          </w:tcPr>
          <w:p w:rsidR="001F526B" w:rsidRPr="001F526B" w:rsidRDefault="001F526B" w:rsidP="001F526B">
            <w:pPr>
              <w:spacing w:line="288" w:lineRule="auto"/>
              <w:jc w:val="center"/>
              <w:rPr>
                <w:rFonts w:ascii="Times New Roman" w:hAnsi="Times New Roman" w:cs="Times New Roman"/>
                <w:b/>
                <w:sz w:val="28"/>
                <w:szCs w:val="28"/>
                <w:lang w:val="nl-NL"/>
              </w:rPr>
            </w:pPr>
            <w:r w:rsidRPr="001F526B">
              <w:rPr>
                <w:rFonts w:ascii="Times New Roman" w:hAnsi="Times New Roman" w:cs="Times New Roman"/>
                <w:b/>
                <w:sz w:val="28"/>
                <w:szCs w:val="28"/>
                <w:lang w:val="nl-NL"/>
              </w:rPr>
              <w:t>Hoạt động của giáo viên</w:t>
            </w:r>
          </w:p>
        </w:tc>
        <w:tc>
          <w:tcPr>
            <w:tcW w:w="3876" w:type="dxa"/>
            <w:tcBorders>
              <w:bottom w:val="dashed" w:sz="4" w:space="0" w:color="000000"/>
            </w:tcBorders>
          </w:tcPr>
          <w:p w:rsidR="001F526B" w:rsidRPr="001F526B" w:rsidRDefault="001F526B" w:rsidP="001F526B">
            <w:pPr>
              <w:spacing w:line="288" w:lineRule="auto"/>
              <w:jc w:val="center"/>
              <w:rPr>
                <w:rFonts w:ascii="Times New Roman" w:hAnsi="Times New Roman" w:cs="Times New Roman"/>
                <w:b/>
                <w:sz w:val="28"/>
                <w:szCs w:val="28"/>
                <w:lang w:val="nl-NL"/>
              </w:rPr>
            </w:pPr>
            <w:r w:rsidRPr="001F526B">
              <w:rPr>
                <w:rFonts w:ascii="Times New Roman" w:hAnsi="Times New Roman" w:cs="Times New Roman"/>
                <w:b/>
                <w:sz w:val="28"/>
                <w:szCs w:val="28"/>
                <w:lang w:val="nl-NL"/>
              </w:rPr>
              <w:t>Hoạt động của học sinh</w:t>
            </w:r>
          </w:p>
        </w:tc>
      </w:tr>
      <w:tr w:rsidR="001F526B" w:rsidRPr="001F526B" w:rsidTr="00816DEB">
        <w:tc>
          <w:tcPr>
            <w:tcW w:w="9738" w:type="dxa"/>
            <w:gridSpan w:val="2"/>
            <w:tcBorders>
              <w:bottom w:val="dashed" w:sz="4" w:space="0" w:color="000000"/>
            </w:tcBorders>
          </w:tcPr>
          <w:p w:rsidR="001F526B" w:rsidRPr="001F526B" w:rsidRDefault="001F526B" w:rsidP="001F526B">
            <w:pPr>
              <w:spacing w:line="288" w:lineRule="auto"/>
              <w:jc w:val="both"/>
              <w:rPr>
                <w:rFonts w:ascii="Times New Roman" w:hAnsi="Times New Roman" w:cs="Times New Roman"/>
                <w:i/>
                <w:sz w:val="28"/>
                <w:szCs w:val="28"/>
                <w:lang w:val="nl-NL"/>
              </w:rPr>
            </w:pPr>
            <w:r w:rsidRPr="001F526B">
              <w:rPr>
                <w:rFonts w:ascii="Times New Roman" w:hAnsi="Times New Roman" w:cs="Times New Roman"/>
                <w:b/>
                <w:sz w:val="28"/>
                <w:szCs w:val="28"/>
                <w:lang w:val="nl-NL"/>
              </w:rPr>
              <w:t>1. Khởi động.(2p)</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Mục tiêu: </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Tạo không khí vui vẻ, khấn khởi trước giờ học.</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lastRenderedPageBreak/>
              <w:t>+ Đánh giá kết quả học tập ở bài học trước.</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Cách tiến hành:</w:t>
            </w:r>
          </w:p>
        </w:tc>
      </w:tr>
      <w:tr w:rsidR="001F526B" w:rsidRPr="001F526B" w:rsidTr="00816DEB">
        <w:tc>
          <w:tcPr>
            <w:tcW w:w="5862" w:type="dxa"/>
            <w:tcBorders>
              <w:bottom w:val="dashed" w:sz="4" w:space="0" w:color="000000"/>
            </w:tcBorders>
          </w:tcPr>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lastRenderedPageBreak/>
              <w:t>- GV mở Video kể chuyện của một HS trên khác trong lớp, trường hoặc Youtube .</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cùng trao đổi với HS về cách kể chuyện, nội dung câu chuyện để tạo niềm tin, mạnh dạn cho HS trong giờ kể chuyện</w:t>
            </w: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nhận xét, tuyên dương</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dẫn dắt vào bài mới</w:t>
            </w:r>
          </w:p>
        </w:tc>
        <w:tc>
          <w:tcPr>
            <w:tcW w:w="3876" w:type="dxa"/>
            <w:tcBorders>
              <w:bottom w:val="dashed" w:sz="4" w:space="0" w:color="000000"/>
            </w:tcBorders>
          </w:tcPr>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quan sát video.</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1F526B" w:rsidRPr="001F526B" w:rsidTr="00816DEB">
        <w:tc>
          <w:tcPr>
            <w:tcW w:w="9738" w:type="dxa"/>
            <w:gridSpan w:val="2"/>
            <w:tcBorders>
              <w:top w:val="dashed" w:sz="4" w:space="0" w:color="000000"/>
              <w:bottom w:val="dashed" w:sz="4" w:space="0" w:color="000000"/>
            </w:tcBorders>
          </w:tcPr>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2. Khám phá</w:t>
            </w:r>
            <w:r w:rsidRPr="001F526B">
              <w:rPr>
                <w:rFonts w:ascii="Times New Roman" w:hAnsi="Times New Roman" w:cs="Times New Roman"/>
                <w:i/>
                <w:sz w:val="28"/>
                <w:szCs w:val="28"/>
                <w:lang w:val="nl-NL"/>
              </w:rPr>
              <w:t>.(10p)</w:t>
            </w:r>
          </w:p>
          <w:p w:rsidR="001F526B" w:rsidRPr="001F526B" w:rsidRDefault="001F526B" w:rsidP="001F526B">
            <w:pPr>
              <w:spacing w:line="288" w:lineRule="auto"/>
              <w:rPr>
                <w:rFonts w:ascii="Times New Roman" w:hAnsi="Times New Roman" w:cs="Times New Roman"/>
                <w:sz w:val="28"/>
                <w:szCs w:val="28"/>
                <w:lang w:val="nl-NL"/>
              </w:rPr>
            </w:pPr>
            <w:r w:rsidRPr="001F526B">
              <w:rPr>
                <w:rFonts w:ascii="Times New Roman" w:hAnsi="Times New Roman" w:cs="Times New Roman"/>
                <w:sz w:val="28"/>
                <w:szCs w:val="28"/>
                <w:lang w:val="nl-NL"/>
              </w:rPr>
              <w:t>- Mục tiêu:</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Phát triển năng lực ngôn ngữ.</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Cách tiến hành:</w:t>
            </w:r>
          </w:p>
        </w:tc>
      </w:tr>
      <w:tr w:rsidR="001F526B" w:rsidRPr="001F526B" w:rsidTr="00816DEB">
        <w:trPr>
          <w:trHeight w:val="7960"/>
        </w:trPr>
        <w:tc>
          <w:tcPr>
            <w:tcW w:w="5862" w:type="dxa"/>
            <w:tcBorders>
              <w:top w:val="dashed" w:sz="4" w:space="0" w:color="000000"/>
              <w:bottom w:val="dotted" w:sz="4" w:space="0" w:color="000000"/>
            </w:tcBorders>
          </w:tcPr>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lastRenderedPageBreak/>
              <w:t>2.1. Hướng dẫn kể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giới thiệu cho HS biết về 5 bước cần làm cho một bài nói hay. Em cần chú ý thực hiện.</w:t>
            </w:r>
          </w:p>
          <w:p w:rsidR="001F526B" w:rsidRPr="001F526B" w:rsidRDefault="001F526B" w:rsidP="001F526B">
            <w:pPr>
              <w:spacing w:line="288" w:lineRule="auto"/>
              <w:jc w:val="center"/>
              <w:rPr>
                <w:rFonts w:ascii="Times New Roman" w:hAnsi="Times New Roman" w:cs="Times New Roman"/>
                <w:b/>
                <w:sz w:val="28"/>
                <w:szCs w:val="28"/>
                <w:lang w:val="nl-NL"/>
              </w:rPr>
            </w:pPr>
            <w:r w:rsidRPr="001F526B">
              <w:rPr>
                <w:rFonts w:ascii="Times New Roman" w:hAnsi="Times New Roman" w:cs="Times New Roman"/>
                <w:b/>
                <w:sz w:val="28"/>
                <w:szCs w:val="28"/>
                <w:lang w:val="nl-NL"/>
              </w:rPr>
              <w:t>Kể về việc em chuẩn bị đi khai giảng</w:t>
            </w:r>
          </w:p>
          <w:p w:rsidR="001F526B" w:rsidRPr="001F526B" w:rsidRDefault="001F526B" w:rsidP="001F526B">
            <w:pPr>
              <w:spacing w:line="288" w:lineRule="auto"/>
              <w:jc w:val="center"/>
              <w:rPr>
                <w:rFonts w:ascii="Times New Roman" w:hAnsi="Times New Roman" w:cs="Times New Roman"/>
                <w:sz w:val="28"/>
                <w:szCs w:val="28"/>
                <w:lang w:val="nl-NL"/>
              </w:rPr>
            </w:pPr>
            <w:r w:rsidRPr="001F526B">
              <w:rPr>
                <w:rFonts w:ascii="Times New Roman" w:hAnsi="Times New Roman" w:cs="Times New Roman"/>
                <w:noProof/>
                <w:sz w:val="28"/>
                <w:szCs w:val="28"/>
              </w:rPr>
              <w:drawing>
                <wp:inline distT="0" distB="0" distL="0" distR="0" wp14:anchorId="76B24782" wp14:editId="306E4A07">
                  <wp:extent cx="3419544" cy="1851660"/>
                  <wp:effectExtent l="0" t="0" r="0" b="0"/>
                  <wp:docPr id="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l="32353" t="48566" r="24103" b="9516"/>
                          <a:stretch>
                            <a:fillRect/>
                          </a:stretch>
                        </pic:blipFill>
                        <pic:spPr>
                          <a:xfrm>
                            <a:off x="0" y="0"/>
                            <a:ext cx="3419544" cy="1851660"/>
                          </a:xfrm>
                          <a:prstGeom prst="rect">
                            <a:avLst/>
                          </a:prstGeom>
                          <a:ln/>
                        </pic:spPr>
                      </pic:pic>
                    </a:graphicData>
                  </a:graphic>
                </wp:inline>
              </w:drawing>
            </w:r>
          </w:p>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2.2. Học sinh xây dựng câu cuyện của mình theo sơ đồ.</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hướng dẫn học sinh ghi ra giấy nháp các nội dung theo 5 bước trên.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mời một số HS giới thiệu về bản thân, nói về công việc của em đã chuẩn bị đi khai giảng theo dàn ý.</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Mời HS khác nhận xét.</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nhận xét tuyên dương.</w:t>
            </w:r>
          </w:p>
        </w:tc>
        <w:tc>
          <w:tcPr>
            <w:tcW w:w="3876" w:type="dxa"/>
            <w:tcBorders>
              <w:top w:val="dashed" w:sz="4" w:space="0" w:color="000000"/>
              <w:bottom w:val="dotted" w:sz="4" w:space="0" w:color="000000"/>
            </w:tcBorders>
          </w:tcPr>
          <w:p w:rsidR="001F526B" w:rsidRPr="001F526B" w:rsidRDefault="001F526B" w:rsidP="001F526B">
            <w:pPr>
              <w:spacing w:line="288" w:lineRule="auto"/>
              <w:jc w:val="both"/>
              <w:rPr>
                <w:rFonts w:ascii="Times New Roman" w:hAnsi="Times New Roman" w:cs="Times New Roman"/>
                <w:i/>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quan sát 5 bước chuẩn bị và lắng nghe GV hướng dẫn.</w:t>
            </w: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Học sinh ghi ra giấy nháp các nội dung theo 5 bước trên.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Một số HS giới thiệu về bản thân, nói về công việc của em đã chuẩn bị đi khai giảng theo dàn ý.</w:t>
            </w:r>
          </w:p>
          <w:p w:rsidR="001F526B" w:rsidRPr="001F526B" w:rsidRDefault="001F526B" w:rsidP="001F526B">
            <w:pPr>
              <w:spacing w:line="288" w:lineRule="auto"/>
              <w:jc w:val="both"/>
              <w:rPr>
                <w:rFonts w:ascii="Times New Roman" w:hAnsi="Times New Roman" w:cs="Times New Roman"/>
                <w:sz w:val="28"/>
                <w:szCs w:val="28"/>
                <w:lang w:val="nl-NL"/>
              </w:rPr>
            </w:pPr>
          </w:p>
        </w:tc>
      </w:tr>
      <w:tr w:rsidR="001F526B" w:rsidRPr="001F526B" w:rsidTr="00816DEB">
        <w:trPr>
          <w:trHeight w:val="904"/>
        </w:trPr>
        <w:tc>
          <w:tcPr>
            <w:tcW w:w="9738" w:type="dxa"/>
            <w:gridSpan w:val="2"/>
            <w:tcBorders>
              <w:top w:val="dotted" w:sz="4" w:space="0" w:color="000000"/>
              <w:bottom w:val="dotted" w:sz="4" w:space="0" w:color="000000"/>
            </w:tcBorders>
          </w:tcPr>
          <w:p w:rsidR="001F526B" w:rsidRPr="001F526B" w:rsidRDefault="001F526B" w:rsidP="001F526B">
            <w:pPr>
              <w:spacing w:line="288" w:lineRule="auto"/>
              <w:jc w:val="both"/>
              <w:rPr>
                <w:rFonts w:ascii="Times New Roman" w:hAnsi="Times New Roman" w:cs="Times New Roman"/>
                <w:i/>
                <w:sz w:val="28"/>
                <w:szCs w:val="28"/>
                <w:lang w:val="nl-NL"/>
              </w:rPr>
            </w:pPr>
            <w:r w:rsidRPr="001F526B">
              <w:rPr>
                <w:rFonts w:ascii="Times New Roman" w:hAnsi="Times New Roman" w:cs="Times New Roman"/>
                <w:b/>
                <w:sz w:val="28"/>
                <w:szCs w:val="28"/>
                <w:lang w:val="nl-NL"/>
              </w:rPr>
              <w:t>3. Luyện tập.(15p)</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Mục tiêu: </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Biết kể đầy đủ một câu chuyện về việc chuẩn bị đi khai giảng. Biết kết hợp lời nói với cử chỉ, điệu bộ, nét mặt trong khi kể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Lắng nghe bạn nói, biết nhận xét đánh giá lời kể của bạn.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Biết trao đổi cùng bạn về nội dung câu chuyện của bạn và của mình.</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Phát triển năng lực văn học: Thể hiện được các chi tiết thú vị trong câu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Cách tiến hành:</w:t>
            </w:r>
          </w:p>
        </w:tc>
      </w:tr>
      <w:tr w:rsidR="001F526B" w:rsidRPr="001F526B" w:rsidTr="00816DEB">
        <w:trPr>
          <w:trHeight w:val="2360"/>
        </w:trPr>
        <w:tc>
          <w:tcPr>
            <w:tcW w:w="5862" w:type="dxa"/>
            <w:tcBorders>
              <w:top w:val="dotted" w:sz="4" w:space="0" w:color="000000"/>
              <w:bottom w:val="dashed" w:sz="4" w:space="0" w:color="000000"/>
            </w:tcBorders>
          </w:tcPr>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lastRenderedPageBreak/>
              <w:t>3.1 Kể chuyện trong nhóm.</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tổ chức cho HS kể chuyện theo nhóm 2.</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Mời đại diện các nhóm kể trước lớp.</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Mời HS khác nhận xét.</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nhận xét tuyên dương.</w:t>
            </w:r>
          </w:p>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3.2. Thi kể chuyện trước lớp.</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tổ chức thi kể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Mời HS khác nhận xét.</w:t>
            </w:r>
          </w:p>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sz w:val="28"/>
                <w:szCs w:val="28"/>
                <w:lang w:val="nl-NL"/>
              </w:rPr>
              <w:t>- GV nhận xét tuyên dương.</w:t>
            </w:r>
          </w:p>
        </w:tc>
        <w:tc>
          <w:tcPr>
            <w:tcW w:w="3876" w:type="dxa"/>
            <w:tcBorders>
              <w:top w:val="dotted" w:sz="4" w:space="0" w:color="000000"/>
              <w:bottom w:val="dashed" w:sz="4" w:space="0" w:color="000000"/>
            </w:tcBorders>
          </w:tcPr>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kể chuyện theo nhóm 2.</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Các nhóm kể trước lớp.</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Các nhóm khác nhận xét.</w:t>
            </w: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thi kể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khác nhận xét.</w:t>
            </w:r>
          </w:p>
          <w:p w:rsidR="001F526B" w:rsidRPr="001F526B" w:rsidRDefault="001F526B" w:rsidP="001F526B">
            <w:pPr>
              <w:spacing w:line="288" w:lineRule="auto"/>
              <w:jc w:val="both"/>
              <w:rPr>
                <w:rFonts w:ascii="Times New Roman" w:hAnsi="Times New Roman" w:cs="Times New Roman"/>
                <w:i/>
                <w:sz w:val="28"/>
                <w:szCs w:val="28"/>
                <w:lang w:val="nl-NL"/>
              </w:rPr>
            </w:pPr>
            <w:r w:rsidRPr="001F526B">
              <w:rPr>
                <w:rFonts w:ascii="Times New Roman" w:hAnsi="Times New Roman" w:cs="Times New Roman"/>
                <w:sz w:val="28"/>
                <w:szCs w:val="28"/>
                <w:lang w:val="nl-NL"/>
              </w:rPr>
              <w:t>- GV nhận xét tuyên dương.</w:t>
            </w:r>
          </w:p>
        </w:tc>
      </w:tr>
      <w:tr w:rsidR="001F526B" w:rsidRPr="001F526B" w:rsidTr="00816DEB">
        <w:tc>
          <w:tcPr>
            <w:tcW w:w="9738" w:type="dxa"/>
            <w:gridSpan w:val="2"/>
            <w:tcBorders>
              <w:top w:val="dashed" w:sz="4" w:space="0" w:color="000000"/>
              <w:bottom w:val="dashed" w:sz="4" w:space="0" w:color="000000"/>
            </w:tcBorders>
          </w:tcPr>
          <w:p w:rsidR="001F526B" w:rsidRPr="001F526B" w:rsidRDefault="001F526B" w:rsidP="001F526B">
            <w:pPr>
              <w:spacing w:line="288" w:lineRule="auto"/>
              <w:jc w:val="both"/>
              <w:rPr>
                <w:rFonts w:ascii="Times New Roman" w:hAnsi="Times New Roman" w:cs="Times New Roman"/>
                <w:b/>
                <w:sz w:val="28"/>
                <w:szCs w:val="28"/>
                <w:lang w:val="nl-NL"/>
              </w:rPr>
            </w:pPr>
            <w:r w:rsidRPr="001F526B">
              <w:rPr>
                <w:rFonts w:ascii="Times New Roman" w:hAnsi="Times New Roman" w:cs="Times New Roman"/>
                <w:b/>
                <w:sz w:val="28"/>
                <w:szCs w:val="28"/>
                <w:lang w:val="nl-NL"/>
              </w:rPr>
              <w:t>3. Vận dụng.(3p)</w:t>
            </w:r>
          </w:p>
          <w:p w:rsidR="001F526B" w:rsidRPr="001F526B" w:rsidRDefault="001F526B" w:rsidP="001F526B">
            <w:pPr>
              <w:spacing w:line="288" w:lineRule="auto"/>
              <w:rPr>
                <w:rFonts w:ascii="Times New Roman" w:hAnsi="Times New Roman" w:cs="Times New Roman"/>
                <w:sz w:val="28"/>
                <w:szCs w:val="28"/>
                <w:lang w:val="nl-NL"/>
              </w:rPr>
            </w:pPr>
            <w:r w:rsidRPr="001F526B">
              <w:rPr>
                <w:rFonts w:ascii="Times New Roman" w:hAnsi="Times New Roman" w:cs="Times New Roman"/>
                <w:sz w:val="28"/>
                <w:szCs w:val="28"/>
                <w:lang w:val="nl-NL"/>
              </w:rPr>
              <w:t>- Mục tiêu:</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Củng cố những kiến thức đã học trong tiết học để học sinh khắc sâu nội dung.</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Vận dụng kiến thức đã học vào thực tiễn.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Tạo không khí vui vẻ, hào hứng, lưu luyến sau khi học sinh bài học.</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Phát triển năng lực ngôn ngữ.</w:t>
            </w:r>
          </w:p>
          <w:p w:rsidR="001F526B" w:rsidRPr="001F526B" w:rsidRDefault="001F526B" w:rsidP="001F526B">
            <w:pPr>
              <w:spacing w:line="288" w:lineRule="auto"/>
              <w:rPr>
                <w:rFonts w:ascii="Times New Roman" w:hAnsi="Times New Roman" w:cs="Times New Roman"/>
                <w:sz w:val="28"/>
                <w:szCs w:val="28"/>
                <w:lang w:val="nl-NL"/>
              </w:rPr>
            </w:pPr>
            <w:r w:rsidRPr="001F526B">
              <w:rPr>
                <w:rFonts w:ascii="Times New Roman" w:hAnsi="Times New Roman" w:cs="Times New Roman"/>
                <w:sz w:val="28"/>
                <w:szCs w:val="28"/>
                <w:lang w:val="nl-NL"/>
              </w:rPr>
              <w:t>- Cách tiến hành:</w:t>
            </w:r>
          </w:p>
        </w:tc>
      </w:tr>
      <w:tr w:rsidR="001F526B" w:rsidRPr="001F526B" w:rsidTr="00816DEB">
        <w:tc>
          <w:tcPr>
            <w:tcW w:w="5862" w:type="dxa"/>
            <w:tcBorders>
              <w:top w:val="dashed" w:sz="4" w:space="0" w:color="000000"/>
              <w:bottom w:val="dashed" w:sz="4" w:space="0" w:color="000000"/>
            </w:tcBorders>
          </w:tcPr>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cho Hs xem một câu chuyện kể của học sinh nơi khác để chia sẻ với học sinh.</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trao đổi những về những hoạt động HS yêu thích trong câu chuyện</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GV giao nhiệm vụ HS về nhà kể lại câu chuyện cho người thân nghe.</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Nhận xét, đánh giá tiết dạy.</w:t>
            </w:r>
          </w:p>
        </w:tc>
        <w:tc>
          <w:tcPr>
            <w:tcW w:w="3876" w:type="dxa"/>
            <w:tcBorders>
              <w:top w:val="dashed" w:sz="4" w:space="0" w:color="000000"/>
              <w:bottom w:val="dashed" w:sz="4" w:space="0" w:color="000000"/>
            </w:tcBorders>
          </w:tcPr>
          <w:p w:rsidR="001F526B" w:rsidRPr="001F526B" w:rsidRDefault="001F526B" w:rsidP="001F526B">
            <w:pPr>
              <w:spacing w:line="288" w:lineRule="auto"/>
              <w:rPr>
                <w:rFonts w:ascii="Times New Roman" w:hAnsi="Times New Roman" w:cs="Times New Roman"/>
                <w:sz w:val="28"/>
                <w:szCs w:val="28"/>
                <w:lang w:val="nl-NL"/>
              </w:rPr>
            </w:pPr>
            <w:r w:rsidRPr="001F526B">
              <w:rPr>
                <w:rFonts w:ascii="Times New Roman" w:hAnsi="Times New Roman" w:cs="Times New Roman"/>
                <w:sz w:val="28"/>
                <w:szCs w:val="28"/>
                <w:lang w:val="nl-NL"/>
              </w:rPr>
              <w:t>- HS quan sát video.</w:t>
            </w:r>
          </w:p>
          <w:p w:rsidR="001F526B" w:rsidRPr="001F526B" w:rsidRDefault="001F526B" w:rsidP="001F526B">
            <w:pPr>
              <w:spacing w:line="288" w:lineRule="auto"/>
              <w:rPr>
                <w:rFonts w:ascii="Times New Roman" w:hAnsi="Times New Roman" w:cs="Times New Roman"/>
                <w:sz w:val="28"/>
                <w:szCs w:val="28"/>
                <w:lang w:val="nl-NL"/>
              </w:rPr>
            </w:pP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cùng trao đổi về câu chuyện được xem.</w:t>
            </w:r>
          </w:p>
          <w:p w:rsidR="001F526B" w:rsidRPr="001F526B" w:rsidRDefault="001F526B" w:rsidP="001F526B">
            <w:pPr>
              <w:spacing w:line="288" w:lineRule="auto"/>
              <w:jc w:val="both"/>
              <w:rPr>
                <w:rFonts w:ascii="Times New Roman" w:hAnsi="Times New Roman" w:cs="Times New Roman"/>
                <w:sz w:val="28"/>
                <w:szCs w:val="28"/>
                <w:lang w:val="nl-NL"/>
              </w:rPr>
            </w:pPr>
            <w:r w:rsidRPr="001F526B">
              <w:rPr>
                <w:rFonts w:ascii="Times New Roman" w:hAnsi="Times New Roman" w:cs="Times New Roman"/>
                <w:sz w:val="28"/>
                <w:szCs w:val="28"/>
                <w:lang w:val="nl-NL"/>
              </w:rPr>
              <w:t>- HS lắng nghe, về nhà thực hiện.</w:t>
            </w:r>
          </w:p>
          <w:p w:rsidR="001F526B" w:rsidRPr="001F526B" w:rsidRDefault="001F526B" w:rsidP="001F526B">
            <w:pPr>
              <w:spacing w:line="288" w:lineRule="auto"/>
              <w:rPr>
                <w:rFonts w:ascii="Times New Roman" w:hAnsi="Times New Roman" w:cs="Times New Roman"/>
                <w:sz w:val="28"/>
                <w:szCs w:val="28"/>
                <w:lang w:val="nl-NL"/>
              </w:rPr>
            </w:pPr>
          </w:p>
        </w:tc>
      </w:tr>
    </w:tbl>
    <w:p w:rsidR="001F526B" w:rsidRPr="001F526B" w:rsidRDefault="001F526B" w:rsidP="001F526B">
      <w:pPr>
        <w:spacing w:line="288" w:lineRule="auto"/>
        <w:jc w:val="center"/>
        <w:rPr>
          <w:rFonts w:ascii="Times New Roman" w:hAnsi="Times New Roman" w:cs="Times New Roman"/>
          <w:sz w:val="28"/>
          <w:szCs w:val="28"/>
          <w:lang w:val="nl-NL"/>
        </w:rPr>
      </w:pPr>
      <w:r w:rsidRPr="001F526B">
        <w:rPr>
          <w:rFonts w:ascii="Times New Roman" w:hAnsi="Times New Roman" w:cs="Times New Roman"/>
          <w:sz w:val="28"/>
          <w:szCs w:val="28"/>
          <w:lang w:val="nl-NL"/>
        </w:rPr>
        <w:t xml:space="preserve"> </w:t>
      </w:r>
    </w:p>
    <w:p w:rsidR="001F526B" w:rsidRPr="001F526B" w:rsidRDefault="001F526B" w:rsidP="001F526B">
      <w:pPr>
        <w:spacing w:line="288" w:lineRule="auto"/>
        <w:ind w:left="720" w:hanging="720"/>
        <w:jc w:val="center"/>
        <w:rPr>
          <w:rFonts w:ascii="Times New Roman" w:hAnsi="Times New Roman" w:cs="Times New Roman"/>
          <w:b/>
          <w:sz w:val="28"/>
          <w:szCs w:val="28"/>
          <w:u w:val="single"/>
          <w:lang w:val="nl-NL"/>
        </w:rPr>
      </w:pPr>
    </w:p>
    <w:p w:rsidR="001F526B" w:rsidRPr="001F526B" w:rsidRDefault="001F526B" w:rsidP="001F526B">
      <w:pPr>
        <w:rPr>
          <w:rFonts w:ascii="Times New Roman" w:hAnsi="Times New Roman" w:cs="Times New Roman"/>
          <w:sz w:val="28"/>
          <w:szCs w:val="28"/>
          <w:u w:val="single"/>
          <w:lang w:val="nl-NL"/>
        </w:rPr>
      </w:pPr>
      <w:r w:rsidRPr="001F526B">
        <w:rPr>
          <w:rFonts w:ascii="Times New Roman" w:hAnsi="Times New Roman" w:cs="Times New Roman"/>
          <w:b/>
          <w:sz w:val="28"/>
          <w:szCs w:val="28"/>
          <w:lang w:val="nl-NL"/>
        </w:rPr>
        <w:t xml:space="preserve">  </w:t>
      </w:r>
    </w:p>
    <w:p w:rsidR="001F526B" w:rsidRPr="001F526B" w:rsidRDefault="001F526B" w:rsidP="001F526B">
      <w:pPr>
        <w:rPr>
          <w:rFonts w:ascii="Times New Roman" w:hAnsi="Times New Roman" w:cs="Times New Roman"/>
          <w:sz w:val="28"/>
          <w:szCs w:val="28"/>
          <w:lang w:val="nl-NL"/>
        </w:rPr>
      </w:pPr>
    </w:p>
    <w:p w:rsidR="001C4326" w:rsidRPr="001F526B" w:rsidRDefault="001C4326" w:rsidP="001F526B">
      <w:bookmarkStart w:id="0" w:name="_GoBack"/>
      <w:bookmarkEnd w:id="0"/>
    </w:p>
    <w:sectPr w:rsidR="001C4326" w:rsidRPr="001F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6"/>
  </w:num>
  <w:num w:numId="3">
    <w:abstractNumId w:val="22"/>
  </w:num>
  <w:num w:numId="4">
    <w:abstractNumId w:val="1"/>
  </w:num>
  <w:num w:numId="5">
    <w:abstractNumId w:val="5"/>
  </w:num>
  <w:num w:numId="6">
    <w:abstractNumId w:val="8"/>
  </w:num>
  <w:num w:numId="7">
    <w:abstractNumId w:val="12"/>
  </w:num>
  <w:num w:numId="8">
    <w:abstractNumId w:val="17"/>
  </w:num>
  <w:num w:numId="9">
    <w:abstractNumId w:val="21"/>
  </w:num>
  <w:num w:numId="10">
    <w:abstractNumId w:val="4"/>
  </w:num>
  <w:num w:numId="11">
    <w:abstractNumId w:val="18"/>
  </w:num>
  <w:num w:numId="12">
    <w:abstractNumId w:val="13"/>
  </w:num>
  <w:num w:numId="13">
    <w:abstractNumId w:val="2"/>
  </w:num>
  <w:num w:numId="14">
    <w:abstractNumId w:val="14"/>
  </w:num>
  <w:num w:numId="15">
    <w:abstractNumId w:val="7"/>
  </w:num>
  <w:num w:numId="16">
    <w:abstractNumId w:val="15"/>
  </w:num>
  <w:num w:numId="17">
    <w:abstractNumId w:val="23"/>
  </w:num>
  <w:num w:numId="18">
    <w:abstractNumId w:val="25"/>
  </w:num>
  <w:num w:numId="19">
    <w:abstractNumId w:val="0"/>
  </w:num>
  <w:num w:numId="20">
    <w:abstractNumId w:val="3"/>
  </w:num>
  <w:num w:numId="21">
    <w:abstractNumId w:val="9"/>
  </w:num>
  <w:num w:numId="22">
    <w:abstractNumId w:val="20"/>
  </w:num>
  <w:num w:numId="23">
    <w:abstractNumId w:val="19"/>
  </w:num>
  <w:num w:numId="24">
    <w:abstractNumId w:val="10"/>
  </w:num>
  <w:num w:numId="25">
    <w:abstractNumId w:val="11"/>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1C4326"/>
    <w:rsid w:val="001C54C7"/>
    <w:rsid w:val="001F526B"/>
    <w:rsid w:val="003D2D3F"/>
    <w:rsid w:val="003F5D77"/>
    <w:rsid w:val="004C1F4D"/>
    <w:rsid w:val="00562FB2"/>
    <w:rsid w:val="00564FE5"/>
    <w:rsid w:val="006106A7"/>
    <w:rsid w:val="00624400"/>
    <w:rsid w:val="00632C59"/>
    <w:rsid w:val="00650A6E"/>
    <w:rsid w:val="007A70A2"/>
    <w:rsid w:val="00892438"/>
    <w:rsid w:val="008C7DAF"/>
    <w:rsid w:val="00973446"/>
    <w:rsid w:val="00B03694"/>
    <w:rsid w:val="00B4544E"/>
    <w:rsid w:val="00B63D88"/>
    <w:rsid w:val="00B94039"/>
    <w:rsid w:val="00BB20AF"/>
    <w:rsid w:val="00C26A0E"/>
    <w:rsid w:val="00D06CD1"/>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32</cp:revision>
  <dcterms:created xsi:type="dcterms:W3CDTF">2025-02-13T06:39:00Z</dcterms:created>
  <dcterms:modified xsi:type="dcterms:W3CDTF">2025-02-14T07:45:00Z</dcterms:modified>
</cp:coreProperties>
</file>