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39228" w14:textId="77777777" w:rsidR="00C23476" w:rsidRPr="00C23476" w:rsidRDefault="00C23476" w:rsidP="00C2347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 xml:space="preserve">TIẾNG VIỆT: CHỦ ĐIỂM:  </w:t>
      </w:r>
    </w:p>
    <w:p w14:paraId="2A3AE452" w14:textId="77777777" w:rsidR="00C23476" w:rsidRPr="00C23476" w:rsidRDefault="00C23476" w:rsidP="00C2347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 xml:space="preserve">BÀI ĐỌC 1: NHỮNG THƯ VIỆN ĐẶC BIỆT  </w:t>
      </w:r>
    </w:p>
    <w:p w14:paraId="3055E4D3"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I. YÊU CẦU CẦN ĐẠT:</w:t>
      </w:r>
    </w:p>
    <w:p w14:paraId="6A382D9E"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1. Năng lực đặc thù.</w:t>
      </w:r>
    </w:p>
    <w:p w14:paraId="083B04BB"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xml:space="preserve">- Đọc thành tiếng trôi chảy toàn bài. </w:t>
      </w:r>
    </w:p>
    <w:p w14:paraId="5B3136D9"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Phát âm đúng các từ ngữ có âm, vần, thanh mà HS địa phương dễ viết sai.</w:t>
      </w:r>
    </w:p>
    <w:p w14:paraId="0A121686"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Ngắt nghỉ hơi đúng. Ngắt nghỉ hơi đúng theo các dấu câu và theo nghĩa. Thể hiện được tình cảm, cảm xúc phù hợp với nội dung bài đọc. Tốc độ đọc khoảng 75 – 80 tiếng / phút. Đọc thầm nhanh lớp 3.</w:t>
      </w:r>
    </w:p>
    <w:p w14:paraId="72F6D789"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Hiểu nghĩa của các từ ngữ trong bài, biết tên các thành phố và các nước trong bài. Trả lời được các câu hỏi về nội dung bài.</w:t>
      </w:r>
    </w:p>
    <w:p w14:paraId="02B7A034"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Hiểu được ý nghĩa của bài đọc: giới thiệu một số thư viện đặc biệt, qua đó phản ánh sự quan tâm đến nhu cầu đọc sách của người dân cũng như của thiếu nhi ở Việt Nam và các nước khác nhau.</w:t>
      </w:r>
    </w:p>
    <w:p w14:paraId="5989A110"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b/>
          <w:color w:val="000000"/>
          <w:position w:val="-1"/>
          <w:sz w:val="26"/>
          <w:szCs w:val="26"/>
        </w:rPr>
        <w:t xml:space="preserve">2. Góp phần phát triển các năng lực chung </w:t>
      </w:r>
    </w:p>
    <w:p w14:paraId="0FF4C92C"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Phát triển NL giao tiếp và hợp tác (biết cùng các bạn thảo luận nhóm).</w:t>
      </w:r>
    </w:p>
    <w:p w14:paraId="3CD645B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NL </w:t>
      </w:r>
      <w:proofErr w:type="gramStart"/>
      <w:r w:rsidRPr="00C23476">
        <w:rPr>
          <w:rFonts w:ascii="Times New Roman" w:eastAsia="Times New Roman" w:hAnsi="Times New Roman"/>
          <w:position w:val="-1"/>
          <w:sz w:val="26"/>
          <w:szCs w:val="26"/>
        </w:rPr>
        <w:t>tự chủ, tự học: lắng nghe, đọc bài và trả lời các câu hỏi</w:t>
      </w:r>
      <w:proofErr w:type="gramEnd"/>
      <w:r w:rsidRPr="00C23476">
        <w:rPr>
          <w:rFonts w:ascii="Times New Roman" w:eastAsia="Times New Roman" w:hAnsi="Times New Roman"/>
          <w:position w:val="-1"/>
          <w:sz w:val="26"/>
          <w:szCs w:val="26"/>
        </w:rPr>
        <w:t>. Nêu được nội dung bài. Biết quý trọng sách, có ý thức sử dụng thư viện.</w:t>
      </w:r>
    </w:p>
    <w:p w14:paraId="033E8309"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b/>
          <w:color w:val="000000"/>
          <w:position w:val="-1"/>
          <w:sz w:val="26"/>
          <w:szCs w:val="26"/>
        </w:rPr>
        <w:t>3. Góp phần phát triển các phẩm chất.</w:t>
      </w:r>
    </w:p>
    <w:p w14:paraId="1035B12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Phẩm chất chăm chỉ: Chăm chỉ đọc bài, trả lời câu hỏi.</w:t>
      </w:r>
    </w:p>
    <w:p w14:paraId="76DA30E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Phẩm chất trách nhiệm: Học tập nghiêm túc.</w:t>
      </w:r>
    </w:p>
    <w:p w14:paraId="2B934246"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 xml:space="preserve">II. ĐỒ DÙNG DẠY HỌC </w:t>
      </w:r>
    </w:p>
    <w:p w14:paraId="4B6232F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Kế hoạch bài dạy, bài giảng Power point.</w:t>
      </w:r>
    </w:p>
    <w:p w14:paraId="114B49FD"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SGK và các thiết bị, học liệu phục vụ cho tiết dạy.</w:t>
      </w:r>
    </w:p>
    <w:p w14:paraId="1062313A"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III. HOẠT ĐỘNG DẠY HỌC</w:t>
      </w:r>
    </w:p>
    <w:p w14:paraId="22072808" w14:textId="77777777" w:rsidR="00C23476" w:rsidRPr="00C23476" w:rsidRDefault="00C23476" w:rsidP="00C2347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C23476">
        <w:rPr>
          <w:rFonts w:ascii="Times New Roman" w:eastAsia="Times New Roman" w:hAnsi="Times New Roman"/>
          <w:b/>
          <w:position w:val="-1"/>
          <w:sz w:val="26"/>
          <w:szCs w:val="26"/>
        </w:rPr>
        <w:t>TIẾT 1</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657"/>
      </w:tblGrid>
      <w:tr w:rsidR="00C23476" w:rsidRPr="00C23476" w14:paraId="628EC995" w14:textId="77777777" w:rsidTr="00072FA7">
        <w:tc>
          <w:tcPr>
            <w:tcW w:w="6232" w:type="dxa"/>
            <w:tcBorders>
              <w:bottom w:val="dashed" w:sz="4" w:space="0" w:color="000000"/>
            </w:tcBorders>
          </w:tcPr>
          <w:p w14:paraId="079789F6" w14:textId="77777777" w:rsidR="00C23476" w:rsidRPr="00C23476" w:rsidRDefault="00C23476" w:rsidP="00C2347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Hoạt động của giáo viên</w:t>
            </w:r>
          </w:p>
        </w:tc>
        <w:tc>
          <w:tcPr>
            <w:tcW w:w="3657" w:type="dxa"/>
            <w:tcBorders>
              <w:bottom w:val="dashed" w:sz="4" w:space="0" w:color="000000"/>
            </w:tcBorders>
          </w:tcPr>
          <w:p w14:paraId="5B9447AE" w14:textId="77777777" w:rsidR="00C23476" w:rsidRPr="00C23476" w:rsidRDefault="00C23476" w:rsidP="00C2347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Hoạt động của học sinh</w:t>
            </w:r>
          </w:p>
        </w:tc>
      </w:tr>
      <w:tr w:rsidR="00C23476" w:rsidRPr="00C23476" w14:paraId="520AA8CE" w14:textId="77777777" w:rsidTr="00072FA7">
        <w:tc>
          <w:tcPr>
            <w:tcW w:w="9889" w:type="dxa"/>
            <w:gridSpan w:val="2"/>
            <w:tcBorders>
              <w:bottom w:val="dashed" w:sz="4" w:space="0" w:color="000000"/>
            </w:tcBorders>
          </w:tcPr>
          <w:p w14:paraId="1AD83E23"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1. Khởi động.</w:t>
            </w:r>
          </w:p>
          <w:p w14:paraId="74D4727E"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Mục tiêu: + Tạo không khí vui vẻ, phấn khởi trước giờ học</w:t>
            </w:r>
          </w:p>
          <w:p w14:paraId="15394B4E"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Cách tiến hành:</w:t>
            </w:r>
          </w:p>
        </w:tc>
      </w:tr>
      <w:tr w:rsidR="00C23476" w:rsidRPr="00C23476" w14:paraId="2D271A98" w14:textId="77777777" w:rsidTr="00072FA7">
        <w:tc>
          <w:tcPr>
            <w:tcW w:w="6232" w:type="dxa"/>
            <w:tcBorders>
              <w:bottom w:val="single" w:sz="4" w:space="0" w:color="000000"/>
            </w:tcBorders>
          </w:tcPr>
          <w:p w14:paraId="7DFACCE3"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GV chiếu hình ảnh và nêu câu hỏi: </w:t>
            </w:r>
          </w:p>
          <w:p w14:paraId="19930971"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Đây là phòng nào?</w:t>
            </w:r>
          </w:p>
          <w:p w14:paraId="38DDF9F6"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Em thích nhất điều gì ở thư viện?</w:t>
            </w:r>
          </w:p>
          <w:p w14:paraId="36CB17E7"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860C1FA"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GV: Thư viện trường mình thật đẹp phải không nào? Và trên thế giới có rất nhiêu thư viện đặc biệt. Để biết những thư viện đó đặc biệt như thế nào? Cô trò mình cùng tìm hiểu trong bài đọc ngày hôm nay: Những thư viện đặc biệt.</w:t>
            </w:r>
          </w:p>
        </w:tc>
        <w:tc>
          <w:tcPr>
            <w:tcW w:w="3657" w:type="dxa"/>
            <w:tcBorders>
              <w:bottom w:val="single" w:sz="4" w:space="0" w:color="000000"/>
            </w:tcBorders>
          </w:tcPr>
          <w:p w14:paraId="22FE4B1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HS quan sát bức ảnh </w:t>
            </w:r>
          </w:p>
          <w:p w14:paraId="109499B0"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Đây là thư viện</w:t>
            </w:r>
          </w:p>
          <w:p w14:paraId="2FD8BBF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Em thích những kệ sách được sắp xếp ngăn </w:t>
            </w:r>
            <w:proofErr w:type="gramStart"/>
            <w:r w:rsidRPr="00C23476">
              <w:rPr>
                <w:rFonts w:ascii="Times New Roman" w:eastAsia="Times New Roman" w:hAnsi="Times New Roman"/>
                <w:position w:val="-1"/>
                <w:sz w:val="26"/>
                <w:szCs w:val="26"/>
              </w:rPr>
              <w:t>ngắn,..</w:t>
            </w:r>
            <w:proofErr w:type="gramEnd"/>
          </w:p>
          <w:p w14:paraId="28AFFA6D"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HS lắng nghe</w:t>
            </w:r>
          </w:p>
          <w:p w14:paraId="0226FF91"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tc>
      </w:tr>
      <w:tr w:rsidR="00C23476" w:rsidRPr="00C23476" w14:paraId="6CF0C4F7" w14:textId="77777777" w:rsidTr="00072FA7">
        <w:tc>
          <w:tcPr>
            <w:tcW w:w="9889" w:type="dxa"/>
            <w:gridSpan w:val="2"/>
            <w:tcBorders>
              <w:top w:val="dashed" w:sz="4" w:space="0" w:color="000000"/>
              <w:bottom w:val="dashed" w:sz="4" w:space="0" w:color="000000"/>
            </w:tcBorders>
          </w:tcPr>
          <w:p w14:paraId="5034068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2. Khám phá</w:t>
            </w:r>
            <w:r w:rsidRPr="00C23476">
              <w:rPr>
                <w:rFonts w:ascii="Times New Roman" w:eastAsia="Times New Roman" w:hAnsi="Times New Roman"/>
                <w:i/>
                <w:position w:val="-1"/>
                <w:sz w:val="26"/>
                <w:szCs w:val="26"/>
              </w:rPr>
              <w:t>.</w:t>
            </w:r>
          </w:p>
          <w:p w14:paraId="76EC04B8"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i/>
                <w:position w:val="-1"/>
                <w:sz w:val="26"/>
                <w:szCs w:val="26"/>
              </w:rPr>
              <w:t xml:space="preserve">* Mục tiêu: </w:t>
            </w:r>
          </w:p>
          <w:p w14:paraId="577DFB35"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xml:space="preserve">- Đọc thành tiếng trôi chảy toàn bài. </w:t>
            </w:r>
          </w:p>
          <w:p w14:paraId="171AFD8B"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Phát âm đúng các từ ngữ có âm, vần, thanh mà HS địa phương dễ viết sai.</w:t>
            </w:r>
          </w:p>
          <w:p w14:paraId="017D7672"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xml:space="preserve">-  Ngắt nghỉ hơi đúng. Ngắt nghỉ hơi đúng theo các dấu câu và theo nghĩa. Thể hiện được tình cảm, cảm xúc phù hợp với nội dung bài đọc. Tốc độ đọc khoảng 75 – 80 </w:t>
            </w:r>
          </w:p>
          <w:p w14:paraId="4535A8B0"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tiếng / phút. Đọc thầm nhanh lớp 3.</w:t>
            </w:r>
          </w:p>
          <w:p w14:paraId="36954766"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Hiểu nghĩa của các từ ngữ trong bài, biết tên các thành phố và các nước trong bài. Trả lời được các câu hỏi về nội dung bài.</w:t>
            </w:r>
          </w:p>
          <w:p w14:paraId="17E0E2BB"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Hiểu được ý nghĩa của bài đọc: giới thiệu một số thư viện đặc biệt, qua đó phản ánh sự quan tâm đến nhu cầu đọc sách của người dân cũng như của thiếu nhi ở Việt Nam và các nước khác nhau.</w:t>
            </w:r>
          </w:p>
          <w:p w14:paraId="2966EF2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i/>
                <w:position w:val="-1"/>
                <w:sz w:val="26"/>
                <w:szCs w:val="26"/>
              </w:rPr>
              <w:t>* Cách tiến hành:</w:t>
            </w:r>
          </w:p>
        </w:tc>
      </w:tr>
      <w:tr w:rsidR="00C23476" w:rsidRPr="00C23476" w14:paraId="3E327162" w14:textId="77777777" w:rsidTr="00072FA7">
        <w:tc>
          <w:tcPr>
            <w:tcW w:w="6232" w:type="dxa"/>
            <w:tcBorders>
              <w:top w:val="single" w:sz="4" w:space="0" w:color="000000"/>
              <w:bottom w:val="single" w:sz="4" w:space="0" w:color="000000"/>
            </w:tcBorders>
          </w:tcPr>
          <w:p w14:paraId="6BC11AD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A304FB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 Hoạt động 1: Đọc thành tiếng.</w:t>
            </w:r>
          </w:p>
          <w:p w14:paraId="5A704CE5"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GV đọc mẫu: Giọng đọc khoan thai như kể chuyện. Nhấn giọng, gây ấn tượng ở những từ ngữ nói về những điểm đặc biệt của mỗi thư viện: (những thư viện) cổ, 5000 năm; (thư viện) lớn nhất, 18 triệu (cuốn sách); 125 (thứ tiếng), 54 triệu (bản thảo); (thư viện) thiếu </w:t>
            </w:r>
            <w:proofErr w:type="gramStart"/>
            <w:r w:rsidRPr="00C23476">
              <w:rPr>
                <w:rFonts w:ascii="Times New Roman" w:eastAsia="Times New Roman" w:hAnsi="Times New Roman"/>
                <w:position w:val="-1"/>
                <w:sz w:val="26"/>
                <w:szCs w:val="26"/>
              </w:rPr>
              <w:t>nhi,…</w:t>
            </w:r>
            <w:proofErr w:type="gramEnd"/>
          </w:p>
          <w:p w14:paraId="2142C65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Gọi 1 HS đọc toàn bài.</w:t>
            </w:r>
          </w:p>
          <w:p w14:paraId="19C070B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GV chia đoạn: </w:t>
            </w:r>
            <w:proofErr w:type="gramStart"/>
            <w:r w:rsidRPr="00C23476">
              <w:rPr>
                <w:rFonts w:ascii="Times New Roman" w:eastAsia="Times New Roman" w:hAnsi="Times New Roman"/>
                <w:position w:val="-1"/>
                <w:sz w:val="26"/>
                <w:szCs w:val="26"/>
              </w:rPr>
              <w:t>( 3</w:t>
            </w:r>
            <w:proofErr w:type="gramEnd"/>
            <w:r w:rsidRPr="00C23476">
              <w:rPr>
                <w:rFonts w:ascii="Times New Roman" w:eastAsia="Times New Roman" w:hAnsi="Times New Roman"/>
                <w:position w:val="-1"/>
                <w:sz w:val="26"/>
                <w:szCs w:val="26"/>
              </w:rPr>
              <w:t xml:space="preserve"> đoạn)</w:t>
            </w:r>
          </w:p>
          <w:p w14:paraId="06B20125"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Đoạn 1: Những thư viện cổ</w:t>
            </w:r>
          </w:p>
          <w:p w14:paraId="75E28CEE"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Đoạn 2: Thư viện lớn nhất</w:t>
            </w:r>
          </w:p>
          <w:p w14:paraId="0F4571E9"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Đoạn 3: Thư viện thiếu nhi</w:t>
            </w:r>
          </w:p>
          <w:p w14:paraId="762FBD66"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GV gọi HS đọc nối tiếp đoạn.</w:t>
            </w:r>
          </w:p>
          <w:p w14:paraId="2081F661"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Luyện đọc từ khó: </w:t>
            </w:r>
            <w:r w:rsidRPr="00C23476">
              <w:rPr>
                <w:rFonts w:ascii="Times New Roman" w:eastAsia="Times New Roman" w:hAnsi="Times New Roman"/>
                <w:i/>
                <w:position w:val="-1"/>
                <w:sz w:val="26"/>
                <w:szCs w:val="26"/>
              </w:rPr>
              <w:t>Ba-bi-lon; A-lếch-xan-đri-</w:t>
            </w:r>
            <w:proofErr w:type="gramStart"/>
            <w:r w:rsidRPr="00C23476">
              <w:rPr>
                <w:rFonts w:ascii="Times New Roman" w:eastAsia="Times New Roman" w:hAnsi="Times New Roman"/>
                <w:i/>
                <w:position w:val="-1"/>
                <w:sz w:val="26"/>
                <w:szCs w:val="26"/>
              </w:rPr>
              <w:t>a,…</w:t>
            </w:r>
            <w:proofErr w:type="gramEnd"/>
            <w:r w:rsidRPr="00C23476">
              <w:rPr>
                <w:rFonts w:ascii="Times New Roman" w:eastAsia="Times New Roman" w:hAnsi="Times New Roman"/>
                <w:position w:val="-1"/>
                <w:sz w:val="26"/>
                <w:szCs w:val="26"/>
              </w:rPr>
              <w:t xml:space="preserve"> - Luyện đọc câu: </w:t>
            </w:r>
            <w:r w:rsidRPr="00C23476">
              <w:rPr>
                <w:rFonts w:ascii="Times New Roman" w:eastAsia="Times New Roman" w:hAnsi="Times New Roman"/>
                <w:i/>
                <w:position w:val="-1"/>
                <w:sz w:val="26"/>
                <w:szCs w:val="26"/>
              </w:rPr>
              <w:t>Một trong những thư viện nổi tiếng nhất thời cổ   là Thư viện A-lếch-xan-đri-a ở Ai Cập , xây dựng cách đây hơn 2 000 năm.</w:t>
            </w:r>
            <w:r w:rsidRPr="00C23476">
              <w:rPr>
                <w:rFonts w:ascii="Times New Roman" w:eastAsia="Times New Roman" w:hAnsi="Times New Roman"/>
                <w:noProof/>
                <w:position w:val="-1"/>
              </w:rPr>
              <mc:AlternateContent>
                <mc:Choice Requires="wps">
                  <w:drawing>
                    <wp:anchor distT="0" distB="0" distL="114300" distR="114300" simplePos="0" relativeHeight="251659264" behindDoc="0" locked="0" layoutInCell="1" hidden="0" allowOverlap="1" wp14:anchorId="3D216100" wp14:editId="449313FE">
                      <wp:simplePos x="0" y="0"/>
                      <wp:positionH relativeFrom="column">
                        <wp:posOffset>3695700</wp:posOffset>
                      </wp:positionH>
                      <wp:positionV relativeFrom="paragraph">
                        <wp:posOffset>635000</wp:posOffset>
                      </wp:positionV>
                      <wp:extent cx="91440" cy="231775"/>
                      <wp:effectExtent l="0" t="0" r="0" b="0"/>
                      <wp:wrapNone/>
                      <wp:docPr id="1075" name="Straight Arrow Connector 1075"/>
                      <wp:cNvGraphicFramePr/>
                      <a:graphic xmlns:a="http://schemas.openxmlformats.org/drawingml/2006/main">
                        <a:graphicData uri="http://schemas.microsoft.com/office/word/2010/wordprocessingShape">
                          <wps:wsp>
                            <wps:cNvCnPr/>
                            <wps:spPr>
                              <a:xfrm flipH="1">
                                <a:off x="5305043" y="3668875"/>
                                <a:ext cx="81915" cy="2222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311FE57F" id="_x0000_t32" coordsize="21600,21600" o:spt="32" o:oned="t" path="m,l21600,21600e" filled="f">
                      <v:path arrowok="t" fillok="f" o:connecttype="none"/>
                      <o:lock v:ext="edit" shapetype="t"/>
                    </v:shapetype>
                    <v:shape id="Straight Arrow Connector 1075" o:spid="_x0000_s1026" type="#_x0000_t32" style="position:absolute;margin-left:291pt;margin-top:50pt;width:7.2pt;height:18.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">
                      <v:stroke startarrowwidth="narrow" startarrowlength="short" endarrowwidth="narrow" endarrowlength="short" joinstyle="miter"/>
                    </v:shape>
                  </w:pict>
                </mc:Fallback>
              </mc:AlternateContent>
            </w:r>
            <w:r w:rsidRPr="00C23476">
              <w:rPr>
                <w:rFonts w:ascii="Times New Roman" w:eastAsia="Times New Roman" w:hAnsi="Times New Roman"/>
                <w:noProof/>
                <w:position w:val="-1"/>
              </w:rPr>
              <mc:AlternateContent>
                <mc:Choice Requires="wps">
                  <w:drawing>
                    <wp:anchor distT="0" distB="0" distL="114300" distR="114300" simplePos="0" relativeHeight="251660288" behindDoc="0" locked="0" layoutInCell="1" hidden="0" allowOverlap="1" wp14:anchorId="5972CCB1" wp14:editId="24237ED7">
                      <wp:simplePos x="0" y="0"/>
                      <wp:positionH relativeFrom="column">
                        <wp:posOffset>876300</wp:posOffset>
                      </wp:positionH>
                      <wp:positionV relativeFrom="paragraph">
                        <wp:posOffset>596900</wp:posOffset>
                      </wp:positionV>
                      <wp:extent cx="92075" cy="231775"/>
                      <wp:effectExtent l="0" t="0" r="0" b="0"/>
                      <wp:wrapNone/>
                      <wp:docPr id="1074" name="Straight Arrow Connector 1074"/>
                      <wp:cNvGraphicFramePr/>
                      <a:graphic xmlns:a="http://schemas.openxmlformats.org/drawingml/2006/main">
                        <a:graphicData uri="http://schemas.microsoft.com/office/word/2010/wordprocessingShape">
                          <wps:wsp>
                            <wps:cNvCnPr/>
                            <wps:spPr>
                              <a:xfrm flipH="1">
                                <a:off x="5304811" y="3668790"/>
                                <a:ext cx="82378" cy="222421"/>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A0C0B14" id="Straight Arrow Connector 1074" o:spid="_x0000_s1026" type="#_x0000_t32" style="position:absolute;margin-left:69pt;margin-top:47pt;width:7.25pt;height:18.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">
                      <v:stroke startarrowwidth="narrow" startarrowlength="short" endarrowwidth="narrow" endarrowlength="short" joinstyle="miter"/>
                    </v:shape>
                  </w:pict>
                </mc:Fallback>
              </mc:AlternateContent>
            </w:r>
          </w:p>
          <w:p w14:paraId="34D5B8B0"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i/>
                <w:position w:val="-1"/>
                <w:sz w:val="26"/>
                <w:szCs w:val="26"/>
                <w:lang w:val="fr-FR"/>
              </w:rPr>
              <w:t xml:space="preserve">- Giải nghĩa </w:t>
            </w:r>
            <w:proofErr w:type="gramStart"/>
            <w:r w:rsidRPr="00C23476">
              <w:rPr>
                <w:rFonts w:ascii="Times New Roman" w:eastAsia="Times New Roman" w:hAnsi="Times New Roman"/>
                <w:i/>
                <w:position w:val="-1"/>
                <w:sz w:val="26"/>
                <w:szCs w:val="26"/>
                <w:lang w:val="fr-FR"/>
              </w:rPr>
              <w:t>từ:</w:t>
            </w:r>
            <w:proofErr w:type="gramEnd"/>
            <w:r w:rsidRPr="00C23476">
              <w:rPr>
                <w:rFonts w:ascii="Times New Roman" w:eastAsia="Times New Roman" w:hAnsi="Times New Roman"/>
                <w:i/>
                <w:position w:val="-1"/>
                <w:sz w:val="26"/>
                <w:szCs w:val="26"/>
                <w:lang w:val="fr-FR"/>
              </w:rPr>
              <w:t xml:space="preserve"> Ba-bi-lon, Ai Cập.</w:t>
            </w:r>
          </w:p>
          <w:p w14:paraId="061AFC6D"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Chia sẻ hiểu biết của em về Ai Cập.</w:t>
            </w:r>
          </w:p>
          <w:p w14:paraId="545295D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i/>
                <w:position w:val="-1"/>
                <w:sz w:val="26"/>
                <w:szCs w:val="26"/>
                <w:lang w:val="fr-FR"/>
              </w:rPr>
              <w:t xml:space="preserve">- </w:t>
            </w:r>
            <w:r w:rsidRPr="00C23476">
              <w:rPr>
                <w:rFonts w:ascii="Times New Roman" w:eastAsia="Times New Roman" w:hAnsi="Times New Roman"/>
                <w:position w:val="-1"/>
                <w:sz w:val="26"/>
                <w:szCs w:val="26"/>
                <w:lang w:val="fr-FR"/>
              </w:rPr>
              <w:t xml:space="preserve">Luyện đọc </w:t>
            </w:r>
            <w:proofErr w:type="gramStart"/>
            <w:r w:rsidRPr="00C23476">
              <w:rPr>
                <w:rFonts w:ascii="Times New Roman" w:eastAsia="Times New Roman" w:hAnsi="Times New Roman"/>
                <w:position w:val="-1"/>
                <w:sz w:val="26"/>
                <w:szCs w:val="26"/>
                <w:lang w:val="fr-FR"/>
              </w:rPr>
              <w:t>đoạn:</w:t>
            </w:r>
            <w:proofErr w:type="gramEnd"/>
            <w:r w:rsidRPr="00C23476">
              <w:rPr>
                <w:rFonts w:ascii="Times New Roman" w:eastAsia="Times New Roman" w:hAnsi="Times New Roman"/>
                <w:position w:val="-1"/>
                <w:sz w:val="26"/>
                <w:szCs w:val="26"/>
                <w:lang w:val="fr-FR"/>
              </w:rPr>
              <w:t xml:space="preserve"> GV tổ chức cho HS luyện đọc theo nhóm 3.</w:t>
            </w:r>
          </w:p>
          <w:p w14:paraId="7F4A8A47"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Các nhóm thi đọc</w:t>
            </w:r>
          </w:p>
          <w:p w14:paraId="69A7C2B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GV nhận xét các nhóm.</w:t>
            </w:r>
          </w:p>
        </w:tc>
        <w:tc>
          <w:tcPr>
            <w:tcW w:w="3657" w:type="dxa"/>
            <w:tcBorders>
              <w:top w:val="single" w:sz="4" w:space="0" w:color="000000"/>
              <w:bottom w:val="single" w:sz="4" w:space="0" w:color="000000"/>
            </w:tcBorders>
          </w:tcPr>
          <w:p w14:paraId="63E51F1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67E5F1C5"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7B78F28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HS lắng nghe.</w:t>
            </w:r>
          </w:p>
          <w:p w14:paraId="69FDD8D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4A74DD90"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0064CA43"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35B023DD"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415C9F9E"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19643975"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- 1 HS đọc toàn bài.</w:t>
            </w:r>
          </w:p>
          <w:p w14:paraId="34FCF4CD"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HS quan sát</w:t>
            </w:r>
          </w:p>
          <w:p w14:paraId="6748384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58A3295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067702D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1EB4F070"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HS đọc nối tiếp theo khổ thơ.</w:t>
            </w:r>
          </w:p>
          <w:p w14:paraId="1E78B59B"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HS đọc từ khó.</w:t>
            </w:r>
          </w:p>
          <w:p w14:paraId="17DBC8A3"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65ACDA1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r w:rsidRPr="00C23476">
              <w:rPr>
                <w:rFonts w:ascii="Times New Roman" w:eastAsia="Times New Roman" w:hAnsi="Times New Roman"/>
                <w:position w:val="-1"/>
                <w:sz w:val="26"/>
                <w:szCs w:val="26"/>
                <w:lang w:val="fr-FR"/>
              </w:rPr>
              <w:t>- 2-3 HS đọc câu.</w:t>
            </w:r>
          </w:p>
          <w:p w14:paraId="3336E1F8"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5B87C37B"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02631E1A"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lang w:val="fr-FR"/>
              </w:rPr>
            </w:pPr>
          </w:p>
          <w:p w14:paraId="2F868BC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HS luyện đọc theo nhóm 4.</w:t>
            </w:r>
          </w:p>
          <w:p w14:paraId="57AE5F2A"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785AC5E"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tc>
      </w:tr>
      <w:tr w:rsidR="00C23476" w:rsidRPr="00C23476" w14:paraId="6BB5E7A5" w14:textId="77777777" w:rsidTr="00072FA7">
        <w:tc>
          <w:tcPr>
            <w:tcW w:w="9889" w:type="dxa"/>
            <w:gridSpan w:val="2"/>
            <w:tcBorders>
              <w:top w:val="single" w:sz="4" w:space="0" w:color="000000"/>
              <w:left w:val="nil"/>
              <w:bottom w:val="single" w:sz="4" w:space="0" w:color="000000"/>
              <w:right w:val="nil"/>
            </w:tcBorders>
          </w:tcPr>
          <w:p w14:paraId="30349146" w14:textId="77777777" w:rsidR="00C23476" w:rsidRPr="00C23476" w:rsidRDefault="00C23476" w:rsidP="00C2347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TIẾT 2</w:t>
            </w:r>
          </w:p>
        </w:tc>
      </w:tr>
      <w:tr w:rsidR="00C23476" w:rsidRPr="00C23476" w14:paraId="20DE7FCD" w14:textId="77777777" w:rsidTr="00072FA7">
        <w:tc>
          <w:tcPr>
            <w:tcW w:w="6232" w:type="dxa"/>
            <w:tcBorders>
              <w:top w:val="single" w:sz="4" w:space="0" w:color="000000"/>
              <w:bottom w:val="single" w:sz="4" w:space="0" w:color="000000"/>
            </w:tcBorders>
          </w:tcPr>
          <w:p w14:paraId="3C848E24"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 Hoạt động 2: Đọc hiểu.</w:t>
            </w:r>
          </w:p>
          <w:p w14:paraId="444DD5D1"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GV tổ chức trò chơi “Ô cửa bí mật”</w:t>
            </w:r>
          </w:p>
          <w:p w14:paraId="79108B7D"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Câu 1:  Những thư viện cổ nói lên điều gì về nền văn minh của loài người?</w:t>
            </w:r>
          </w:p>
          <w:p w14:paraId="0AC42F14"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234EBEB3"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1EF6A7DB"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77923354"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3EC81540"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xml:space="preserve"> Câu 2: Người ta có thể đọc và xem những gì ở Thư viện Quốc hội Mỹ? </w:t>
            </w:r>
          </w:p>
          <w:p w14:paraId="1CE41C48"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761DBC70"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6DD2FD0F"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524329B3"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xml:space="preserve">Câu 3: Thông tin và hình ảnh về thư viện thiếu nhi ở Thư viện Quốc gia Việt Nam nói lên điều gì?  </w:t>
            </w:r>
          </w:p>
          <w:p w14:paraId="75A39E9A"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21086D56"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5B574B97"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3EFBC768"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5C1DBBAB"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Câu 4: Qua bài đọc, em thấy các tài liệu và hoạt động ở thư viện hiện nay đã phát triển như thế nào so với những thư viện đầu tiên?</w:t>
            </w:r>
          </w:p>
          <w:p w14:paraId="7BB5759F"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7B6E412E"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4FC77B9E"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32DE4A9E"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14E170A9"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27ABAE08"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004029F3"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3895F5DE"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6C060E07"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Câu 5: Em mong muốn điều gì ở thư viện trường em?</w:t>
            </w:r>
          </w:p>
          <w:p w14:paraId="3F551C9A"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xml:space="preserve">Câu 6: Kể tên các thư viện trên thế giới mà em biết? </w:t>
            </w:r>
          </w:p>
          <w:p w14:paraId="3F3715BD"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3F49CCAD"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GV mời các nhóm nhận xét sau mỗi câu trả lời và nêu ý kiến của mình.</w:t>
            </w:r>
          </w:p>
          <w:p w14:paraId="0D3DDA9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GV khen ngợi những ý kiến hay và chân thực.</w:t>
            </w:r>
          </w:p>
        </w:tc>
        <w:tc>
          <w:tcPr>
            <w:tcW w:w="3657" w:type="dxa"/>
            <w:tcBorders>
              <w:top w:val="single" w:sz="4" w:space="0" w:color="000000"/>
              <w:bottom w:val="single" w:sz="4" w:space="0" w:color="000000"/>
            </w:tcBorders>
          </w:tcPr>
          <w:p w14:paraId="18F7D994"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762CCDE"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HS trả lời lần lượt các câu hỏi:</w:t>
            </w:r>
          </w:p>
          <w:p w14:paraId="245A5324"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Những thư viện cổ cho thấy loài người đã biết đến giá trị của sách và xây thư viện để giữ sách, đọc sách từ hơn 5000 năm trước.</w:t>
            </w:r>
          </w:p>
          <w:p w14:paraId="3834548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Ở thư viện Quốc hội Mỹ, người ta có thể đọc sách và các bản thảo viết tay, xem phim, nghe nhạc, xem bản đò và các bản </w:t>
            </w:r>
            <w:proofErr w:type="gramStart"/>
            <w:r w:rsidRPr="00C23476">
              <w:rPr>
                <w:rFonts w:ascii="Times New Roman" w:eastAsia="Times New Roman" w:hAnsi="Times New Roman"/>
                <w:position w:val="-1"/>
                <w:sz w:val="26"/>
                <w:szCs w:val="26"/>
              </w:rPr>
              <w:t>vẽ,…</w:t>
            </w:r>
            <w:proofErr w:type="gramEnd"/>
          </w:p>
          <w:p w14:paraId="4A9BD80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Thông tin và hình ảnh về thư viện thiếu nhi ở Thư viện Quốc gia Việt Nam cho thấy Nhà nước rất quan tâm đến thiếu nhi, tạo điều kiện thuận lợi để thiếu nhi học tập ở thư viện.</w:t>
            </w:r>
          </w:p>
          <w:p w14:paraId="57BC1AC0"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Thư viện đầu tiên chỉ lưu giữ những mảnh xương khắc chữ. Thư viện Quốc hội Mỹ có sách, bản đồ, bản nhạc, bản vẽ, </w:t>
            </w:r>
            <w:proofErr w:type="gramStart"/>
            <w:r w:rsidRPr="00C23476">
              <w:rPr>
                <w:rFonts w:ascii="Times New Roman" w:eastAsia="Times New Roman" w:hAnsi="Times New Roman"/>
                <w:position w:val="-1"/>
                <w:sz w:val="26"/>
                <w:szCs w:val="26"/>
              </w:rPr>
              <w:t>phim,…</w:t>
            </w:r>
            <w:proofErr w:type="gramEnd"/>
            <w:r w:rsidRPr="00C23476">
              <w:rPr>
                <w:rFonts w:ascii="Times New Roman" w:eastAsia="Times New Roman" w:hAnsi="Times New Roman"/>
                <w:position w:val="-1"/>
                <w:sz w:val="26"/>
                <w:szCs w:val="26"/>
              </w:rPr>
              <w:t xml:space="preserve"> Ở thư viện thiếu nhi thuộc Thư viện Quốc gia Việt Nam, trẻ em có thể đọc sách, xem phim, nghe nhạc, trải nghiệm các loại nhạc cụ, sử dụng máy tính để học ngoại ngữ và làm toán,…)</w:t>
            </w:r>
          </w:p>
          <w:p w14:paraId="665B2225"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Em mong thư viện có nhiều sách hơn/rộng rãi hơn</w:t>
            </w:r>
            <w:proofErr w:type="gramStart"/>
            <w:r w:rsidRPr="00C23476">
              <w:rPr>
                <w:rFonts w:ascii="Times New Roman" w:eastAsia="Times New Roman" w:hAnsi="Times New Roman"/>
                <w:position w:val="-1"/>
                <w:sz w:val="26"/>
                <w:szCs w:val="26"/>
              </w:rPr>
              <w:t>/,…</w:t>
            </w:r>
            <w:proofErr w:type="gramEnd"/>
          </w:p>
          <w:p w14:paraId="5139E2F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HS tự kể</w:t>
            </w:r>
          </w:p>
          <w:p w14:paraId="34C44145"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808C85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3FB5886"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Nối tiếp nhận xét</w:t>
            </w:r>
          </w:p>
          <w:p w14:paraId="4C7FE41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15F5220"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HS lắng nghe</w:t>
            </w:r>
          </w:p>
        </w:tc>
      </w:tr>
      <w:tr w:rsidR="00C23476" w:rsidRPr="00C23476" w14:paraId="461B83C7" w14:textId="77777777" w:rsidTr="00072FA7">
        <w:tc>
          <w:tcPr>
            <w:tcW w:w="9889" w:type="dxa"/>
            <w:gridSpan w:val="2"/>
            <w:tcBorders>
              <w:top w:val="dashed" w:sz="4" w:space="0" w:color="000000"/>
              <w:bottom w:val="single" w:sz="4" w:space="0" w:color="000000"/>
            </w:tcBorders>
          </w:tcPr>
          <w:p w14:paraId="12D99DB6"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3. Hoạt động đọc nâng cao</w:t>
            </w:r>
          </w:p>
          <w:p w14:paraId="41841879"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Mục tiêu: + Giúp HS luyện đọc hay, đọc diễn cảm bài.</w:t>
            </w:r>
          </w:p>
          <w:p w14:paraId="03ABAD2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 Phát triển năng lực ngôn ngữ.</w:t>
            </w:r>
          </w:p>
          <w:p w14:paraId="6C1D964A"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Cách tiến hành:</w:t>
            </w:r>
          </w:p>
        </w:tc>
      </w:tr>
      <w:tr w:rsidR="00C23476" w:rsidRPr="00C23476" w14:paraId="2FE1A6E8" w14:textId="77777777" w:rsidTr="00072FA7">
        <w:tc>
          <w:tcPr>
            <w:tcW w:w="6232" w:type="dxa"/>
            <w:tcBorders>
              <w:top w:val="single" w:sz="4" w:space="0" w:color="000000"/>
              <w:bottom w:val="single" w:sz="4" w:space="0" w:color="000000"/>
            </w:tcBorders>
          </w:tcPr>
          <w:p w14:paraId="289B3C8A" w14:textId="77777777" w:rsidR="00C23476" w:rsidRPr="00C23476" w:rsidRDefault="00C23476" w:rsidP="00C23476">
            <w:pPr>
              <w:numPr>
                <w:ilvl w:val="0"/>
                <w:numId w:val="3"/>
              </w:num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GV hướng dẫn HS nghỉ hơi đúng ở những câu văn dài, nhấn giọng từ ngữ quan trọng và thể hiện tình cảm, cảm xúc phù hợp khi đọc.</w:t>
            </w:r>
          </w:p>
          <w:p w14:paraId="666E4C67"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 xml:space="preserve">+ Thư viện có hơn 18 triệu cuốn sách / được viết bằng 125 thứ tiếng, / hơn 54 triệu / bản thảo viết tay / và hàng triệu bản đồ, / bản nhạc, / bản vẽ, / </w:t>
            </w:r>
            <w:proofErr w:type="gramStart"/>
            <w:r w:rsidRPr="00C23476">
              <w:rPr>
                <w:rFonts w:ascii="Times New Roman" w:eastAsia="Times New Roman" w:hAnsi="Times New Roman"/>
                <w:color w:val="000000"/>
                <w:position w:val="-1"/>
                <w:sz w:val="26"/>
                <w:szCs w:val="26"/>
              </w:rPr>
              <w:t>phim,…</w:t>
            </w:r>
            <w:proofErr w:type="gramEnd"/>
          </w:p>
          <w:p w14:paraId="3075F631" w14:textId="77777777" w:rsidR="00C23476" w:rsidRPr="00C23476" w:rsidRDefault="00C23476" w:rsidP="00C2347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i/>
                <w:color w:val="000000"/>
                <w:position w:val="-1"/>
                <w:sz w:val="26"/>
                <w:szCs w:val="26"/>
              </w:rPr>
              <w:t xml:space="preserve">+ Đây là nơi / trẻ em có thể đọc sách, / xem phim, / nghe nhạc, / trải nghiệm các loại nhạc cụ, / sử dụng máy tính/ để học ngoại ngữ và làm </w:t>
            </w:r>
            <w:proofErr w:type="gramStart"/>
            <w:r w:rsidRPr="00C23476">
              <w:rPr>
                <w:rFonts w:ascii="Times New Roman" w:eastAsia="Times New Roman" w:hAnsi="Times New Roman"/>
                <w:i/>
                <w:color w:val="000000"/>
                <w:position w:val="-1"/>
                <w:sz w:val="26"/>
                <w:szCs w:val="26"/>
              </w:rPr>
              <w:t>toán,…</w:t>
            </w:r>
            <w:proofErr w:type="gramEnd"/>
          </w:p>
          <w:p w14:paraId="3872896C" w14:textId="77777777" w:rsidR="00C23476" w:rsidRPr="00C23476" w:rsidRDefault="00C23476" w:rsidP="00C23476">
            <w:pPr>
              <w:numPr>
                <w:ilvl w:val="0"/>
                <w:numId w:val="3"/>
              </w:num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HS luyện đọc theo nhóm.</w:t>
            </w:r>
          </w:p>
          <w:p w14:paraId="1D0EC2FD" w14:textId="77777777" w:rsidR="00C23476" w:rsidRPr="00C23476" w:rsidRDefault="00C23476" w:rsidP="00C23476">
            <w:pPr>
              <w:numPr>
                <w:ilvl w:val="0"/>
                <w:numId w:val="3"/>
              </w:num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23476">
              <w:rPr>
                <w:rFonts w:ascii="Times New Roman" w:eastAsia="Times New Roman" w:hAnsi="Times New Roman"/>
                <w:color w:val="000000"/>
                <w:position w:val="-1"/>
                <w:sz w:val="26"/>
                <w:szCs w:val="26"/>
              </w:rPr>
              <w:t>Các nhóm thi đọc.</w:t>
            </w:r>
          </w:p>
          <w:p w14:paraId="5A5B13B7"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GV mời các nhóm nhận xét.</w:t>
            </w:r>
          </w:p>
          <w:p w14:paraId="731028F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GV nhận xét tuyên dương.</w:t>
            </w:r>
          </w:p>
        </w:tc>
        <w:tc>
          <w:tcPr>
            <w:tcW w:w="3657" w:type="dxa"/>
            <w:tcBorders>
              <w:top w:val="single" w:sz="4" w:space="0" w:color="000000"/>
              <w:bottom w:val="single" w:sz="4" w:space="0" w:color="000000"/>
            </w:tcBorders>
          </w:tcPr>
          <w:p w14:paraId="4E00BBF6"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D37AE9A"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C320271"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594813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D2EF957"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E208C4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1B305A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BED4498"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86D3C07"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1A4DD5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CCB412B"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Nghe + luyện đọc</w:t>
            </w:r>
          </w:p>
          <w:p w14:paraId="1C8FF92C"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Đại diện các nhóm nhận xét.</w:t>
            </w:r>
          </w:p>
          <w:p w14:paraId="5A56CBD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Các nhóm thi đọc.</w:t>
            </w:r>
          </w:p>
          <w:p w14:paraId="4ED72CE2"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Các nhóm nhận xét</w:t>
            </w:r>
          </w:p>
        </w:tc>
      </w:tr>
      <w:tr w:rsidR="00C23476" w:rsidRPr="00C23476" w14:paraId="7873F97A" w14:textId="77777777" w:rsidTr="00072FA7">
        <w:tc>
          <w:tcPr>
            <w:tcW w:w="9889" w:type="dxa"/>
            <w:gridSpan w:val="2"/>
            <w:tcBorders>
              <w:top w:val="dashed" w:sz="4" w:space="0" w:color="000000"/>
              <w:bottom w:val="single" w:sz="4" w:space="0" w:color="000000"/>
            </w:tcBorders>
          </w:tcPr>
          <w:p w14:paraId="7ECCCCB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4. Vận dụng.</w:t>
            </w:r>
          </w:p>
          <w:p w14:paraId="11D6C920"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Mục tiêu:</w:t>
            </w:r>
          </w:p>
          <w:p w14:paraId="77EE8419"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Củng cố những kiến thức đã học trong tiết học để học sinh khắc sâu nội dung.</w:t>
            </w:r>
          </w:p>
          <w:p w14:paraId="144EAB1F"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Vận dụng kiến thức đã học vào thực tiễn.</w:t>
            </w:r>
          </w:p>
          <w:p w14:paraId="29077771"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Tạo không khí vui vẻ, hào hứng, lưu luyến sau khi học sinh bài học.</w:t>
            </w:r>
          </w:p>
          <w:p w14:paraId="1E7DDFDA"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Phát triển năng lực ngôn ngữ.</w:t>
            </w:r>
          </w:p>
          <w:p w14:paraId="5E0171B4"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Cách tiến hành:</w:t>
            </w:r>
          </w:p>
        </w:tc>
      </w:tr>
      <w:tr w:rsidR="00C23476" w:rsidRPr="00C23476" w14:paraId="72AB8023" w14:textId="77777777" w:rsidTr="00072FA7">
        <w:tc>
          <w:tcPr>
            <w:tcW w:w="6232" w:type="dxa"/>
            <w:tcBorders>
              <w:top w:val="single" w:sz="4" w:space="0" w:color="000000"/>
              <w:bottom w:val="dashed" w:sz="4" w:space="0" w:color="000000"/>
            </w:tcBorders>
          </w:tcPr>
          <w:p w14:paraId="1436BD87"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 xml:space="preserve">- </w:t>
            </w:r>
            <w:r w:rsidRPr="00C23476">
              <w:rPr>
                <w:rFonts w:ascii="Times New Roman" w:eastAsia="Times New Roman" w:hAnsi="Times New Roman"/>
                <w:position w:val="-1"/>
                <w:sz w:val="26"/>
                <w:szCs w:val="26"/>
              </w:rPr>
              <w:t>GV tổ chức cho HS tham quan thư viện trường; chọn cuốn sách em yêu thích và đọc.</w:t>
            </w:r>
          </w:p>
          <w:p w14:paraId="13118F6E"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GV hỏi HS: Điều em thích nhất trong cuốn sách đã đọc là gì?</w:t>
            </w:r>
          </w:p>
          <w:p w14:paraId="23B828F5"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xml:space="preserve">- Nhắc nhở các em cần nghiêm túc khi tham gia thư viện: biết giữ trật tự, lắng nghe, không ồn ào gây </w:t>
            </w:r>
            <w:proofErr w:type="gramStart"/>
            <w:r w:rsidRPr="00C23476">
              <w:rPr>
                <w:rFonts w:ascii="Times New Roman" w:eastAsia="Times New Roman" w:hAnsi="Times New Roman"/>
                <w:position w:val="-1"/>
                <w:sz w:val="26"/>
                <w:szCs w:val="26"/>
              </w:rPr>
              <w:t>rối,...</w:t>
            </w:r>
            <w:proofErr w:type="gramEnd"/>
          </w:p>
          <w:p w14:paraId="6B08091B"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Nhận xét, tuyên dương</w:t>
            </w:r>
          </w:p>
          <w:p w14:paraId="2E52434D" w14:textId="77777777" w:rsidR="00C23476" w:rsidRPr="00C23476" w:rsidRDefault="00C23476" w:rsidP="00C2347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Nhận xét tiết học, dặn dò bài về nhà.</w:t>
            </w:r>
          </w:p>
        </w:tc>
        <w:tc>
          <w:tcPr>
            <w:tcW w:w="3657" w:type="dxa"/>
            <w:tcBorders>
              <w:top w:val="single" w:sz="4" w:space="0" w:color="000000"/>
              <w:bottom w:val="dashed" w:sz="4" w:space="0" w:color="000000"/>
            </w:tcBorders>
          </w:tcPr>
          <w:p w14:paraId="24ECA96E"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HS tham quan thư viện</w:t>
            </w:r>
          </w:p>
          <w:p w14:paraId="262CAD3D"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AFED38E"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HS chia sẻ</w:t>
            </w:r>
          </w:p>
          <w:p w14:paraId="3D06B29F"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44FF54E7"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2690547"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61FC22B9"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20CCFA50"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 Lắng nghe, rút kinh nghiệm.</w:t>
            </w:r>
          </w:p>
        </w:tc>
      </w:tr>
      <w:tr w:rsidR="00C23476" w:rsidRPr="00C23476" w14:paraId="2CFE9185" w14:textId="77777777" w:rsidTr="00072FA7">
        <w:tc>
          <w:tcPr>
            <w:tcW w:w="9889" w:type="dxa"/>
            <w:gridSpan w:val="2"/>
            <w:tcBorders>
              <w:top w:val="dashed" w:sz="4" w:space="0" w:color="000000"/>
            </w:tcBorders>
          </w:tcPr>
          <w:p w14:paraId="385FBDF2"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b/>
                <w:position w:val="-1"/>
                <w:sz w:val="26"/>
                <w:szCs w:val="26"/>
              </w:rPr>
              <w:t>IV. Điều chỉnh sau bài dạy:</w:t>
            </w:r>
          </w:p>
          <w:p w14:paraId="4C06B0E0"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w:t>
            </w:r>
          </w:p>
          <w:p w14:paraId="37BC518D"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w:t>
            </w:r>
          </w:p>
          <w:p w14:paraId="4E914F56"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23476">
              <w:rPr>
                <w:rFonts w:ascii="Times New Roman" w:eastAsia="Times New Roman" w:hAnsi="Times New Roman"/>
                <w:position w:val="-1"/>
                <w:sz w:val="26"/>
                <w:szCs w:val="26"/>
              </w:rPr>
              <w:t>.......................................................................................................................................</w:t>
            </w:r>
          </w:p>
          <w:p w14:paraId="379D6A2A" w14:textId="77777777" w:rsidR="00C23476" w:rsidRPr="00C23476" w:rsidRDefault="00C23476" w:rsidP="00C2347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tc>
      </w:tr>
    </w:tbl>
    <w:p w14:paraId="1763E0A7" w14:textId="5CD8CA59" w:rsidR="002777E1" w:rsidRPr="00C23476" w:rsidRDefault="002777E1" w:rsidP="00C23476"/>
    <w:sectPr w:rsidR="002777E1" w:rsidRPr="00C23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2"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4132995">
    <w:abstractNumId w:val="2"/>
  </w:num>
  <w:num w:numId="2" w16cid:durableId="1891501249">
    <w:abstractNumId w:val="1"/>
  </w:num>
  <w:num w:numId="3" w16cid:durableId="72576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63D2C"/>
    <w:rsid w:val="00074E71"/>
    <w:rsid w:val="00077892"/>
    <w:rsid w:val="00111B88"/>
    <w:rsid w:val="001D7437"/>
    <w:rsid w:val="00233FA7"/>
    <w:rsid w:val="002777E1"/>
    <w:rsid w:val="003160E6"/>
    <w:rsid w:val="0033251F"/>
    <w:rsid w:val="005B31F4"/>
    <w:rsid w:val="00622112"/>
    <w:rsid w:val="006756BB"/>
    <w:rsid w:val="00755CA8"/>
    <w:rsid w:val="007B0367"/>
    <w:rsid w:val="00AA032A"/>
    <w:rsid w:val="00AB190C"/>
    <w:rsid w:val="00B073CE"/>
    <w:rsid w:val="00B21026"/>
    <w:rsid w:val="00C23476"/>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1038</Words>
  <Characters>5918</Characters>
  <Application>Microsoft Office Word</Application>
  <DocSecurity>0</DocSecurity>
  <Lines>49</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18</cp:revision>
  <dcterms:created xsi:type="dcterms:W3CDTF">2025-02-13T12:02:00Z</dcterms:created>
  <dcterms:modified xsi:type="dcterms:W3CDTF">2025-02-13T12:57:00Z</dcterms:modified>
</cp:coreProperties>
</file>