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6B90" w14:textId="77777777" w:rsidR="00892755" w:rsidRPr="00892755" w:rsidRDefault="00892755" w:rsidP="00892755">
      <w:pPr>
        <w:jc w:val="center"/>
        <w:rPr>
          <w:rFonts w:cs="Times New Roman"/>
          <w:b/>
          <w:sz w:val="28"/>
          <w:szCs w:val="28"/>
        </w:rPr>
      </w:pPr>
      <w:proofErr w:type="spellStart"/>
      <w:r w:rsidRPr="00892755">
        <w:rPr>
          <w:rFonts w:cs="Times New Roman"/>
          <w:b/>
          <w:sz w:val="28"/>
          <w:szCs w:val="28"/>
        </w:rPr>
        <w:t>Toán</w:t>
      </w:r>
      <w:proofErr w:type="spellEnd"/>
      <w:r w:rsidRPr="00892755">
        <w:rPr>
          <w:rFonts w:cs="Times New Roman"/>
          <w:b/>
          <w:sz w:val="28"/>
          <w:szCs w:val="28"/>
        </w:rPr>
        <w:t xml:space="preserve">: </w:t>
      </w:r>
      <w:proofErr w:type="spellStart"/>
      <w:r w:rsidRPr="00892755">
        <w:rPr>
          <w:rFonts w:cs="Times New Roman"/>
          <w:b/>
          <w:sz w:val="28"/>
          <w:szCs w:val="28"/>
        </w:rPr>
        <w:t>Bài</w:t>
      </w:r>
      <w:proofErr w:type="spellEnd"/>
      <w:r w:rsidRPr="00892755">
        <w:rPr>
          <w:rFonts w:cs="Times New Roman"/>
          <w:b/>
          <w:sz w:val="28"/>
          <w:szCs w:val="28"/>
        </w:rPr>
        <w:t xml:space="preserve"> 29. PHÉP TRỪ TRONG PHẠM VI 10 (2 </w:t>
      </w:r>
      <w:proofErr w:type="spellStart"/>
      <w:r w:rsidRPr="00892755">
        <w:rPr>
          <w:rFonts w:cs="Times New Roman"/>
          <w:b/>
          <w:sz w:val="28"/>
          <w:szCs w:val="28"/>
        </w:rPr>
        <w:t>tiết</w:t>
      </w:r>
      <w:proofErr w:type="spellEnd"/>
      <w:r w:rsidRPr="00892755">
        <w:rPr>
          <w:rFonts w:cs="Times New Roman"/>
          <w:b/>
          <w:sz w:val="28"/>
          <w:szCs w:val="28"/>
        </w:rPr>
        <w:t>)</w:t>
      </w:r>
    </w:p>
    <w:p w14:paraId="4C934B34" w14:textId="77777777" w:rsidR="00892755" w:rsidRPr="00892755" w:rsidRDefault="00892755" w:rsidP="00892755">
      <w:pPr>
        <w:jc w:val="center"/>
        <w:rPr>
          <w:rFonts w:cs="Times New Roman"/>
          <w:b/>
          <w:sz w:val="28"/>
          <w:szCs w:val="28"/>
        </w:rPr>
      </w:pPr>
    </w:p>
    <w:p w14:paraId="49B8F1AB" w14:textId="77777777" w:rsidR="00892755" w:rsidRPr="00892755" w:rsidRDefault="00892755" w:rsidP="00892755">
      <w:pPr>
        <w:pStyle w:val="Tiu50"/>
        <w:keepNext/>
        <w:keepLines/>
        <w:ind w:left="0"/>
      </w:pPr>
    </w:p>
    <w:p w14:paraId="571BF68D" w14:textId="77777777" w:rsidR="00892755" w:rsidRPr="00892755" w:rsidRDefault="00892755" w:rsidP="00892755">
      <w:pPr>
        <w:pStyle w:val="Vnbnnidung0"/>
        <w:tabs>
          <w:tab w:val="left" w:pos="862"/>
        </w:tabs>
        <w:spacing w:line="240" w:lineRule="auto"/>
        <w:ind w:firstLine="0"/>
        <w:rPr>
          <w:rFonts w:cs="Times New Roman"/>
          <w:b/>
          <w:bCs/>
          <w:lang w:val="vi-VN"/>
        </w:rPr>
      </w:pPr>
      <w:r w:rsidRPr="00892755">
        <w:rPr>
          <w:rFonts w:cs="Times New Roman"/>
          <w:b/>
          <w:bCs/>
          <w:lang w:val="vi-VN"/>
        </w:rPr>
        <w:t>TOÁN – Tiết 41</w:t>
      </w:r>
      <w:r w:rsidRPr="00892755">
        <w:rPr>
          <w:rFonts w:cs="Times New Roman"/>
          <w:b/>
          <w:bCs/>
          <w:lang w:val="vi-VN"/>
        </w:rPr>
        <w:tab/>
      </w:r>
      <w:r w:rsidRPr="00892755">
        <w:rPr>
          <w:rFonts w:cs="Times New Roman"/>
          <w:b/>
          <w:bCs/>
          <w:lang w:val="vi-VN"/>
        </w:rPr>
        <w:tab/>
        <w:t>PHÉP TRỪ TRONG PHẠM VI 10 (tt)</w:t>
      </w:r>
    </w:p>
    <w:p w14:paraId="66CE595C" w14:textId="77777777" w:rsidR="00892755" w:rsidRPr="00892755" w:rsidRDefault="00892755" w:rsidP="00892755">
      <w:pPr>
        <w:pStyle w:val="Vnbnnidung0"/>
        <w:tabs>
          <w:tab w:val="left" w:pos="862"/>
        </w:tabs>
        <w:spacing w:line="240" w:lineRule="auto"/>
        <w:ind w:firstLine="0"/>
        <w:jc w:val="center"/>
        <w:rPr>
          <w:rFonts w:cs="Times New Roman"/>
        </w:rPr>
      </w:pPr>
      <w:r w:rsidRPr="00892755">
        <w:rPr>
          <w:rFonts w:cs="Times New Roman"/>
        </w:rPr>
        <w:t>TIẾT 2</w:t>
      </w:r>
    </w:p>
    <w:p w14:paraId="15470BF8" w14:textId="77777777" w:rsidR="00892755" w:rsidRPr="00892755" w:rsidRDefault="00892755" w:rsidP="00892755">
      <w:pPr>
        <w:rPr>
          <w:rFonts w:eastAsia="Calibri" w:cs="Times New Roman"/>
          <w:b/>
          <w:sz w:val="26"/>
          <w:szCs w:val="26"/>
        </w:rPr>
      </w:pPr>
    </w:p>
    <w:p w14:paraId="61A2F1FF" w14:textId="77777777" w:rsidR="00892755" w:rsidRPr="00892755" w:rsidRDefault="00892755" w:rsidP="00892755">
      <w:pPr>
        <w:pStyle w:val="Vnbnnidung0"/>
        <w:tabs>
          <w:tab w:val="left" w:pos="862"/>
        </w:tabs>
        <w:spacing w:line="240" w:lineRule="auto"/>
        <w:ind w:firstLine="0"/>
        <w:jc w:val="center"/>
        <w:rPr>
          <w:rFonts w:cs="Times New Roman"/>
        </w:rPr>
      </w:pPr>
    </w:p>
    <w:p w14:paraId="432AB9B9" w14:textId="77777777" w:rsidR="00892755" w:rsidRPr="00892755" w:rsidRDefault="00892755" w:rsidP="00892755">
      <w:pPr>
        <w:pStyle w:val="Vnbnnidung0"/>
        <w:tabs>
          <w:tab w:val="left" w:pos="1105"/>
        </w:tabs>
        <w:spacing w:line="240" w:lineRule="auto"/>
        <w:ind w:firstLine="0"/>
        <w:jc w:val="both"/>
        <w:rPr>
          <w:rFonts w:cs="Times New Roman"/>
        </w:rPr>
      </w:pPr>
      <w:r w:rsidRPr="00892755">
        <w:rPr>
          <w:rFonts w:cs="Times New Roman"/>
          <w:b/>
          <w:bCs/>
        </w:rPr>
        <w:t>I/ YÊU CÀU CẦN ĐẠT</w:t>
      </w:r>
    </w:p>
    <w:p w14:paraId="5923D23C" w14:textId="77777777" w:rsidR="00892755" w:rsidRPr="00892755" w:rsidRDefault="00892755" w:rsidP="00892755">
      <w:pPr>
        <w:tabs>
          <w:tab w:val="left" w:pos="738"/>
        </w:tabs>
        <w:jc w:val="both"/>
        <w:rPr>
          <w:rFonts w:eastAsia="Times New Roman" w:cs="Times New Roman"/>
          <w:sz w:val="28"/>
          <w:szCs w:val="28"/>
        </w:rPr>
      </w:pPr>
      <w:r w:rsidRPr="0089275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892755">
        <w:rPr>
          <w:rFonts w:eastAsia="Times New Roman" w:cs="Times New Roman"/>
          <w:sz w:val="28"/>
          <w:szCs w:val="28"/>
        </w:rPr>
        <w:t>Tìm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được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kết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quả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các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phép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trừ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trong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phạm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vi 10 </w:t>
      </w:r>
      <w:proofErr w:type="spellStart"/>
      <w:r w:rsidRPr="00892755">
        <w:rPr>
          <w:rFonts w:eastAsia="Times New Roman" w:cs="Times New Roman"/>
          <w:sz w:val="28"/>
          <w:szCs w:val="28"/>
        </w:rPr>
        <w:t>và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thành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lập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bảng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trừ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trong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phạm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vi 10.</w:t>
      </w:r>
    </w:p>
    <w:p w14:paraId="4E453471" w14:textId="77777777" w:rsidR="00892755" w:rsidRPr="00892755" w:rsidRDefault="00892755" w:rsidP="00892755">
      <w:pPr>
        <w:tabs>
          <w:tab w:val="left" w:pos="738"/>
        </w:tabs>
        <w:jc w:val="both"/>
        <w:rPr>
          <w:rFonts w:eastAsia="Times New Roman" w:cs="Times New Roman"/>
          <w:sz w:val="28"/>
          <w:szCs w:val="28"/>
        </w:rPr>
      </w:pPr>
      <w:r w:rsidRPr="0089275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892755">
        <w:rPr>
          <w:rFonts w:eastAsia="Times New Roman" w:cs="Times New Roman"/>
          <w:sz w:val="28"/>
          <w:szCs w:val="28"/>
        </w:rPr>
        <w:t>Vận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dụng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được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kiến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thức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892755">
        <w:rPr>
          <w:rFonts w:eastAsia="Times New Roman" w:cs="Times New Roman"/>
          <w:sz w:val="28"/>
          <w:szCs w:val="28"/>
        </w:rPr>
        <w:t>kĩ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năng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về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phép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trừ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trong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phạm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vi 10 </w:t>
      </w:r>
      <w:proofErr w:type="spellStart"/>
      <w:r w:rsidRPr="00892755">
        <w:rPr>
          <w:rFonts w:eastAsia="Times New Roman" w:cs="Times New Roman"/>
          <w:sz w:val="28"/>
          <w:szCs w:val="28"/>
        </w:rPr>
        <w:t>đã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học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vào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giải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quyết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một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số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tình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huống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gắn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với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thực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tế</w:t>
      </w:r>
      <w:proofErr w:type="spellEnd"/>
      <w:r w:rsidRPr="00892755">
        <w:rPr>
          <w:rFonts w:eastAsia="Times New Roman" w:cs="Times New Roman"/>
          <w:sz w:val="28"/>
          <w:szCs w:val="28"/>
        </w:rPr>
        <w:t>.</w:t>
      </w:r>
    </w:p>
    <w:p w14:paraId="4FF9BB6D" w14:textId="77777777" w:rsidR="00892755" w:rsidRPr="00892755" w:rsidRDefault="00892755" w:rsidP="00892755">
      <w:pPr>
        <w:tabs>
          <w:tab w:val="left" w:pos="785"/>
        </w:tabs>
        <w:jc w:val="both"/>
        <w:rPr>
          <w:rFonts w:eastAsia="Times New Roman" w:cs="Times New Roman"/>
          <w:sz w:val="28"/>
          <w:szCs w:val="28"/>
        </w:rPr>
      </w:pPr>
      <w:r w:rsidRPr="00892755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892755">
        <w:rPr>
          <w:rFonts w:eastAsia="Times New Roman" w:cs="Times New Roman"/>
          <w:sz w:val="28"/>
          <w:szCs w:val="28"/>
        </w:rPr>
        <w:t>Phát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triển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các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NL </w:t>
      </w:r>
      <w:proofErr w:type="spellStart"/>
      <w:r w:rsidRPr="00892755">
        <w:rPr>
          <w:rFonts w:eastAsia="Times New Roman" w:cs="Times New Roman"/>
          <w:sz w:val="28"/>
          <w:szCs w:val="28"/>
        </w:rPr>
        <w:t>toán</w:t>
      </w:r>
      <w:proofErr w:type="spellEnd"/>
      <w:r w:rsidRPr="008927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92755">
        <w:rPr>
          <w:rFonts w:eastAsia="Times New Roman" w:cs="Times New Roman"/>
          <w:sz w:val="28"/>
          <w:szCs w:val="28"/>
        </w:rPr>
        <w:t>học</w:t>
      </w:r>
      <w:proofErr w:type="spellEnd"/>
      <w:r w:rsidRPr="00892755">
        <w:rPr>
          <w:rFonts w:eastAsia="Times New Roman" w:cs="Times New Roman"/>
          <w:sz w:val="28"/>
          <w:szCs w:val="28"/>
        </w:rPr>
        <w:t>.</w:t>
      </w:r>
    </w:p>
    <w:p w14:paraId="3A981F69" w14:textId="77777777" w:rsidR="00892755" w:rsidRPr="00892755" w:rsidRDefault="00892755" w:rsidP="00892755">
      <w:pPr>
        <w:tabs>
          <w:tab w:val="left" w:pos="785"/>
        </w:tabs>
        <w:jc w:val="both"/>
        <w:rPr>
          <w:rFonts w:eastAsia="Times New Roman" w:cs="Times New Roman"/>
          <w:b/>
          <w:sz w:val="28"/>
          <w:szCs w:val="28"/>
        </w:rPr>
      </w:pPr>
      <w:r w:rsidRPr="00892755">
        <w:rPr>
          <w:rFonts w:eastAsia="Times New Roman" w:cs="Times New Roman"/>
          <w:b/>
          <w:sz w:val="28"/>
          <w:szCs w:val="28"/>
        </w:rPr>
        <w:t>II/ ĐỒ DÙNG DẠY HỌC:</w:t>
      </w:r>
    </w:p>
    <w:p w14:paraId="78F9DEAD" w14:textId="77777777" w:rsidR="00892755" w:rsidRPr="00892755" w:rsidRDefault="00892755" w:rsidP="00892755">
      <w:pPr>
        <w:pStyle w:val="ListParagraph"/>
        <w:widowControl/>
        <w:numPr>
          <w:ilvl w:val="0"/>
          <w:numId w:val="1"/>
        </w:numPr>
        <w:tabs>
          <w:tab w:val="left" w:pos="725"/>
          <w:tab w:val="left" w:pos="78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92755">
        <w:rPr>
          <w:rFonts w:ascii="Times New Roman" w:eastAsia="Times New Roman" w:hAnsi="Times New Roman" w:cs="Times New Roman"/>
          <w:sz w:val="28"/>
          <w:szCs w:val="28"/>
          <w:lang w:val="vi-VN"/>
        </w:rPr>
        <w:t>Giáo viên: Các que tính, các chấm tròn, các thẻ phép tính trừ trong phạm vi 10.Một số tình huống đon giản dẫn tới phép trừ trong phạm vi 10.</w:t>
      </w:r>
    </w:p>
    <w:p w14:paraId="24E08364" w14:textId="77777777" w:rsidR="00892755" w:rsidRPr="00892755" w:rsidRDefault="00892755" w:rsidP="00892755">
      <w:pPr>
        <w:pStyle w:val="ListParagraph"/>
        <w:widowControl/>
        <w:numPr>
          <w:ilvl w:val="0"/>
          <w:numId w:val="1"/>
        </w:numPr>
        <w:tabs>
          <w:tab w:val="left" w:pos="725"/>
          <w:tab w:val="left" w:pos="78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755">
        <w:rPr>
          <w:rFonts w:ascii="Times New Roman" w:eastAsia="Times New Roman" w:hAnsi="Times New Roman" w:cs="Times New Roman"/>
          <w:sz w:val="28"/>
          <w:szCs w:val="28"/>
        </w:rPr>
        <w:t xml:space="preserve">HS: </w:t>
      </w:r>
      <w:proofErr w:type="spellStart"/>
      <w:r w:rsidRPr="00892755">
        <w:rPr>
          <w:rFonts w:ascii="Times New Roman" w:eastAsia="Times New Roman" w:hAnsi="Times New Roman" w:cs="Times New Roman"/>
          <w:sz w:val="28"/>
          <w:szCs w:val="28"/>
        </w:rPr>
        <w:t>sgk</w:t>
      </w:r>
      <w:proofErr w:type="spellEnd"/>
      <w:r w:rsidRPr="00892755">
        <w:rPr>
          <w:rFonts w:ascii="Times New Roman" w:eastAsia="Times New Roman" w:hAnsi="Times New Roman" w:cs="Times New Roman"/>
          <w:sz w:val="28"/>
          <w:szCs w:val="28"/>
        </w:rPr>
        <w:t xml:space="preserve">, que </w:t>
      </w:r>
      <w:proofErr w:type="spellStart"/>
      <w:r w:rsidRPr="00892755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8927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1D6693" w14:textId="77777777" w:rsidR="00892755" w:rsidRPr="00892755" w:rsidRDefault="00892755" w:rsidP="00892755">
      <w:pPr>
        <w:pStyle w:val="ListParagraph"/>
        <w:tabs>
          <w:tab w:val="left" w:pos="725"/>
          <w:tab w:val="left" w:pos="785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2755">
        <w:rPr>
          <w:rFonts w:ascii="Times New Roman" w:eastAsia="Times New Roman" w:hAnsi="Times New Roman" w:cs="Times New Roman"/>
          <w:b/>
          <w:sz w:val="28"/>
          <w:szCs w:val="28"/>
        </w:rPr>
        <w:t>III/ CÁC HOẠT ĐỘNG DẠY HỌC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008"/>
        <w:gridCol w:w="6061"/>
        <w:gridCol w:w="3029"/>
      </w:tblGrid>
      <w:tr w:rsidR="00892755" w:rsidRPr="00892755" w14:paraId="1EDCB356" w14:textId="77777777" w:rsidTr="00CB673E">
        <w:tc>
          <w:tcPr>
            <w:tcW w:w="1008" w:type="dxa"/>
          </w:tcPr>
          <w:p w14:paraId="06F4E7AD" w14:textId="77777777" w:rsidR="00892755" w:rsidRPr="00892755" w:rsidRDefault="00892755" w:rsidP="00CB67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TG</w:t>
            </w:r>
          </w:p>
        </w:tc>
        <w:tc>
          <w:tcPr>
            <w:tcW w:w="6061" w:type="dxa"/>
          </w:tcPr>
          <w:p w14:paraId="7C689C41" w14:textId="77777777" w:rsidR="00892755" w:rsidRPr="00892755" w:rsidRDefault="00892755" w:rsidP="00CB67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của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giáo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viên</w:t>
            </w:r>
            <w:proofErr w:type="spellEnd"/>
          </w:p>
        </w:tc>
        <w:tc>
          <w:tcPr>
            <w:tcW w:w="3029" w:type="dxa"/>
          </w:tcPr>
          <w:p w14:paraId="543F6398" w14:textId="77777777" w:rsidR="00892755" w:rsidRPr="00892755" w:rsidRDefault="00892755" w:rsidP="00CB67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của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học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sinh</w:t>
            </w:r>
            <w:proofErr w:type="spellEnd"/>
          </w:p>
        </w:tc>
      </w:tr>
      <w:tr w:rsidR="00892755" w:rsidRPr="00892755" w14:paraId="3AC16A5A" w14:textId="77777777" w:rsidTr="00CB673E">
        <w:tc>
          <w:tcPr>
            <w:tcW w:w="1008" w:type="dxa"/>
          </w:tcPr>
          <w:p w14:paraId="13D89A0D" w14:textId="77777777" w:rsidR="00892755" w:rsidRPr="00892755" w:rsidRDefault="00892755" w:rsidP="00892755">
            <w:pPr>
              <w:pStyle w:val="ListParagraph"/>
              <w:widowControl/>
              <w:numPr>
                <w:ilvl w:val="0"/>
                <w:numId w:val="2"/>
              </w:numPr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5’</w:t>
            </w:r>
          </w:p>
          <w:p w14:paraId="779A93D9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026F5B4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71ACB641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9D8E0D7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0365851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FE70ED1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7E303745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20’</w:t>
            </w:r>
          </w:p>
          <w:p w14:paraId="1AC55FFC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0FFFB39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75587C9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746E7D6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638D0F7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CB54D80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26B0310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E61554E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71258AB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5E06EF6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E0DC137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0BA1966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E6D1D4B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B09ABC6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D0FA97D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CE60317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F116BA9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A5C1838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A1A16C6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5E8A27E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8AE7937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86D0AB8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A412995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70E512D1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F0FC607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B2CB5D0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D47BA0A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5’</w:t>
            </w:r>
          </w:p>
          <w:p w14:paraId="03B8E46F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7201EC9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649E228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B75E9E7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59B26CD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C2C3EE5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5’</w:t>
            </w:r>
          </w:p>
          <w:p w14:paraId="5875A86A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61" w:type="dxa"/>
          </w:tcPr>
          <w:p w14:paraId="34CAC074" w14:textId="77777777" w:rsidR="00892755" w:rsidRPr="00892755" w:rsidRDefault="00892755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892755">
              <w:rPr>
                <w:rFonts w:ascii="Times New Roman" w:hAnsi="Times New Roman" w:cs="Times New Roman"/>
                <w:b/>
              </w:rPr>
              <w:lastRenderedPageBreak/>
              <w:t>1/ Hoạt động mở đầu</w:t>
            </w:r>
          </w:p>
          <w:p w14:paraId="6145E2BA" w14:textId="77777777" w:rsidR="00892755" w:rsidRPr="00892755" w:rsidRDefault="00892755" w:rsidP="00892755">
            <w:pPr>
              <w:pStyle w:val="ListParagraph"/>
              <w:widowControl/>
              <w:numPr>
                <w:ilvl w:val="0"/>
                <w:numId w:val="2"/>
              </w:numPr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a. Khởi động:</w:t>
            </w:r>
          </w:p>
          <w:p w14:paraId="5117E970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chức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trò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chơi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“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Truyền</w:t>
            </w:r>
            <w:proofErr w:type="spellEnd"/>
            <w:proofErr w:type="gram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điện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để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tìm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kết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quả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phép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tính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phạm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vi 10.</w:t>
            </w:r>
          </w:p>
          <w:p w14:paraId="1D634ECC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05D2AB2D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b/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Giới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thiệu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bài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  <w:p w14:paraId="7DFD8043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Giới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thiệu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nội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012E7CE9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2/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luyên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tập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thực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hành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  <w:p w14:paraId="6F7A9FC7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1: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Chọn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kết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quả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đúng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</w:p>
          <w:p w14:paraId="4E508AC8" w14:textId="77777777" w:rsidR="00892755" w:rsidRPr="00892755" w:rsidRDefault="00892755" w:rsidP="00CB67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*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Bài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2: </w:t>
            </w:r>
            <w:proofErr w:type="gram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(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làm</w:t>
            </w:r>
            <w:proofErr w:type="spellEnd"/>
            <w:proofErr w:type="gram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cột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trái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  <w:p w14:paraId="02E8F8D8" w14:textId="77777777" w:rsidR="00892755" w:rsidRPr="00892755" w:rsidRDefault="00892755" w:rsidP="00CB673E">
            <w:pPr>
              <w:tabs>
                <w:tab w:val="left" w:pos="747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hướng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dẫn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cách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 </w:t>
            </w:r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tính trừ để tìm kết quả rồi chọn ô có số chỉ kết quả tương ứng</w:t>
            </w:r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3E9F364F" w14:textId="77777777" w:rsidR="00892755" w:rsidRPr="00892755" w:rsidRDefault="00892755" w:rsidP="00CB673E">
            <w:pPr>
              <w:tabs>
                <w:tab w:val="left" w:pos="747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Thảo luận với bạn về chọn ô có số chỉ kết quả thích hợp; Chia sẻ trước lớp.</w:t>
            </w:r>
          </w:p>
          <w:p w14:paraId="7CF3453F" w14:textId="77777777" w:rsidR="00892755" w:rsidRPr="00892755" w:rsidRDefault="00892755" w:rsidP="00CB673E">
            <w:pPr>
              <w:tabs>
                <w:tab w:val="left" w:pos="747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2: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nêu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phép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trừ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thích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hợp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  <w:p w14:paraId="1BB47CD9" w14:textId="77777777" w:rsidR="00892755" w:rsidRPr="00892755" w:rsidRDefault="00892755" w:rsidP="00CB673E">
            <w:pPr>
              <w:tabs>
                <w:tab w:val="left" w:pos="747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Bài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3: (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làm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tranh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bên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trái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  <w:p w14:paraId="76264727" w14:textId="77777777" w:rsidR="00892755" w:rsidRPr="00892755" w:rsidRDefault="00892755" w:rsidP="00CB673E">
            <w:pPr>
              <w:tabs>
                <w:tab w:val="left" w:pos="747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- Cho HS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quan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sát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tranh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35849775" w14:textId="77777777" w:rsidR="00892755" w:rsidRPr="00892755" w:rsidRDefault="00892755" w:rsidP="00CB673E">
            <w:pPr>
              <w:tabs>
                <w:tab w:val="left" w:pos="747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Gọi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nêu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tình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huống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tranh</w:t>
            </w:r>
            <w:proofErr w:type="spellEnd"/>
          </w:p>
          <w:p w14:paraId="3AB339BF" w14:textId="77777777" w:rsidR="00892755" w:rsidRPr="00892755" w:rsidRDefault="00892755" w:rsidP="00CB673E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9275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+ Tranh bên trái có 10 bạn đi bơi, 1 bạn đang trèo lên bờ. Còn lại bao nhiêu bạn đang bơi? </w:t>
            </w:r>
          </w:p>
          <w:p w14:paraId="08BB30DA" w14:textId="77777777" w:rsidR="00892755" w:rsidRPr="00892755" w:rsidRDefault="00892755" w:rsidP="00CB673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75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+ Tranh bên phải có 9 bạn đi bơi, 2 bạn đang trèo lên bờ. Còn lại bao nhiêu bạn đang bơi? </w:t>
            </w:r>
          </w:p>
          <w:p w14:paraId="104DD438" w14:textId="77777777" w:rsidR="00892755" w:rsidRPr="00892755" w:rsidRDefault="00892755" w:rsidP="00CB673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</w:rPr>
              <w:t>- Cho HS thảo luận nhóm đôi để tìm phép trừ tương ứng.</w:t>
            </w:r>
          </w:p>
          <w:p w14:paraId="14D32497" w14:textId="77777777" w:rsidR="00892755" w:rsidRPr="00892755" w:rsidRDefault="00892755" w:rsidP="00CB673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xét.</w:t>
            </w:r>
          </w:p>
          <w:p w14:paraId="032F69D5" w14:textId="77777777" w:rsidR="00892755" w:rsidRPr="00892755" w:rsidRDefault="00892755" w:rsidP="00CB673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Vận dụng</w:t>
            </w:r>
          </w:p>
          <w:p w14:paraId="4CFBD3F7" w14:textId="77777777" w:rsidR="00892755" w:rsidRPr="00892755" w:rsidRDefault="00892755" w:rsidP="00CB673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HS nêu các tình huống thực tế liên quan đến phép trừ trong phạm vi 10.</w:t>
            </w:r>
          </w:p>
          <w:p w14:paraId="73FF7E6D" w14:textId="77777777" w:rsidR="00892755" w:rsidRPr="00892755" w:rsidRDefault="00892755" w:rsidP="00CB673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xét.</w:t>
            </w:r>
          </w:p>
          <w:p w14:paraId="2BA20852" w14:textId="77777777" w:rsidR="00892755" w:rsidRPr="00892755" w:rsidRDefault="00892755" w:rsidP="00CB673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Củng cố, nối tiếp:</w:t>
            </w:r>
          </w:p>
          <w:p w14:paraId="0225FAD9" w14:textId="77777777" w:rsidR="00892755" w:rsidRPr="00892755" w:rsidRDefault="00892755" w:rsidP="00CB673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</w:rPr>
              <w:t>Nêu lại nội dung bài học.</w:t>
            </w:r>
          </w:p>
          <w:p w14:paraId="06150E22" w14:textId="77777777" w:rsidR="00892755" w:rsidRPr="00892755" w:rsidRDefault="00892755" w:rsidP="00CB673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</w:rPr>
              <w:t>- Dặn dò HS về nhà học bài, chuẩn bị tiết học sau Luyện tập.</w:t>
            </w:r>
          </w:p>
          <w:p w14:paraId="70CBE3C6" w14:textId="77777777" w:rsidR="00892755" w:rsidRPr="00892755" w:rsidRDefault="00892755" w:rsidP="00CB673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tiết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029" w:type="dxa"/>
          </w:tcPr>
          <w:p w14:paraId="58EE2751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3673DD8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ABC6520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92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thực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58807EC6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548C5F53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lắng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2831D47C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lắng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1AB17104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2449635F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2E7600D7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000AFCF8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lắng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409766CC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0B4F7C80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0367FA31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46F5EC69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637B6457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0FC5428A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1D964EF3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2A5F7734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2B6CBED6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quan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sát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05E1F362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nêu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4842AFB2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415B293D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6149E060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6A31AD32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0ECE4DB4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1B87B382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3FFE2FC9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thảo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luận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157BF648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4FA3EDD7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lắng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5EE82818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0B571C81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27ED370A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nêu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52653A9F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1086C440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1D23809A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lắng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76095402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5EE8B62E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nêu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20A1DA74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7C466283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lắng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8927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333E3BA5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7582ECC0" w14:textId="77777777" w:rsidR="00892755" w:rsidRPr="00892755" w:rsidRDefault="00892755" w:rsidP="00CB67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919C80D" w14:textId="77777777" w:rsidR="00892755" w:rsidRPr="00892755" w:rsidRDefault="00892755" w:rsidP="00892755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892755">
        <w:rPr>
          <w:rFonts w:eastAsia="Arial" w:cs="Times New Roman"/>
          <w:b/>
          <w:color w:val="000000" w:themeColor="text1"/>
          <w:sz w:val="28"/>
          <w:szCs w:val="28"/>
        </w:rPr>
        <w:lastRenderedPageBreak/>
        <w:t>IV/ ĐIỀU CHỈNH SAU BÀI DẠY</w:t>
      </w:r>
    </w:p>
    <w:p w14:paraId="5D1C6DE4" w14:textId="77777777" w:rsidR="00892755" w:rsidRPr="00892755" w:rsidRDefault="00892755" w:rsidP="00892755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892755">
        <w:rPr>
          <w:rFonts w:eastAsia="Arial" w:cs="Times New Roman"/>
          <w:color w:val="000000" w:themeColor="text1"/>
          <w:sz w:val="28"/>
          <w:szCs w:val="28"/>
        </w:rPr>
        <w:tab/>
      </w:r>
    </w:p>
    <w:p w14:paraId="26B0B57F" w14:textId="77777777" w:rsidR="00892755" w:rsidRPr="00892755" w:rsidRDefault="00892755" w:rsidP="00892755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892755">
        <w:rPr>
          <w:rFonts w:eastAsia="Arial" w:cs="Times New Roman"/>
          <w:color w:val="000000" w:themeColor="text1"/>
          <w:sz w:val="28"/>
          <w:szCs w:val="28"/>
        </w:rPr>
        <w:tab/>
      </w:r>
    </w:p>
    <w:p w14:paraId="1E81CCFF" w14:textId="642F91AA" w:rsidR="00465955" w:rsidRPr="00892755" w:rsidRDefault="00892755" w:rsidP="00892755">
      <w:pPr>
        <w:rPr>
          <w:rFonts w:cs="Times New Roman"/>
        </w:rPr>
      </w:pPr>
      <w:r w:rsidRPr="00892755">
        <w:rPr>
          <w:rFonts w:eastAsia="Arial" w:cs="Times New Roman"/>
          <w:color w:val="000000" w:themeColor="text1"/>
          <w:sz w:val="28"/>
          <w:szCs w:val="28"/>
        </w:rPr>
        <w:tab/>
      </w:r>
    </w:p>
    <w:sectPr w:rsidR="00465955" w:rsidRPr="00892755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E0D24A"/>
    <w:multiLevelType w:val="multilevel"/>
    <w:tmpl w:val="538EC09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4B9347D"/>
    <w:multiLevelType w:val="hybridMultilevel"/>
    <w:tmpl w:val="12965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55"/>
    <w:rsid w:val="00465955"/>
    <w:rsid w:val="00892755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20A81"/>
  <w15:chartTrackingRefBased/>
  <w15:docId w15:val="{DA64FCB4-ED51-4FB5-A152-A5B830B6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75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892755"/>
    <w:rPr>
      <w:szCs w:val="28"/>
    </w:rPr>
  </w:style>
  <w:style w:type="paragraph" w:styleId="ListParagraph">
    <w:name w:val="List Paragraph"/>
    <w:basedOn w:val="Normal"/>
    <w:uiPriority w:val="34"/>
    <w:qFormat/>
    <w:rsid w:val="00892755"/>
    <w:pPr>
      <w:widowControl w:val="0"/>
      <w:spacing w:after="200" w:line="276" w:lineRule="auto"/>
      <w:ind w:left="720"/>
      <w:contextualSpacing/>
    </w:pPr>
    <w:rPr>
      <w:rFonts w:ascii="Courier New" w:eastAsia="Calibri" w:hAnsi="Courier New" w:cs="Courier New"/>
      <w:color w:val="000000"/>
      <w:sz w:val="20"/>
      <w:szCs w:val="20"/>
      <w:lang w:bidi="vi-VN"/>
    </w:rPr>
  </w:style>
  <w:style w:type="paragraph" w:customStyle="1" w:styleId="Vnbnnidung0">
    <w:name w:val="Văn bản nội dung"/>
    <w:basedOn w:val="Normal"/>
    <w:link w:val="Vnbnnidung"/>
    <w:qFormat/>
    <w:rsid w:val="00892755"/>
    <w:pPr>
      <w:widowControl w:val="0"/>
      <w:spacing w:after="0" w:line="288" w:lineRule="auto"/>
      <w:ind w:firstLine="380"/>
    </w:pPr>
    <w:rPr>
      <w:sz w:val="28"/>
      <w:szCs w:val="28"/>
    </w:rPr>
  </w:style>
  <w:style w:type="table" w:styleId="TableGrid">
    <w:name w:val="Table Grid"/>
    <w:basedOn w:val="TableNormal"/>
    <w:uiPriority w:val="59"/>
    <w:qFormat/>
    <w:rsid w:val="00892755"/>
    <w:pPr>
      <w:spacing w:after="0" w:line="240" w:lineRule="auto"/>
      <w:jc w:val="both"/>
    </w:pPr>
    <w:rPr>
      <w:rFonts w:asciiTheme="minorHAnsi" w:eastAsiaTheme="minorEastAsia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5">
    <w:name w:val="Tiêu đề #5_"/>
    <w:link w:val="Tiu50"/>
    <w:qFormat/>
    <w:rsid w:val="00892755"/>
    <w:rPr>
      <w:rFonts w:eastAsia="Times New Roman" w:cs="Times New Roman"/>
      <w:b/>
      <w:bCs/>
      <w:i/>
      <w:iCs/>
      <w:szCs w:val="28"/>
    </w:rPr>
  </w:style>
  <w:style w:type="paragraph" w:customStyle="1" w:styleId="Tiu50">
    <w:name w:val="Tiêu đề #5"/>
    <w:basedOn w:val="Normal"/>
    <w:link w:val="Tiu5"/>
    <w:qFormat/>
    <w:rsid w:val="00892755"/>
    <w:pPr>
      <w:widowControl w:val="0"/>
      <w:spacing w:after="0" w:line="240" w:lineRule="auto"/>
      <w:ind w:left="1550" w:firstLine="160"/>
      <w:outlineLvl w:val="4"/>
    </w:pPr>
    <w:rPr>
      <w:rFonts w:eastAsia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2026-03-05T01:59:00Z</dcterms:created>
  <dcterms:modified xsi:type="dcterms:W3CDTF">2026-03-05T01:59:00Z</dcterms:modified>
</cp:coreProperties>
</file>