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E661D4" w:rsidRPr="00A57FE5" w14:paraId="2A175A4D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7142730" w14:textId="77777777" w:rsidR="00E661D4" w:rsidRPr="00A57FE5" w:rsidRDefault="00E661D4" w:rsidP="002F11B9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5B30470F" w14:textId="77777777" w:rsidR="00E661D4" w:rsidRPr="00A57FE5" w:rsidRDefault="00E661D4" w:rsidP="002F11B9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6622F692" w14:textId="77777777" w:rsidR="00E661D4" w:rsidRPr="00A57FE5" w:rsidRDefault="00E661D4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665A1CFF" w14:textId="77777777" w:rsidR="00E661D4" w:rsidRPr="00A57FE5" w:rsidRDefault="00E661D4" w:rsidP="002F11B9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661D4" w:rsidRPr="00A57FE5" w14:paraId="60F0994F" w14:textId="77777777" w:rsidTr="002F11B9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5CEFF285" w14:textId="77777777" w:rsidR="00E661D4" w:rsidRPr="00A57FE5" w:rsidRDefault="00E661D4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7C37BB25" w14:textId="77777777" w:rsidR="00E661D4" w:rsidRPr="00486E2D" w:rsidRDefault="00E661D4" w:rsidP="002F11B9">
            <w:pPr>
              <w:spacing w:line="288" w:lineRule="auto"/>
              <w:ind w:left="709" w:hanging="709"/>
              <w:contextualSpacing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86E2D">
              <w:rPr>
                <w:b/>
                <w:bCs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1136AB0" w14:textId="77777777" w:rsidR="00E661D4" w:rsidRPr="00A57FE5" w:rsidRDefault="00E661D4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E661D4" w:rsidRPr="00A57FE5" w14:paraId="2B217F16" w14:textId="77777777" w:rsidTr="002F11B9">
        <w:tc>
          <w:tcPr>
            <w:tcW w:w="1656" w:type="dxa"/>
            <w:shd w:val="clear" w:color="auto" w:fill="auto"/>
          </w:tcPr>
          <w:p w14:paraId="09364E76" w14:textId="77777777" w:rsidR="00E661D4" w:rsidRPr="00A57FE5" w:rsidRDefault="00E661D4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036CACE2" w14:textId="77777777" w:rsidR="00E661D4" w:rsidRDefault="00E661D4" w:rsidP="002F11B9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6"/>
              </w:rPr>
            </w:pPr>
            <w:r w:rsidRPr="000762A9">
              <w:rPr>
                <w:b/>
                <w:sz w:val="28"/>
                <w:szCs w:val="26"/>
              </w:rPr>
              <w:t xml:space="preserve">BÀI ĐỌC 1: MỘT MÁI NHÀ CHUNG. </w:t>
            </w:r>
          </w:p>
          <w:p w14:paraId="7B310D6D" w14:textId="77777777" w:rsidR="00E661D4" w:rsidRPr="000762A9" w:rsidRDefault="00E661D4" w:rsidP="002F11B9">
            <w:pPr>
              <w:spacing w:line="288" w:lineRule="auto"/>
              <w:ind w:left="709" w:hanging="709"/>
              <w:contextualSpacing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0762A9">
              <w:rPr>
                <w:b/>
                <w:sz w:val="28"/>
                <w:szCs w:val="26"/>
              </w:rPr>
              <w:t>MRVT VỀ MÔI TRƯỜNG</w:t>
            </w:r>
          </w:p>
        </w:tc>
        <w:tc>
          <w:tcPr>
            <w:tcW w:w="896" w:type="dxa"/>
            <w:shd w:val="clear" w:color="auto" w:fill="auto"/>
          </w:tcPr>
          <w:p w14:paraId="23DCF8B3" w14:textId="77777777" w:rsidR="00E661D4" w:rsidRPr="00A57FE5" w:rsidRDefault="00E661D4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6F3DA64B" w14:textId="77777777" w:rsidR="00E661D4" w:rsidRPr="00A57FE5" w:rsidRDefault="00E661D4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204,205</w:t>
            </w:r>
          </w:p>
        </w:tc>
      </w:tr>
      <w:tr w:rsidR="00E661D4" w:rsidRPr="00A57FE5" w14:paraId="2D8F70F3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F1541F0" w14:textId="77777777" w:rsidR="00E661D4" w:rsidRPr="00A57FE5" w:rsidRDefault="00E661D4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2ECEF2B" w14:textId="77777777" w:rsidR="00E661D4" w:rsidRDefault="00E661D4" w:rsidP="00E661D4">
      <w:pPr>
        <w:spacing w:line="288" w:lineRule="auto"/>
        <w:contextualSpacing/>
        <w:rPr>
          <w:b/>
          <w:bCs/>
          <w:sz w:val="28"/>
          <w:szCs w:val="28"/>
          <w:lang w:val="nl-NL"/>
        </w:rPr>
      </w:pPr>
    </w:p>
    <w:p w14:paraId="06A03D1C" w14:textId="77777777" w:rsidR="00E661D4" w:rsidRPr="00C65B5E" w:rsidRDefault="00E661D4" w:rsidP="00E661D4">
      <w:pPr>
        <w:spacing w:line="288" w:lineRule="auto"/>
        <w:contextualSpacing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C5511A5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b/>
          <w:sz w:val="28"/>
          <w:szCs w:val="28"/>
          <w:lang w:val="nl-NL"/>
        </w:rPr>
      </w:pPr>
      <w:r w:rsidRPr="00C65B5E">
        <w:rPr>
          <w:b/>
          <w:sz w:val="28"/>
          <w:szCs w:val="28"/>
          <w:lang w:val="nl-NL"/>
        </w:rPr>
        <w:t>1. Năng lực đặc thù.</w:t>
      </w:r>
    </w:p>
    <w:p w14:paraId="7692C2CD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Đọc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thành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tiếng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chảy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toàn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. </w:t>
      </w:r>
      <w:proofErr w:type="spellStart"/>
      <w:r w:rsidRPr="00C65B5E">
        <w:rPr>
          <w:color w:val="000000" w:themeColor="text1"/>
          <w:sz w:val="28"/>
          <w:szCs w:val="28"/>
        </w:rPr>
        <w:t>Phát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âm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đúng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có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âm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vần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thanh</w:t>
      </w:r>
      <w:proofErr w:type="spellEnd"/>
      <w:r w:rsidRPr="00C65B5E">
        <w:rPr>
          <w:color w:val="000000" w:themeColor="text1"/>
          <w:sz w:val="28"/>
          <w:szCs w:val="28"/>
        </w:rPr>
        <w:t xml:space="preserve"> HS </w:t>
      </w:r>
      <w:proofErr w:type="spellStart"/>
      <w:r w:rsidRPr="00C65B5E">
        <w:rPr>
          <w:color w:val="000000" w:themeColor="text1"/>
          <w:sz w:val="28"/>
          <w:szCs w:val="28"/>
        </w:rPr>
        <w:t>địa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phương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dễ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sai</w:t>
      </w:r>
      <w:proofErr w:type="spellEnd"/>
      <w:r w:rsidRPr="00C65B5E">
        <w:rPr>
          <w:color w:val="000000" w:themeColor="text1"/>
          <w:sz w:val="28"/>
          <w:szCs w:val="28"/>
        </w:rPr>
        <w:t xml:space="preserve">, VD: </w:t>
      </w:r>
      <w:proofErr w:type="spellStart"/>
      <w:r w:rsidRPr="00C65B5E">
        <w:rPr>
          <w:color w:val="000000" w:themeColor="text1"/>
          <w:sz w:val="28"/>
          <w:szCs w:val="28"/>
        </w:rPr>
        <w:t>lợp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xanh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lá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sâu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lòng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trong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tròn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riêng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rực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5B5E">
        <w:rPr>
          <w:color w:val="000000" w:themeColor="text1"/>
          <w:sz w:val="28"/>
          <w:szCs w:val="28"/>
        </w:rPr>
        <w:t>rỡ</w:t>
      </w:r>
      <w:proofErr w:type="spellEnd"/>
      <w:r w:rsidRPr="00C65B5E">
        <w:rPr>
          <w:color w:val="000000" w:themeColor="text1"/>
          <w:sz w:val="28"/>
          <w:szCs w:val="28"/>
        </w:rPr>
        <w:t>,...</w:t>
      </w:r>
      <w:proofErr w:type="gramEnd"/>
      <w:r w:rsidRPr="00C65B5E">
        <w:rPr>
          <w:color w:val="000000" w:themeColor="text1"/>
          <w:sz w:val="28"/>
          <w:szCs w:val="28"/>
        </w:rPr>
        <w:t xml:space="preserve"> (MB); </w:t>
      </w:r>
      <w:proofErr w:type="spellStart"/>
      <w:r w:rsidRPr="00C65B5E">
        <w:rPr>
          <w:color w:val="000000" w:themeColor="text1"/>
          <w:sz w:val="28"/>
          <w:szCs w:val="28"/>
        </w:rPr>
        <w:t>đất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biếc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xanh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nghiêng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đỏ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rực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rỡ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bảy</w:t>
      </w:r>
      <w:proofErr w:type="spellEnd"/>
      <w:r w:rsidRPr="00C65B5E">
        <w:rPr>
          <w:color w:val="000000" w:themeColor="text1"/>
          <w:sz w:val="28"/>
          <w:szCs w:val="28"/>
        </w:rPr>
        <w:t xml:space="preserve">,... (MT, MN). </w:t>
      </w:r>
      <w:proofErr w:type="spellStart"/>
      <w:r w:rsidRPr="00C65B5E">
        <w:rPr>
          <w:color w:val="000000" w:themeColor="text1"/>
          <w:sz w:val="28"/>
          <w:szCs w:val="28"/>
        </w:rPr>
        <w:t>Ngắt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nghỉ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đúng</w:t>
      </w:r>
      <w:proofErr w:type="spellEnd"/>
      <w:r w:rsidRPr="00C65B5E">
        <w:rPr>
          <w:color w:val="000000" w:themeColor="text1"/>
          <w:sz w:val="28"/>
          <w:szCs w:val="28"/>
        </w:rPr>
        <w:t xml:space="preserve">. </w:t>
      </w:r>
      <w:r w:rsidRPr="00C65B5E">
        <w:rPr>
          <w:color w:val="000000" w:themeColor="text1"/>
          <w:sz w:val="28"/>
          <w:szCs w:val="28"/>
          <w:lang w:val="nl-NL"/>
        </w:rPr>
        <w:t xml:space="preserve">Tốc dộc đọc khoảng 70 tiếng/phút. </w:t>
      </w:r>
    </w:p>
    <w:p w14:paraId="774826D5" w14:textId="77777777" w:rsidR="00E661D4" w:rsidRPr="00C65B5E" w:rsidRDefault="00E661D4" w:rsidP="00E661D4">
      <w:pPr>
        <w:pStyle w:val="ListParagraph"/>
        <w:spacing w:line="288" w:lineRule="auto"/>
        <w:ind w:left="0" w:firstLine="360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Hiểu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trong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>. (</w:t>
      </w:r>
      <w:proofErr w:type="spellStart"/>
      <w:r w:rsidRPr="00C65B5E">
        <w:rPr>
          <w:color w:val="000000" w:themeColor="text1"/>
          <w:sz w:val="28"/>
          <w:szCs w:val="28"/>
        </w:rPr>
        <w:t>dím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gấc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cầu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5B5E">
        <w:rPr>
          <w:color w:val="000000" w:themeColor="text1"/>
          <w:sz w:val="28"/>
          <w:szCs w:val="28"/>
        </w:rPr>
        <w:t>vồng</w:t>
      </w:r>
      <w:proofErr w:type="spellEnd"/>
      <w:r w:rsidRPr="00C65B5E">
        <w:rPr>
          <w:color w:val="000000" w:themeColor="text1"/>
          <w:sz w:val="28"/>
          <w:szCs w:val="28"/>
        </w:rPr>
        <w:t xml:space="preserve"> )</w:t>
      </w:r>
      <w:proofErr w:type="gramEnd"/>
      <w:r w:rsidRPr="00C65B5E">
        <w:rPr>
          <w:color w:val="000000" w:themeColor="text1"/>
          <w:sz w:val="28"/>
          <w:szCs w:val="28"/>
        </w:rPr>
        <w:t xml:space="preserve"> </w:t>
      </w:r>
    </w:p>
    <w:p w14:paraId="2606BD08" w14:textId="77777777" w:rsidR="00E661D4" w:rsidRPr="00C65B5E" w:rsidRDefault="00E661D4" w:rsidP="00E661D4">
      <w:pPr>
        <w:pStyle w:val="ListParagraph"/>
        <w:spacing w:line="288" w:lineRule="auto"/>
        <w:ind w:left="0" w:firstLine="360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Hiểu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nội</w:t>
      </w:r>
      <w:proofErr w:type="spellEnd"/>
      <w:r w:rsidRPr="00C65B5E">
        <w:rPr>
          <w:color w:val="000000" w:themeColor="text1"/>
          <w:sz w:val="28"/>
          <w:szCs w:val="28"/>
        </w:rPr>
        <w:t xml:space="preserve"> dung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ý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thơ</w:t>
      </w:r>
      <w:proofErr w:type="spellEnd"/>
      <w:r w:rsidRPr="00C65B5E">
        <w:rPr>
          <w:color w:val="000000" w:themeColor="text1"/>
          <w:sz w:val="28"/>
          <w:szCs w:val="28"/>
        </w:rPr>
        <w:t xml:space="preserve">: </w:t>
      </w:r>
      <w:proofErr w:type="spellStart"/>
      <w:r w:rsidRPr="00C65B5E">
        <w:rPr>
          <w:color w:val="000000" w:themeColor="text1"/>
          <w:sz w:val="28"/>
          <w:szCs w:val="28"/>
        </w:rPr>
        <w:t>Mỗi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vật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mỗi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người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có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cuộc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sống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riêng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nhưng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đều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có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bầu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trời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Đất</w:t>
      </w:r>
      <w:proofErr w:type="spellEnd"/>
      <w:r w:rsidRPr="00C65B5E">
        <w:rPr>
          <w:color w:val="000000" w:themeColor="text1"/>
          <w:sz w:val="28"/>
          <w:szCs w:val="28"/>
        </w:rPr>
        <w:t xml:space="preserve">. </w:t>
      </w:r>
      <w:proofErr w:type="spellStart"/>
      <w:r w:rsidRPr="00C65B5E">
        <w:rPr>
          <w:color w:val="000000" w:themeColor="text1"/>
          <w:sz w:val="28"/>
          <w:szCs w:val="28"/>
        </w:rPr>
        <w:t>Hãy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gìn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ngôi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tất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chúng</w:t>
      </w:r>
      <w:proofErr w:type="spellEnd"/>
      <w:r w:rsidRPr="00C65B5E">
        <w:rPr>
          <w:color w:val="000000" w:themeColor="text1"/>
          <w:sz w:val="28"/>
          <w:szCs w:val="28"/>
        </w:rPr>
        <w:t xml:space="preserve"> ta.</w:t>
      </w:r>
    </w:p>
    <w:p w14:paraId="6B8E94ED" w14:textId="77777777" w:rsidR="00E661D4" w:rsidRPr="00C65B5E" w:rsidRDefault="00E661D4" w:rsidP="00E661D4">
      <w:pPr>
        <w:spacing w:line="288" w:lineRule="auto"/>
        <w:ind w:firstLine="360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Sắp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xếp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được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nhóm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thích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hợp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57F42AB4" w14:textId="77777777" w:rsidR="00E661D4" w:rsidRPr="00C65B5E" w:rsidRDefault="00E661D4" w:rsidP="00E661D4">
      <w:pPr>
        <w:spacing w:line="288" w:lineRule="auto"/>
        <w:ind w:firstLine="360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Đặt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được</w:t>
      </w:r>
      <w:proofErr w:type="spellEnd"/>
      <w:r w:rsidRPr="00C65B5E">
        <w:rPr>
          <w:color w:val="000000" w:themeColor="text1"/>
          <w:sz w:val="28"/>
          <w:szCs w:val="28"/>
        </w:rPr>
        <w:t xml:space="preserve"> 1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nói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lên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những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việc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cần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để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Đất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thực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sự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</w:p>
    <w:p w14:paraId="4D1716BA" w14:textId="77777777" w:rsidR="00E661D4" w:rsidRPr="00C65B5E" w:rsidRDefault="00E661D4" w:rsidP="00E661D4">
      <w:pPr>
        <w:spacing w:line="288" w:lineRule="auto"/>
        <w:ind w:firstLine="360"/>
        <w:contextualSpacing/>
        <w:rPr>
          <w:color w:val="000000" w:themeColor="text1"/>
          <w:sz w:val="28"/>
          <w:szCs w:val="28"/>
        </w:rPr>
      </w:pP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hạnh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phúc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mọi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người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09CFC786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C65B5E">
        <w:rPr>
          <w:color w:val="000000" w:themeColor="text1"/>
          <w:sz w:val="28"/>
          <w:szCs w:val="28"/>
          <w:lang w:val="nl-NL"/>
        </w:rPr>
        <w:t xml:space="preserve">- Đọc thành tiếng trôi chảy toàn bài. Phát âm đúng các từ ngữ có âm, vần, </w:t>
      </w:r>
    </w:p>
    <w:p w14:paraId="03260D04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C65B5E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65CE01CE" w14:textId="77777777" w:rsidR="00E661D4" w:rsidRPr="00C65B5E" w:rsidRDefault="00E661D4" w:rsidP="00E661D4">
      <w:pPr>
        <w:spacing w:line="288" w:lineRule="auto"/>
        <w:ind w:firstLine="360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+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tỏ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sự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thích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với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một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số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ngữ</w:t>
      </w:r>
      <w:proofErr w:type="spellEnd"/>
      <w:r w:rsidRPr="00C65B5E">
        <w:rPr>
          <w:color w:val="000000" w:themeColor="text1"/>
          <w:sz w:val="28"/>
          <w:szCs w:val="28"/>
        </w:rPr>
        <w:t xml:space="preserve"> hay, </w:t>
      </w:r>
      <w:proofErr w:type="spellStart"/>
      <w:r w:rsidRPr="00C65B5E">
        <w:rPr>
          <w:color w:val="000000" w:themeColor="text1"/>
          <w:sz w:val="28"/>
          <w:szCs w:val="28"/>
        </w:rPr>
        <w:t>hình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ảnh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đẹp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2B283440" w14:textId="77777777" w:rsidR="00E661D4" w:rsidRPr="00C65B5E" w:rsidRDefault="00E661D4" w:rsidP="00E661D4">
      <w:pPr>
        <w:pStyle w:val="ListParagraph"/>
        <w:spacing w:line="288" w:lineRule="auto"/>
        <w:ind w:left="0" w:firstLine="360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  <w:lang w:val="nl-NL"/>
        </w:rPr>
        <w:t xml:space="preserve">+ Biết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gìn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ngôi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tất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chúng</w:t>
      </w:r>
      <w:proofErr w:type="spellEnd"/>
      <w:r w:rsidRPr="00C65B5E">
        <w:rPr>
          <w:color w:val="000000" w:themeColor="text1"/>
          <w:sz w:val="28"/>
          <w:szCs w:val="28"/>
        </w:rPr>
        <w:t xml:space="preserve"> ta.</w:t>
      </w:r>
    </w:p>
    <w:p w14:paraId="406941C2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C65B5E">
        <w:rPr>
          <w:color w:val="000000" w:themeColor="text1"/>
          <w:sz w:val="28"/>
          <w:szCs w:val="28"/>
          <w:lang w:val="nl-NL"/>
        </w:rPr>
        <w:t>+ Biết sử dụng các từ ngữ chỉ đặc điểm.</w:t>
      </w:r>
    </w:p>
    <w:p w14:paraId="210C8665" w14:textId="77777777" w:rsidR="00E661D4" w:rsidRPr="00C65B5E" w:rsidRDefault="00E661D4" w:rsidP="00E661D4">
      <w:pPr>
        <w:spacing w:before="120" w:line="288" w:lineRule="auto"/>
        <w:ind w:firstLine="360"/>
        <w:contextualSpacing/>
        <w:jc w:val="both"/>
        <w:rPr>
          <w:b/>
          <w:color w:val="000000" w:themeColor="text1"/>
          <w:sz w:val="28"/>
          <w:szCs w:val="28"/>
        </w:rPr>
      </w:pPr>
      <w:r w:rsidRPr="00C65B5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C65B5E">
        <w:rPr>
          <w:b/>
          <w:color w:val="000000" w:themeColor="text1"/>
          <w:sz w:val="28"/>
          <w:szCs w:val="28"/>
        </w:rPr>
        <w:t>Năng</w:t>
      </w:r>
      <w:proofErr w:type="spellEnd"/>
      <w:r w:rsidRPr="00C65B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b/>
          <w:color w:val="000000" w:themeColor="text1"/>
          <w:sz w:val="28"/>
          <w:szCs w:val="28"/>
        </w:rPr>
        <w:t>lực</w:t>
      </w:r>
      <w:proofErr w:type="spellEnd"/>
      <w:r w:rsidRPr="00C65B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b/>
          <w:color w:val="000000" w:themeColor="text1"/>
          <w:sz w:val="28"/>
          <w:szCs w:val="28"/>
        </w:rPr>
        <w:t>chung</w:t>
      </w:r>
      <w:proofErr w:type="spellEnd"/>
      <w:r w:rsidRPr="00C65B5E">
        <w:rPr>
          <w:b/>
          <w:color w:val="000000" w:themeColor="text1"/>
          <w:sz w:val="28"/>
          <w:szCs w:val="28"/>
        </w:rPr>
        <w:t>.</w:t>
      </w:r>
    </w:p>
    <w:p w14:paraId="788C9F23" w14:textId="77777777" w:rsidR="00E661D4" w:rsidRPr="00C65B5E" w:rsidRDefault="00E661D4" w:rsidP="00E661D4">
      <w:pPr>
        <w:spacing w:line="288" w:lineRule="auto"/>
        <w:ind w:firstLine="360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Năng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lực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giao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tiếp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hợp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tác</w:t>
      </w:r>
      <w:proofErr w:type="spellEnd"/>
      <w:r w:rsidRPr="00C65B5E">
        <w:rPr>
          <w:color w:val="000000" w:themeColor="text1"/>
          <w:sz w:val="28"/>
          <w:szCs w:val="28"/>
        </w:rPr>
        <w:t xml:space="preserve">: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cùng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bạn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thảo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luận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nhóm</w:t>
      </w:r>
      <w:proofErr w:type="spellEnd"/>
      <w:r w:rsidRPr="00C65B5E">
        <w:rPr>
          <w:color w:val="000000" w:themeColor="text1"/>
          <w:sz w:val="28"/>
          <w:szCs w:val="28"/>
        </w:rPr>
        <w:t xml:space="preserve">. </w:t>
      </w:r>
    </w:p>
    <w:p w14:paraId="45C208BC" w14:textId="77777777" w:rsidR="00E661D4" w:rsidRPr="00C65B5E" w:rsidRDefault="00E661D4" w:rsidP="00E661D4">
      <w:pPr>
        <w:spacing w:line="288" w:lineRule="auto"/>
        <w:ind w:firstLine="360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Năng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lực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tự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chủ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tự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học</w:t>
      </w:r>
      <w:proofErr w:type="spellEnd"/>
      <w:r w:rsidRPr="00C65B5E">
        <w:rPr>
          <w:color w:val="000000" w:themeColor="text1"/>
          <w:sz w:val="28"/>
          <w:szCs w:val="28"/>
        </w:rPr>
        <w:t xml:space="preserve">: </w:t>
      </w:r>
      <w:proofErr w:type="spellStart"/>
      <w:r w:rsidRPr="00C65B5E">
        <w:rPr>
          <w:color w:val="000000" w:themeColor="text1"/>
          <w:sz w:val="28"/>
          <w:szCs w:val="28"/>
        </w:rPr>
        <w:t>Trả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lời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đúng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hỏi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đọc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hiểu</w:t>
      </w:r>
      <w:proofErr w:type="spellEnd"/>
      <w:r w:rsidRPr="00C65B5E">
        <w:rPr>
          <w:color w:val="000000" w:themeColor="text1"/>
          <w:sz w:val="28"/>
          <w:szCs w:val="28"/>
        </w:rPr>
        <w:t xml:space="preserve">; </w:t>
      </w:r>
      <w:proofErr w:type="spellStart"/>
      <w:r w:rsidRPr="00C65B5E">
        <w:rPr>
          <w:color w:val="000000" w:themeColor="text1"/>
          <w:sz w:val="28"/>
          <w:szCs w:val="28"/>
        </w:rPr>
        <w:t>tìm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đúng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đồng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trái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; </w:t>
      </w:r>
      <w:proofErr w:type="spellStart"/>
      <w:r w:rsidRPr="00C65B5E">
        <w:rPr>
          <w:color w:val="000000" w:themeColor="text1"/>
          <w:sz w:val="28"/>
          <w:szCs w:val="28"/>
        </w:rPr>
        <w:t>đặt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được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nói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về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những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việc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cần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để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Đất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thực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sự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hạnh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phúc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mọi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người</w:t>
      </w:r>
      <w:proofErr w:type="spellEnd"/>
      <w:r w:rsidRPr="00C65B5E">
        <w:rPr>
          <w:color w:val="000000" w:themeColor="text1"/>
          <w:sz w:val="28"/>
          <w:szCs w:val="28"/>
        </w:rPr>
        <w:t xml:space="preserve">).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những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việc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cần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làm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để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góp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phần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bảo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vệ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trường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xây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dựng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cuộc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sống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hạnh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phúc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trên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Đất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3FD5FA6D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Năng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lực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giải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quyết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vấn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đề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sáng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tạo</w:t>
      </w:r>
      <w:proofErr w:type="spellEnd"/>
      <w:r w:rsidRPr="00C65B5E">
        <w:rPr>
          <w:color w:val="000000" w:themeColor="text1"/>
          <w:sz w:val="28"/>
          <w:szCs w:val="28"/>
        </w:rPr>
        <w:t xml:space="preserve">: </w:t>
      </w:r>
      <w:proofErr w:type="spellStart"/>
      <w:r w:rsidRPr="00C65B5E">
        <w:rPr>
          <w:color w:val="000000" w:themeColor="text1"/>
          <w:sz w:val="28"/>
          <w:szCs w:val="28"/>
        </w:rPr>
        <w:t>Tham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trò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chơi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vận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dụng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0EF4F12E" w14:textId="77777777" w:rsidR="00E661D4" w:rsidRPr="00C65B5E" w:rsidRDefault="00E661D4" w:rsidP="00E661D4">
      <w:pPr>
        <w:spacing w:before="120" w:line="288" w:lineRule="auto"/>
        <w:ind w:firstLine="360"/>
        <w:contextualSpacing/>
        <w:jc w:val="both"/>
        <w:rPr>
          <w:b/>
          <w:color w:val="000000" w:themeColor="text1"/>
          <w:sz w:val="28"/>
          <w:szCs w:val="28"/>
        </w:rPr>
      </w:pPr>
      <w:r w:rsidRPr="00C65B5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C65B5E">
        <w:rPr>
          <w:b/>
          <w:color w:val="000000" w:themeColor="text1"/>
          <w:sz w:val="28"/>
          <w:szCs w:val="28"/>
        </w:rPr>
        <w:t>Phẩm</w:t>
      </w:r>
      <w:proofErr w:type="spellEnd"/>
      <w:r w:rsidRPr="00C65B5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b/>
          <w:color w:val="000000" w:themeColor="text1"/>
          <w:sz w:val="28"/>
          <w:szCs w:val="28"/>
        </w:rPr>
        <w:t>chất</w:t>
      </w:r>
      <w:proofErr w:type="spellEnd"/>
      <w:r w:rsidRPr="00C65B5E">
        <w:rPr>
          <w:b/>
          <w:color w:val="000000" w:themeColor="text1"/>
          <w:sz w:val="28"/>
          <w:szCs w:val="28"/>
        </w:rPr>
        <w:t>.</w:t>
      </w:r>
    </w:p>
    <w:p w14:paraId="65D5336C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đẹp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gìn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ngôi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qua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thơ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3F229B8A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lastRenderedPageBreak/>
        <w:t xml:space="preserve">- 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gìn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nhà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chung</w:t>
      </w:r>
      <w:proofErr w:type="spellEnd"/>
      <w:r w:rsidRPr="00C65B5E">
        <w:rPr>
          <w:color w:val="000000" w:themeColor="text1"/>
          <w:sz w:val="28"/>
          <w:szCs w:val="28"/>
        </w:rPr>
        <w:t xml:space="preserve"> qua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thơ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2DB5C6CA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Chăm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chỉ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đọc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trả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lời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hỏi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3197FC11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Giữ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trật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tự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học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tập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nghiêm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túc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2EADD2FF" w14:textId="77777777" w:rsidR="00E661D4" w:rsidRPr="00C65B5E" w:rsidRDefault="00E661D4" w:rsidP="00E661D4">
      <w:pPr>
        <w:spacing w:before="120" w:line="288" w:lineRule="auto"/>
        <w:ind w:firstLine="360"/>
        <w:contextualSpacing/>
        <w:jc w:val="both"/>
        <w:rPr>
          <w:b/>
          <w:color w:val="000000" w:themeColor="text1"/>
          <w:sz w:val="28"/>
          <w:szCs w:val="28"/>
        </w:rPr>
      </w:pPr>
      <w:r w:rsidRPr="00C65B5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5D844AAA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C65B5E">
        <w:rPr>
          <w:color w:val="000000" w:themeColor="text1"/>
          <w:sz w:val="28"/>
          <w:szCs w:val="28"/>
        </w:rPr>
        <w:t>GV:-</w:t>
      </w:r>
      <w:proofErr w:type="gram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Kế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hoạch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dạy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giảng</w:t>
      </w:r>
      <w:proofErr w:type="spellEnd"/>
      <w:r w:rsidRPr="00C65B5E">
        <w:rPr>
          <w:color w:val="000000" w:themeColor="text1"/>
          <w:sz w:val="28"/>
          <w:szCs w:val="28"/>
        </w:rPr>
        <w:t xml:space="preserve"> Power point.</w:t>
      </w:r>
    </w:p>
    <w:p w14:paraId="37314748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      - SGK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bị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học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liệu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phụ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vụ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dạy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788861BB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>HS: SGK, VBT</w:t>
      </w:r>
    </w:p>
    <w:p w14:paraId="231A3534" w14:textId="77777777" w:rsidR="00E661D4" w:rsidRPr="00C65B5E" w:rsidRDefault="00E661D4" w:rsidP="00E661D4">
      <w:pPr>
        <w:spacing w:line="288" w:lineRule="auto"/>
        <w:ind w:firstLine="360"/>
        <w:contextualSpacing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65B5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5040"/>
        <w:gridCol w:w="19"/>
      </w:tblGrid>
      <w:tr w:rsidR="00E661D4" w:rsidRPr="00C65B5E" w14:paraId="4A1808EB" w14:textId="77777777" w:rsidTr="002F11B9">
        <w:trPr>
          <w:gridAfter w:val="1"/>
          <w:wAfter w:w="19" w:type="dxa"/>
        </w:trPr>
        <w:tc>
          <w:tcPr>
            <w:tcW w:w="709" w:type="dxa"/>
            <w:tcBorders>
              <w:bottom w:val="dashed" w:sz="4" w:space="0" w:color="auto"/>
            </w:tcBorders>
          </w:tcPr>
          <w:p w14:paraId="3F77BF84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6FFB0A8F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0CD10777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661D4" w:rsidRPr="00C65B5E" w14:paraId="774CE8EF" w14:textId="77777777" w:rsidTr="002F11B9">
        <w:tc>
          <w:tcPr>
            <w:tcW w:w="709" w:type="dxa"/>
            <w:tcBorders>
              <w:bottom w:val="dashed" w:sz="4" w:space="0" w:color="auto"/>
            </w:tcBorders>
          </w:tcPr>
          <w:p w14:paraId="171AEB0D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879" w:type="dxa"/>
            <w:gridSpan w:val="3"/>
            <w:tcBorders>
              <w:bottom w:val="dashed" w:sz="4" w:space="0" w:color="auto"/>
            </w:tcBorders>
          </w:tcPr>
          <w:p w14:paraId="7EB816BA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.</w:t>
            </w:r>
          </w:p>
        </w:tc>
      </w:tr>
      <w:tr w:rsidR="00E661D4" w:rsidRPr="00C65B5E" w14:paraId="2DE576A0" w14:textId="77777777" w:rsidTr="002F11B9">
        <w:trPr>
          <w:gridAfter w:val="1"/>
          <w:wAfter w:w="19" w:type="dxa"/>
        </w:trPr>
        <w:tc>
          <w:tcPr>
            <w:tcW w:w="709" w:type="dxa"/>
            <w:tcBorders>
              <w:bottom w:val="dashed" w:sz="4" w:space="0" w:color="auto"/>
            </w:tcBorders>
          </w:tcPr>
          <w:p w14:paraId="5C911355" w14:textId="77777777" w:rsidR="00E661D4" w:rsidRPr="00C65B5E" w:rsidRDefault="00E661D4" w:rsidP="002F11B9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449F7D1E" w14:textId="77777777" w:rsidR="00E661D4" w:rsidRPr="00C65B5E" w:rsidRDefault="00E661D4" w:rsidP="002F11B9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giới thiệu chủ điểm “ Ngôi nhà chung” và cùng chia sẻ với HS về chuẩn bị của các em với năm học mới.</w:t>
            </w:r>
          </w:p>
          <w:p w14:paraId="358FCE8D" w14:textId="77777777" w:rsidR="00E661D4" w:rsidRPr="00C65B5E" w:rsidRDefault="00E661D4" w:rsidP="00E661D4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64" w:hanging="164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Chơi trò chơi “ Ô chữ kì diệu” . GV phổ biến luật chơi hướng dẫn cách chơi.</w:t>
            </w:r>
          </w:p>
          <w:p w14:paraId="68F3CB37" w14:textId="77777777" w:rsidR="00E661D4" w:rsidRPr="00C65B5E" w:rsidRDefault="00E661D4" w:rsidP="002F11B9">
            <w:pPr>
              <w:pStyle w:val="ListParagraph"/>
              <w:spacing w:line="288" w:lineRule="auto"/>
              <w:ind w:left="164" w:hanging="164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Ô chữ có 8 từ, gồm 7 từ dọc theo hàng ngang và 1 từ dọc theo hàng dọc. Em hãy tìm các từ đó.</w:t>
            </w:r>
          </w:p>
          <w:p w14:paraId="6BC7EE92" w14:textId="77777777" w:rsidR="00E661D4" w:rsidRPr="00C65B5E" w:rsidRDefault="00E661D4" w:rsidP="00E661D4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64" w:hanging="164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Mỗi hàng ngang có 9 chữ cái tương ứng với 1 bức tranh, các em tìm ra từ tương ứng. Từ hàng dọc có 7 chữ cái.</w:t>
            </w:r>
          </w:p>
          <w:p w14:paraId="70183EF6" w14:textId="77777777" w:rsidR="00E661D4" w:rsidRPr="00C65B5E" w:rsidRDefault="00E661D4" w:rsidP="002F11B9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D34612B" w14:textId="77777777" w:rsidR="00E661D4" w:rsidRPr="00C65B5E" w:rsidRDefault="00E661D4" w:rsidP="002F11B9">
            <w:pPr>
              <w:spacing w:line="288" w:lineRule="auto"/>
              <w:ind w:left="164" w:hanging="164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0D80ADED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 tranh, lắng nghe ý nghĩa chủ điểm “Ngôi nhà chung”</w:t>
            </w:r>
          </w:p>
          <w:p w14:paraId="1C9D27F4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HS trả lời theo suy nghĩ của mình.</w:t>
            </w:r>
          </w:p>
          <w:p w14:paraId="541280B9" w14:textId="77777777" w:rsidR="00E661D4" w:rsidRPr="00C65B5E" w:rsidRDefault="00E661D4" w:rsidP="002F11B9">
            <w:pPr>
              <w:pStyle w:val="ListParagraph"/>
              <w:spacing w:line="288" w:lineRule="auto"/>
              <w:ind w:left="-97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Nghe và quan sát để tìm các từ hàng dọc, hàng ngang</w:t>
            </w:r>
          </w:p>
          <w:p w14:paraId="64E1252D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Hàng ngang 1: </w:t>
            </w:r>
            <w:r w:rsidRPr="00C65B5E">
              <w:rPr>
                <w:sz w:val="28"/>
                <w:szCs w:val="28"/>
                <w:lang w:val="nl-NL"/>
              </w:rPr>
              <w:t>BẦU TRỜI</w:t>
            </w:r>
          </w:p>
          <w:p w14:paraId="2C5C25BC" w14:textId="77777777" w:rsidR="00E661D4" w:rsidRPr="00C65B5E" w:rsidRDefault="00E661D4" w:rsidP="002F11B9">
            <w:pPr>
              <w:spacing w:line="288" w:lineRule="auto"/>
              <w:ind w:left="-97"/>
              <w:contextualSpacing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Hàng ngang 2: </w:t>
            </w:r>
            <w:r w:rsidRPr="00C65B5E">
              <w:rPr>
                <w:sz w:val="28"/>
                <w:szCs w:val="28"/>
                <w:lang w:val="nl-NL"/>
              </w:rPr>
              <w:t>MÔI TRƯỜNG</w:t>
            </w:r>
          </w:p>
          <w:p w14:paraId="662076D6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Hàng ngang 3: </w:t>
            </w:r>
            <w:r w:rsidRPr="00C65B5E">
              <w:rPr>
                <w:sz w:val="28"/>
                <w:szCs w:val="28"/>
                <w:lang w:val="nl-NL"/>
              </w:rPr>
              <w:t>HỢP TÁC</w:t>
            </w:r>
          </w:p>
          <w:p w14:paraId="067BCBE8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Hàng ngang 4: </w:t>
            </w:r>
            <w:r w:rsidRPr="00C65B5E">
              <w:rPr>
                <w:sz w:val="28"/>
                <w:szCs w:val="28"/>
                <w:lang w:val="nl-NL"/>
              </w:rPr>
              <w:t>THI ĐUA</w:t>
            </w:r>
          </w:p>
          <w:p w14:paraId="564A46CA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Hàng ngang 5: </w:t>
            </w:r>
            <w:r w:rsidRPr="00C65B5E">
              <w:rPr>
                <w:sz w:val="28"/>
                <w:szCs w:val="28"/>
                <w:lang w:val="nl-NL"/>
              </w:rPr>
              <w:t>ĐOÀN KẾT</w:t>
            </w:r>
          </w:p>
          <w:p w14:paraId="7A8AA678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Hàng ngang 6: </w:t>
            </w:r>
            <w:r w:rsidRPr="00C65B5E">
              <w:rPr>
                <w:sz w:val="28"/>
                <w:szCs w:val="28"/>
                <w:lang w:val="nl-NL"/>
              </w:rPr>
              <w:t>ĐẤT ĐAI</w:t>
            </w:r>
          </w:p>
          <w:p w14:paraId="342149CC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 xml:space="preserve">+ Hàng ngang 7: </w:t>
            </w:r>
            <w:r w:rsidRPr="00C65B5E">
              <w:rPr>
                <w:sz w:val="28"/>
                <w:szCs w:val="28"/>
                <w:lang w:val="nl-NL"/>
              </w:rPr>
              <w:t>PHÁT TRIỂN</w:t>
            </w:r>
          </w:p>
          <w:p w14:paraId="7C18E8DA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Từ hàng dọc: TRÁI ĐẤT</w:t>
            </w:r>
          </w:p>
          <w:p w14:paraId="62A9F9EA" w14:textId="77777777" w:rsidR="00E661D4" w:rsidRPr="00C65B5E" w:rsidRDefault="00E661D4" w:rsidP="002F11B9">
            <w:pPr>
              <w:spacing w:line="288" w:lineRule="auto"/>
              <w:ind w:left="-97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E661D4" w:rsidRPr="00C65B5E" w14:paraId="0503E07C" w14:textId="77777777" w:rsidTr="002F11B9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704B230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30</w:t>
            </w: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’</w:t>
            </w:r>
          </w:p>
        </w:tc>
        <w:tc>
          <w:tcPr>
            <w:tcW w:w="987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A34C203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</w:p>
        </w:tc>
      </w:tr>
      <w:tr w:rsidR="00E661D4" w:rsidRPr="00C65B5E" w14:paraId="1079652D" w14:textId="77777777" w:rsidTr="002F11B9">
        <w:trPr>
          <w:gridAfter w:val="1"/>
          <w:wAfter w:w="19" w:type="dxa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0C79E09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05068076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thành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tiếng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>.</w:t>
            </w:r>
          </w:p>
          <w:p w14:paraId="657AE364" w14:textId="77777777" w:rsidR="00E661D4" w:rsidRPr="00C65B5E" w:rsidRDefault="00E661D4" w:rsidP="002F11B9">
            <w:pPr>
              <w:tabs>
                <w:tab w:val="left" w:pos="150"/>
              </w:tabs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mẫu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diễn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nhấn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giọng</w:t>
            </w:r>
            <w:proofErr w:type="spellEnd"/>
            <w:r w:rsidRPr="00C65B5E">
              <w:rPr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giàu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sức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tả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gợi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cảm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36726554" w14:textId="77777777" w:rsidR="00E661D4" w:rsidRPr="00C65B5E" w:rsidRDefault="00E661D4" w:rsidP="002F11B9">
            <w:pPr>
              <w:tabs>
                <w:tab w:val="left" w:pos="150"/>
              </w:tabs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HD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chảy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ngắt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nghỉ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đúng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nhịp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5DA6149E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Gọi</w:t>
            </w:r>
            <w:proofErr w:type="spellEnd"/>
            <w:r w:rsidRPr="00C65B5E">
              <w:rPr>
                <w:sz w:val="28"/>
                <w:szCs w:val="28"/>
              </w:rPr>
              <w:t xml:space="preserve"> 1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771C7B7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chia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: (6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>)</w:t>
            </w:r>
          </w:p>
          <w:p w14:paraId="73079AE8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rập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rình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5CEB7E9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bên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mình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>.</w:t>
            </w:r>
          </w:p>
          <w:p w14:paraId="66722269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3: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lợp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hồng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>.</w:t>
            </w:r>
          </w:p>
          <w:p w14:paraId="439EFBE6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4: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vô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cùng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>.</w:t>
            </w:r>
          </w:p>
          <w:p w14:paraId="453273A8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5: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cầu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vồng</w:t>
            </w:r>
            <w:proofErr w:type="spellEnd"/>
          </w:p>
          <w:p w14:paraId="3B8BCA59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6:  </w:t>
            </w:r>
            <w:proofErr w:type="spellStart"/>
            <w:r w:rsidRPr="00C65B5E">
              <w:rPr>
                <w:sz w:val="28"/>
                <w:szCs w:val="28"/>
              </w:rPr>
              <w:t>Còn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</w:p>
          <w:p w14:paraId="7CDE9BC2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gọi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30A631B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khó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lợp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xanh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lá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sâu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lòng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tròn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chung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riêng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rực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5E">
              <w:rPr>
                <w:i/>
                <w:iCs/>
                <w:sz w:val="28"/>
                <w:szCs w:val="28"/>
              </w:rPr>
              <w:t>rỡ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>..</w:t>
            </w:r>
            <w:proofErr w:type="gramEnd"/>
          </w:p>
          <w:p w14:paraId="4088BF93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</w:p>
          <w:p w14:paraId="592A5028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chim</w:t>
            </w:r>
            <w:proofErr w:type="spellEnd"/>
            <w:r w:rsidRPr="00C65B5E">
              <w:rPr>
                <w:sz w:val="28"/>
                <w:szCs w:val="28"/>
              </w:rPr>
              <w:t xml:space="preserve"> /</w:t>
            </w:r>
          </w:p>
          <w:p w14:paraId="4751F2A3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Lợp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biếc</w:t>
            </w:r>
            <w:proofErr w:type="spellEnd"/>
            <w:r w:rsidRPr="00C65B5E">
              <w:rPr>
                <w:sz w:val="28"/>
                <w:szCs w:val="28"/>
              </w:rPr>
              <w:t>//</w:t>
            </w:r>
          </w:p>
          <w:p w14:paraId="2DD62478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                      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</w:t>
            </w:r>
            <w:proofErr w:type="spellEnd"/>
            <w:r w:rsidRPr="00C65B5E">
              <w:rPr>
                <w:sz w:val="28"/>
                <w:szCs w:val="28"/>
              </w:rPr>
              <w:t xml:space="preserve"> /</w:t>
            </w:r>
          </w:p>
          <w:p w14:paraId="0B41CD7D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  </w:t>
            </w:r>
            <w:proofErr w:type="spellStart"/>
            <w:r w:rsidRPr="00C65B5E">
              <w:rPr>
                <w:sz w:val="28"/>
                <w:szCs w:val="28"/>
              </w:rPr>
              <w:t>Sóng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rập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5E">
              <w:rPr>
                <w:sz w:val="28"/>
                <w:szCs w:val="28"/>
              </w:rPr>
              <w:t>rình</w:t>
            </w:r>
            <w:proofErr w:type="spellEnd"/>
            <w:r w:rsidRPr="00C65B5E">
              <w:rPr>
                <w:sz w:val="28"/>
                <w:szCs w:val="28"/>
              </w:rPr>
              <w:t>./</w:t>
            </w:r>
            <w:proofErr w:type="gramEnd"/>
            <w:r w:rsidRPr="00C65B5E">
              <w:rPr>
                <w:sz w:val="28"/>
                <w:szCs w:val="28"/>
              </w:rPr>
              <w:t>/</w:t>
            </w:r>
          </w:p>
          <w:p w14:paraId="7674E93B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: GV </w:t>
            </w:r>
            <w:proofErr w:type="spellStart"/>
            <w:r w:rsidRPr="00C65B5E">
              <w:rPr>
                <w:sz w:val="28"/>
                <w:szCs w:val="28"/>
              </w:rPr>
              <w:t>tổ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chức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4.</w:t>
            </w:r>
          </w:p>
          <w:p w14:paraId="7E247ECE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5921A723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>.</w:t>
            </w:r>
          </w:p>
          <w:p w14:paraId="7B15BEC1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gọi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lượt</w:t>
            </w:r>
            <w:proofErr w:type="spellEnd"/>
            <w:r w:rsidRPr="00C65B5E">
              <w:rPr>
                <w:sz w:val="28"/>
                <w:szCs w:val="28"/>
              </w:rPr>
              <w:t xml:space="preserve"> 4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hỏi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sgk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0C43F88A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hỗ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trợ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gặp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khăn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lưu</w:t>
            </w:r>
            <w:proofErr w:type="spellEnd"/>
            <w:r w:rsidRPr="00C65B5E">
              <w:rPr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sz w:val="28"/>
                <w:szCs w:val="28"/>
              </w:rPr>
              <w:t>rèn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đầy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đủ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6A27484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riêng</w:t>
            </w:r>
            <w:proofErr w:type="spellEnd"/>
            <w:r w:rsidRPr="00C65B5E">
              <w:rPr>
                <w:sz w:val="28"/>
                <w:szCs w:val="28"/>
              </w:rPr>
              <w:t xml:space="preserve">” </w:t>
            </w:r>
            <w:proofErr w:type="spellStart"/>
            <w:r w:rsidRPr="00C65B5E">
              <w:rPr>
                <w:sz w:val="28"/>
                <w:szCs w:val="28"/>
              </w:rPr>
              <w:t>nào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415CB023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</w:p>
          <w:p w14:paraId="1BDE13CC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muôn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31AA2DDC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3: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muôn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ấy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68AE25F7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4: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thích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sao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7BF354C9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Qua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41089DFA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nội</w:t>
            </w:r>
            <w:proofErr w:type="spellEnd"/>
            <w:r w:rsidRPr="00C65B5E">
              <w:rPr>
                <w:sz w:val="28"/>
                <w:szCs w:val="28"/>
              </w:rPr>
              <w:t xml:space="preserve"> dung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2A15C83" w14:textId="77777777" w:rsidR="00E661D4" w:rsidRPr="00C65B5E" w:rsidRDefault="00E661D4" w:rsidP="002F11B9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Chốt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cuộc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riêng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nhưng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Hãy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ngôi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0366B528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6406F6A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  <w:p w14:paraId="40FF029A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2139505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 cách đọc.</w:t>
            </w:r>
          </w:p>
          <w:p w14:paraId="14488C21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E348104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 HS đọc toàn bài.</w:t>
            </w:r>
          </w:p>
          <w:p w14:paraId="7F4644AD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</w:t>
            </w:r>
          </w:p>
          <w:p w14:paraId="45C592F7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7A3D9C8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3E6B581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4CE0C9F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FC72C38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6F82EF2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A2DC225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đọc nối tiếp theo khổ thơ.</w:t>
            </w:r>
          </w:p>
          <w:p w14:paraId="787DE32C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đọc từ khó.</w:t>
            </w:r>
          </w:p>
          <w:p w14:paraId="1081181B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38686DF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AF0E24B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6262373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- 2-3 HS đọc câu.</w:t>
            </w:r>
          </w:p>
          <w:p w14:paraId="202AC234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3690D0C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0265C21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luyện đọc theo nhóm 4.</w:t>
            </w:r>
          </w:p>
          <w:p w14:paraId="2AA91E81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503FD67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51D1748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8130E34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E14D435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14:paraId="501DBDB5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003BB65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chim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nhím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ốc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A38E815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xanh</w:t>
            </w:r>
            <w:proofErr w:type="spellEnd"/>
            <w:r w:rsidRPr="00C65B5E">
              <w:rPr>
                <w:sz w:val="28"/>
                <w:szCs w:val="28"/>
              </w:rPr>
              <w:t xml:space="preserve"> /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xanh</w:t>
            </w:r>
            <w:proofErr w:type="spellEnd"/>
            <w:r w:rsidRPr="00C65B5E">
              <w:rPr>
                <w:sz w:val="28"/>
                <w:szCs w:val="28"/>
              </w:rPr>
              <w:t xml:space="preserve"> bao la..</w:t>
            </w:r>
          </w:p>
          <w:p w14:paraId="042C5808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</w:p>
          <w:p w14:paraId="3439DBB0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AADABEE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đẹp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riêng</w:t>
            </w:r>
            <w:proofErr w:type="spellEnd"/>
            <w:r w:rsidRPr="00C65B5E">
              <w:rPr>
                <w:sz w:val="28"/>
                <w:szCs w:val="28"/>
              </w:rPr>
              <w:t xml:space="preserve">”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chim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nhím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ốc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</w:p>
          <w:p w14:paraId="63A99DC1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  <w:r w:rsidRPr="00C65B5E">
              <w:rPr>
                <w:sz w:val="28"/>
                <w:szCs w:val="28"/>
              </w:rPr>
              <w:t xml:space="preserve">. Hay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đẹp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tay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nhìn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hát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proofErr w:type="gramStart"/>
            <w:r w:rsidRPr="00C65B5E">
              <w:rPr>
                <w:sz w:val="28"/>
                <w:szCs w:val="28"/>
              </w:rPr>
              <w:t>”,...</w:t>
            </w:r>
            <w:proofErr w:type="gramEnd"/>
          </w:p>
          <w:p w14:paraId="7D15DC36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Trả lời theo ý hiểu của mình.</w:t>
            </w:r>
          </w:p>
          <w:p w14:paraId="4AAE016C" w14:textId="77777777" w:rsidR="00E661D4" w:rsidRPr="00C65B5E" w:rsidRDefault="00E661D4" w:rsidP="002F11B9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- 1 -2 HS nêu nội dung bài theo suy nghĩ của mình.</w:t>
            </w:r>
          </w:p>
        </w:tc>
      </w:tr>
      <w:tr w:rsidR="00E661D4" w:rsidRPr="00C65B5E" w14:paraId="5E604F89" w14:textId="77777777" w:rsidTr="002F11B9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C2B3A21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28</w:t>
            </w:r>
            <w:r w:rsidRPr="00C65B5E">
              <w:rPr>
                <w:b/>
                <w:sz w:val="28"/>
                <w:szCs w:val="28"/>
                <w:lang w:val="nl-NL"/>
              </w:rPr>
              <w:t>’</w:t>
            </w:r>
          </w:p>
        </w:tc>
        <w:tc>
          <w:tcPr>
            <w:tcW w:w="987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61C21B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E661D4" w:rsidRPr="00C65B5E" w14:paraId="1CE201BE" w14:textId="77777777" w:rsidTr="002F11B9">
        <w:trPr>
          <w:gridAfter w:val="1"/>
          <w:wAfter w:w="19" w:type="dxa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FD830C8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13D445B8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65B5E">
              <w:rPr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Xếp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từ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ngữ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sau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vào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nhóm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thích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hợp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</w:p>
          <w:p w14:paraId="51836E3F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A294EE3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− GV chia </w:t>
            </w:r>
            <w:proofErr w:type="spellStart"/>
            <w:r w:rsidRPr="00C65B5E">
              <w:rPr>
                <w:sz w:val="28"/>
                <w:szCs w:val="28"/>
              </w:rPr>
              <w:t>bảng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thành</w:t>
            </w:r>
            <w:proofErr w:type="spellEnd"/>
            <w:r w:rsidRPr="00C65B5E">
              <w:rPr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sz w:val="28"/>
                <w:szCs w:val="28"/>
              </w:rPr>
              <w:t>nửa</w:t>
            </w:r>
            <w:proofErr w:type="spellEnd"/>
            <w:r w:rsidRPr="00C65B5E">
              <w:rPr>
                <w:sz w:val="28"/>
                <w:szCs w:val="28"/>
              </w:rPr>
              <w:t>:</w:t>
            </w:r>
          </w:p>
          <w:p w14:paraId="5DC438CC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gắn</w:t>
            </w:r>
            <w:proofErr w:type="spellEnd"/>
            <w:r w:rsidRPr="00C65B5E">
              <w:rPr>
                <w:sz w:val="28"/>
                <w:szCs w:val="28"/>
              </w:rPr>
              <w:t xml:space="preserve"> 26 </w:t>
            </w:r>
            <w:proofErr w:type="spellStart"/>
            <w:r w:rsidRPr="00C65B5E">
              <w:rPr>
                <w:sz w:val="28"/>
                <w:szCs w:val="28"/>
              </w:rPr>
              <w:t>thẻ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BT 1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sz w:val="28"/>
                <w:szCs w:val="28"/>
              </w:rPr>
              <w:t>thẻ</w:t>
            </w:r>
            <w:proofErr w:type="spellEnd"/>
            <w:r w:rsidRPr="00C65B5E">
              <w:rPr>
                <w:sz w:val="28"/>
                <w:szCs w:val="28"/>
              </w:rPr>
              <w:t>).</w:t>
            </w:r>
          </w:p>
          <w:p w14:paraId="4BC3DE3F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vẽ</w:t>
            </w:r>
            <w:proofErr w:type="spellEnd"/>
            <w:r w:rsidRPr="00C65B5E">
              <w:rPr>
                <w:sz w:val="28"/>
                <w:szCs w:val="28"/>
              </w:rPr>
              <w:t xml:space="preserve"> 3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nhật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SGK.</w:t>
            </w:r>
          </w:p>
          <w:p w14:paraId="3432058F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–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3 HS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mẫu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tìm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gắn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thích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hợp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E0BFD49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2D00DE85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156557AE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6BE16D0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</w:p>
          <w:p w14:paraId="421F7B15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quả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bằng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sức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giữa</w:t>
            </w:r>
            <w:proofErr w:type="spellEnd"/>
            <w:r w:rsidRPr="00C65B5E">
              <w:rPr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sz w:val="28"/>
                <w:szCs w:val="28"/>
              </w:rPr>
              <w:t>tổ</w:t>
            </w:r>
            <w:proofErr w:type="spellEnd"/>
            <w:r w:rsidRPr="00C65B5E">
              <w:rPr>
                <w:sz w:val="28"/>
                <w:szCs w:val="28"/>
              </w:rPr>
              <w:t xml:space="preserve">: HS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BT;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xếp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gắn</w:t>
            </w:r>
            <w:proofErr w:type="spellEnd"/>
            <w:r w:rsidRPr="00C65B5E">
              <w:rPr>
                <w:sz w:val="28"/>
                <w:szCs w:val="28"/>
              </w:rPr>
              <w:t xml:space="preserve">)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nhật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) </w:t>
            </w:r>
            <w:proofErr w:type="spellStart"/>
            <w:r w:rsidRPr="00C65B5E">
              <w:rPr>
                <w:sz w:val="28"/>
                <w:szCs w:val="28"/>
              </w:rPr>
              <w:t>thích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hợp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Tổ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cuộc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sắp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đúng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hơn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CC1A5A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BFBD287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6C851FF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65B5E"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Đặt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câu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với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một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từ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ngữ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nhóm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c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trong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bài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i/>
                <w:sz w:val="28"/>
                <w:szCs w:val="28"/>
              </w:rPr>
              <w:t>trên</w:t>
            </w:r>
            <w:proofErr w:type="spellEnd"/>
            <w:r w:rsidRPr="00C65B5E">
              <w:rPr>
                <w:b/>
                <w:i/>
                <w:sz w:val="28"/>
                <w:szCs w:val="28"/>
              </w:rPr>
              <w:t>.</w:t>
            </w:r>
          </w:p>
          <w:p w14:paraId="0DFE6C05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482C11F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vụ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lớp</w:t>
            </w:r>
            <w:proofErr w:type="spellEnd"/>
          </w:p>
          <w:p w14:paraId="5737C323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quả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bằng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</w:p>
          <w:p w14:paraId="1145FFBE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trình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bày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570D053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khác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13F4D1C1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21F852C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chốt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sự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hạnh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phúc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này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7E44BB54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DD37742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2492EEA1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làm việc nhóm 2, thảo luận và tìm đáp án đúng</w:t>
            </w:r>
          </w:p>
          <w:p w14:paraId="33D94D3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 </w:t>
            </w: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a (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):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cây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chim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272F4D8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b (</w:t>
            </w:r>
            <w:proofErr w:type="spellStart"/>
            <w:r w:rsidRPr="00C65B5E">
              <w:rPr>
                <w:sz w:val="28"/>
                <w:szCs w:val="28"/>
              </w:rPr>
              <w:t>môi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trường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sống</w:t>
            </w:r>
            <w:proofErr w:type="spellEnd"/>
            <w:r w:rsidRPr="00C65B5E">
              <w:rPr>
                <w:sz w:val="28"/>
                <w:szCs w:val="28"/>
              </w:rPr>
              <w:t xml:space="preserve">):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F27C41A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c (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trường</w:t>
            </w:r>
            <w:proofErr w:type="spellEnd"/>
            <w:r w:rsidRPr="00C65B5E">
              <w:rPr>
                <w:sz w:val="28"/>
                <w:szCs w:val="28"/>
              </w:rPr>
              <w:t xml:space="preserve">): </w:t>
            </w:r>
            <w:proofErr w:type="spellStart"/>
            <w:r w:rsidRPr="00C65B5E">
              <w:rPr>
                <w:sz w:val="28"/>
                <w:szCs w:val="28"/>
              </w:rPr>
              <w:t>bảo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vệ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trường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</w:p>
          <w:p w14:paraId="339B1E25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giảm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khí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thải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điện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60E03F4A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Một số HS trình bày theo kết quả của mình</w:t>
            </w:r>
          </w:p>
          <w:p w14:paraId="15E8EF86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439A1E7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204D39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E352171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750B5A1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E54C99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5C57EB1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49A1D0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7575487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Nêu yêu cầu</w:t>
            </w:r>
          </w:p>
          <w:p w14:paraId="1C529C7B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vở</w:t>
            </w:r>
            <w:proofErr w:type="spellEnd"/>
            <w:r w:rsidRPr="00C65B5E">
              <w:rPr>
                <w:sz w:val="28"/>
                <w:szCs w:val="28"/>
              </w:rPr>
              <w:t xml:space="preserve"> BT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849E191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VD:</w:t>
            </w:r>
          </w:p>
          <w:p w14:paraId="355F4B12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Mọi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/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3CFD1C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Mọi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vệ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trường</w:t>
            </w:r>
            <w:proofErr w:type="spellEnd"/>
            <w:r w:rsidRPr="00C65B5E">
              <w:rPr>
                <w:sz w:val="28"/>
                <w:szCs w:val="28"/>
              </w:rPr>
              <w:t xml:space="preserve">. /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mọi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vệ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trường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6AE6EEA" w14:textId="77777777" w:rsidR="00E661D4" w:rsidRPr="00C65B5E" w:rsidRDefault="00E661D4" w:rsidP="00E661D4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87" w:hanging="142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Nhận xét</w:t>
            </w:r>
          </w:p>
        </w:tc>
      </w:tr>
      <w:tr w:rsidR="00E661D4" w:rsidRPr="00C65B5E" w14:paraId="618584A2" w14:textId="77777777" w:rsidTr="002F11B9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5699DE2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  <w:r w:rsidRPr="00C65B5E">
              <w:rPr>
                <w:b/>
                <w:sz w:val="28"/>
                <w:szCs w:val="28"/>
                <w:lang w:val="nl-NL"/>
              </w:rPr>
              <w:t>’</w:t>
            </w:r>
          </w:p>
        </w:tc>
        <w:tc>
          <w:tcPr>
            <w:tcW w:w="987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FDAA1FE" w14:textId="77777777" w:rsidR="00E661D4" w:rsidRPr="00C65B5E" w:rsidRDefault="00E661D4" w:rsidP="002F11B9">
            <w:pPr>
              <w:spacing w:line="288" w:lineRule="auto"/>
              <w:ind w:left="709" w:hanging="709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E661D4" w:rsidRPr="00C65B5E" w14:paraId="05C8266B" w14:textId="77777777" w:rsidTr="002F11B9">
        <w:trPr>
          <w:gridAfter w:val="1"/>
          <w:wAfter w:w="19" w:type="dxa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5A3E2240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CB4E491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2B1570E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8659FC2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DAEAFFD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1A266EF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E53B990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D02A1E1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909030A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9C6695A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BC48FEA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ED1E544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55532B3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086E46D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1F61CEA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9C00563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69B92A3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95551BA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2’</w:t>
            </w: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14:paraId="592D3698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5B5E">
              <w:rPr>
                <w:sz w:val="28"/>
                <w:szCs w:val="28"/>
                <w:lang w:val="nl-NL"/>
              </w:rPr>
              <w:t>GV tổ chức vận dụng để củng cố kiến thức và vận dụng bài học vào thực tiễn cho học sinh.</w:t>
            </w:r>
          </w:p>
          <w:p w14:paraId="36943FF5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Chơi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trò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gramStart"/>
            <w:r w:rsidRPr="00C65B5E">
              <w:rPr>
                <w:i/>
                <w:iCs/>
                <w:sz w:val="28"/>
                <w:szCs w:val="28"/>
              </w:rPr>
              <w:t>“ Ô</w:t>
            </w:r>
            <w:proofErr w:type="gram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cửa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bí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mật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>”</w:t>
            </w:r>
          </w:p>
          <w:p w14:paraId="70667291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mở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lượt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mở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sz w:val="28"/>
                <w:szCs w:val="28"/>
              </w:rPr>
              <w:t>cửa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ghi</w:t>
            </w:r>
            <w:proofErr w:type="spellEnd"/>
            <w:r w:rsidRPr="00C65B5E">
              <w:rPr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sz w:val="28"/>
                <w:szCs w:val="28"/>
              </w:rPr>
              <w:t>từng</w:t>
            </w:r>
            <w:proofErr w:type="spellEnd"/>
            <w:r w:rsidRPr="00C65B5E">
              <w:rPr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sz w:val="28"/>
                <w:szCs w:val="28"/>
              </w:rPr>
              <w:t>cửa</w:t>
            </w:r>
            <w:proofErr w:type="spellEnd"/>
            <w:r w:rsidRPr="00C65B5E">
              <w:rPr>
                <w:sz w:val="28"/>
                <w:szCs w:val="28"/>
              </w:rPr>
              <w:t>: (</w:t>
            </w:r>
            <w:proofErr w:type="spellStart"/>
            <w:r w:rsidRPr="00C65B5E">
              <w:rPr>
                <w:sz w:val="28"/>
                <w:szCs w:val="28"/>
              </w:rPr>
              <w:t>cá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nhân</w:t>
            </w:r>
            <w:proofErr w:type="spellEnd"/>
            <w:r w:rsidRPr="00C65B5E">
              <w:rPr>
                <w:sz w:val="28"/>
                <w:szCs w:val="28"/>
              </w:rPr>
              <w:t xml:space="preserve"> / </w:t>
            </w:r>
            <w:proofErr w:type="spellStart"/>
            <w:r w:rsidRPr="00C65B5E">
              <w:rPr>
                <w:sz w:val="28"/>
                <w:szCs w:val="28"/>
              </w:rPr>
              <w:t>hoặc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bàn</w:t>
            </w:r>
            <w:proofErr w:type="spellEnd"/>
            <w:r w:rsidRPr="00C65B5E">
              <w:rPr>
                <w:sz w:val="28"/>
                <w:szCs w:val="28"/>
              </w:rPr>
              <w:t xml:space="preserve"> / </w:t>
            </w:r>
            <w:proofErr w:type="spellStart"/>
            <w:r w:rsidRPr="00C65B5E">
              <w:rPr>
                <w:sz w:val="28"/>
                <w:szCs w:val="28"/>
              </w:rPr>
              <w:t>tổ</w:t>
            </w:r>
            <w:proofErr w:type="spellEnd"/>
            <w:r w:rsidRPr="00C65B5E">
              <w:rPr>
                <w:sz w:val="28"/>
                <w:szCs w:val="28"/>
              </w:rPr>
              <w:t xml:space="preserve">)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hoặc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vỗ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tay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hoan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hô</w:t>
            </w:r>
            <w:proofErr w:type="spellEnd"/>
            <w:r w:rsidRPr="00C65B5E">
              <w:rPr>
                <w:sz w:val="28"/>
                <w:szCs w:val="28"/>
              </w:rPr>
              <w:t xml:space="preserve">. Khi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sz w:val="28"/>
                <w:szCs w:val="28"/>
              </w:rPr>
              <w:t>cửa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mở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hết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hiện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>,</w:t>
            </w:r>
          </w:p>
          <w:p w14:paraId="25461957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Cho HS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thuộc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lòng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</w:p>
          <w:p w14:paraId="0D46F168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khen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ngợi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biểu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tốt</w:t>
            </w:r>
            <w:proofErr w:type="spellEnd"/>
            <w:r w:rsidRPr="00C65B5E">
              <w:rPr>
                <w:sz w:val="28"/>
                <w:szCs w:val="28"/>
              </w:rPr>
              <w:t>,</w:t>
            </w:r>
          </w:p>
          <w:p w14:paraId="75A7CB3D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>- Nhắc nhở các em h</w:t>
            </w:r>
            <w:proofErr w:type="spellStart"/>
            <w:r w:rsidRPr="00C65B5E">
              <w:rPr>
                <w:sz w:val="28"/>
                <w:szCs w:val="28"/>
              </w:rPr>
              <w:t>ãy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12CE6A9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cùng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vệ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nhé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299B2D7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hãy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thương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>…</w:t>
            </w:r>
          </w:p>
          <w:p w14:paraId="0D6ECCF5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>5.</w:t>
            </w:r>
            <w:r>
              <w:rPr>
                <w:b/>
                <w:bCs/>
                <w:sz w:val="28"/>
                <w:szCs w:val="28"/>
              </w:rPr>
              <w:t xml:space="preserve">Hoạt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tiếp</w:t>
            </w:r>
            <w:proofErr w:type="spellEnd"/>
          </w:p>
          <w:p w14:paraId="6EB98760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xét, tuyên dương</w:t>
            </w:r>
          </w:p>
          <w:p w14:paraId="5E8B6CCD" w14:textId="77777777" w:rsidR="00E661D4" w:rsidRPr="00C65B5E" w:rsidRDefault="00E661D4" w:rsidP="002F11B9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5040" w:type="dxa"/>
            <w:tcBorders>
              <w:top w:val="dashed" w:sz="4" w:space="0" w:color="auto"/>
              <w:bottom w:val="single" w:sz="4" w:space="0" w:color="auto"/>
            </w:tcBorders>
          </w:tcPr>
          <w:p w14:paraId="25D9E94A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3D7762E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tham gia chơi để vận dụng kiến thức đã học vào thực tiễn.</w:t>
            </w:r>
          </w:p>
          <w:p w14:paraId="6BDD8253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BDD8C29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D56CAD9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5B0CB63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A7765D0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Học thuộc lòng bài thơ</w:t>
            </w:r>
          </w:p>
          <w:p w14:paraId="3189B607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B18FFBD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917BD4A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EC5B298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16174F2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2D027FB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69A8746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1446B87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8DDC2CE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E872B7C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29C0067" w14:textId="77777777" w:rsidR="00E661D4" w:rsidRPr="00C65B5E" w:rsidRDefault="00E661D4" w:rsidP="002F11B9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6A7696C8" w14:textId="77777777" w:rsidR="00E661D4" w:rsidRPr="000341B5" w:rsidRDefault="00E661D4" w:rsidP="00E661D4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t>IV. Điều chỉnh sau bài dạy:</w:t>
      </w:r>
    </w:p>
    <w:p w14:paraId="62837489" w14:textId="77777777" w:rsidR="00E661D4" w:rsidRPr="000341B5" w:rsidRDefault="00E661D4" w:rsidP="00E661D4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681A8B9A" w14:textId="77777777" w:rsidR="00E661D4" w:rsidRPr="000341B5" w:rsidRDefault="00E661D4" w:rsidP="00E661D4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59229771" w14:textId="5D6A78FF" w:rsidR="001045F9" w:rsidRDefault="00E661D4" w:rsidP="00E661D4">
      <w:r w:rsidRPr="000341B5">
        <w:rPr>
          <w:sz w:val="28"/>
          <w:szCs w:val="28"/>
          <w:lang w:val="nl-NL"/>
        </w:rPr>
        <w:t>.........................................................</w:t>
      </w:r>
    </w:p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77F"/>
    <w:multiLevelType w:val="hybridMultilevel"/>
    <w:tmpl w:val="8EFCF9E0"/>
    <w:lvl w:ilvl="0" w:tplc="01D6B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D4"/>
    <w:rsid w:val="001045F9"/>
    <w:rsid w:val="00924060"/>
    <w:rsid w:val="00E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73D1"/>
  <w15:chartTrackingRefBased/>
  <w15:docId w15:val="{C4D3D88E-C3F6-4269-A730-BBF35E8E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1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E661D4"/>
    <w:pPr>
      <w:ind w:left="720"/>
      <w:contextualSpacing/>
    </w:p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E661D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2025-05-05T07:01:00Z</dcterms:created>
  <dcterms:modified xsi:type="dcterms:W3CDTF">2025-05-05T07:02:00Z</dcterms:modified>
</cp:coreProperties>
</file>