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781"/>
        <w:gridCol w:w="759"/>
        <w:gridCol w:w="650"/>
      </w:tblGrid>
      <w:tr w:rsidR="00770806" w:rsidRPr="00770806" w14:paraId="28734B26" w14:textId="77777777" w:rsidTr="00770806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A762F" w14:textId="77777777" w:rsidR="00770806" w:rsidRPr="00770806" w:rsidRDefault="00770806" w:rsidP="00770806">
            <w:pPr>
              <w:spacing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KẾ HOẠCH BÀI DẠY</w:t>
            </w:r>
          </w:p>
          <w:p w14:paraId="1534DF9D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70806" w:rsidRPr="00770806" w14:paraId="746258CD" w14:textId="77777777" w:rsidTr="00770806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6C4B9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Môn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giáo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dục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5D7D5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TOÁN 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5CC10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2d</w:t>
            </w:r>
          </w:p>
        </w:tc>
      </w:tr>
      <w:tr w:rsidR="00770806" w:rsidRPr="00770806" w14:paraId="3953EE0F" w14:textId="77777777" w:rsidTr="00770806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5AC40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dạy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: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E1627" w14:textId="77777777" w:rsidR="00770806" w:rsidRPr="00770806" w:rsidRDefault="00770806" w:rsidP="007708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NGÀY - GIỜ (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1)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4963B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43AE3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114</w:t>
            </w:r>
          </w:p>
        </w:tc>
      </w:tr>
      <w:tr w:rsidR="00770806" w:rsidRPr="00770806" w14:paraId="35176766" w14:textId="77777777" w:rsidTr="00770806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075E3" w14:textId="77777777" w:rsidR="00770806" w:rsidRPr="00770806" w:rsidRDefault="00770806" w:rsidP="00770806">
            <w:pPr>
              <w:spacing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Thời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gian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20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02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năm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2025</w:t>
            </w:r>
          </w:p>
        </w:tc>
      </w:tr>
    </w:tbl>
    <w:p w14:paraId="5DE6770A" w14:textId="77777777" w:rsidR="00770806" w:rsidRPr="00770806" w:rsidRDefault="00770806" w:rsidP="007708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D71A34E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>I. YÊU CẦU CẦN ĐẠT:</w:t>
      </w:r>
      <w:r w:rsidRPr="00770806">
        <w:rPr>
          <w:rFonts w:eastAsia="Times New Roman" w:cs="Times New Roman"/>
          <w:color w:val="000000"/>
          <w:szCs w:val="28"/>
        </w:rPr>
        <w:t xml:space="preserve"> Sau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bài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HS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có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khả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năng</w:t>
      </w:r>
      <w:proofErr w:type="spellEnd"/>
      <w:r w:rsidRPr="00770806">
        <w:rPr>
          <w:rFonts w:eastAsia="Times New Roman" w:cs="Times New Roman"/>
          <w:color w:val="000000"/>
          <w:szCs w:val="28"/>
        </w:rPr>
        <w:t>:</w:t>
      </w:r>
    </w:p>
    <w:p w14:paraId="3B92DE06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 xml:space="preserve">a.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kĩ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>:</w:t>
      </w:r>
    </w:p>
    <w:p w14:paraId="0C5C5B3C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Nhận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biết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vị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đo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TG: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ngày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>.</w:t>
      </w:r>
    </w:p>
    <w:p w14:paraId="4E24B21C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Nhận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biết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1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ngày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có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24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tính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từ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đêm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hôm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đến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đêm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hôm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sau</w:t>
      </w:r>
      <w:proofErr w:type="spellEnd"/>
      <w:r w:rsidRPr="00770806">
        <w:rPr>
          <w:rFonts w:eastAsia="Times New Roman" w:cs="Times New Roman"/>
          <w:color w:val="000000"/>
          <w:szCs w:val="28"/>
        </w:rPr>
        <w:t>).</w:t>
      </w:r>
    </w:p>
    <w:p w14:paraId="70D1C78B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Biết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các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buổi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và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tên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gọi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các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tương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ứng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các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buổi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trong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một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ngày</w:t>
      </w:r>
      <w:proofErr w:type="spellEnd"/>
      <w:r w:rsidRPr="00770806">
        <w:rPr>
          <w:rFonts w:eastAsia="Times New Roman" w:cs="Times New Roman"/>
          <w:color w:val="000000"/>
          <w:szCs w:val="28"/>
        </w:rPr>
        <w:t>.</w:t>
      </w:r>
    </w:p>
    <w:p w14:paraId="3AE10480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Thực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hành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xem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đúng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trên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đồng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hồ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lớn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12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: 17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23 </w:t>
      </w:r>
      <w:proofErr w:type="spellStart"/>
      <w:proofErr w:type="gram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>,...</w:t>
      </w:r>
      <w:proofErr w:type="gramEnd"/>
    </w:p>
    <w:p w14:paraId="657676A4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 xml:space="preserve">b.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Phát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triển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năng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lực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và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phẩm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  <w:u w:val="single"/>
        </w:rPr>
        <w:t>chất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>:</w:t>
      </w:r>
    </w:p>
    <w:p w14:paraId="0CB2711C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>: </w:t>
      </w:r>
    </w:p>
    <w:p w14:paraId="34A9F87E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Thông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việc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quan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sát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phát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triển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năng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lực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giải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quyết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vấn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đề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toán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mô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hình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hóa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toán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sử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dụng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công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cụ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và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tiện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toán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giao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tiếp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toán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>. </w:t>
      </w:r>
    </w:p>
    <w:p w14:paraId="77AED1E3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 xml:space="preserve">*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770806">
        <w:rPr>
          <w:rFonts w:eastAsia="Times New Roman" w:cs="Times New Roman"/>
          <w:color w:val="000000"/>
          <w:szCs w:val="28"/>
        </w:rPr>
        <w:t>:</w:t>
      </w:r>
    </w:p>
    <w:p w14:paraId="08B6E2AF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Có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thức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sử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dụng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TG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họp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lí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cho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các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hoạt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động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học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tập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sinh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hoạt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ngày</w:t>
      </w:r>
      <w:proofErr w:type="spellEnd"/>
      <w:r w:rsidRPr="00770806">
        <w:rPr>
          <w:rFonts w:eastAsia="Times New Roman" w:cs="Times New Roman"/>
          <w:color w:val="000000"/>
          <w:szCs w:val="28"/>
        </w:rPr>
        <w:t>.</w:t>
      </w:r>
    </w:p>
    <w:p w14:paraId="6B2318BB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 xml:space="preserve">II. ĐỒ DÙNG DẠY </w:t>
      </w:r>
      <w:proofErr w:type="gramStart"/>
      <w:r w:rsidRPr="00770806">
        <w:rPr>
          <w:rFonts w:eastAsia="Times New Roman" w:cs="Times New Roman"/>
          <w:b/>
          <w:bCs/>
          <w:color w:val="000000"/>
          <w:szCs w:val="28"/>
        </w:rPr>
        <w:t>HỌC :</w:t>
      </w:r>
      <w:proofErr w:type="gramEnd"/>
    </w:p>
    <w:p w14:paraId="3C78B0E0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GV: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Chuẩn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bị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mặt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đồng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hồ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có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thể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quay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kim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phút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và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kim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giờ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Phiếu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bài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tập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tranh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tình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huống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như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trong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SGK.</w:t>
      </w:r>
    </w:p>
    <w:p w14:paraId="7D264D6C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 xml:space="preserve">- HS: SGK;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Bộ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đồ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dùng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Toán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Mỗi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bàn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mang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đến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một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đồng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color w:val="000000"/>
          <w:szCs w:val="28"/>
        </w:rPr>
        <w:t>hồ</w:t>
      </w:r>
      <w:proofErr w:type="spellEnd"/>
      <w:r w:rsidRPr="0077080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770806">
        <w:rPr>
          <w:rFonts w:eastAsia="Times New Roman" w:cs="Times New Roman"/>
          <w:color w:val="000000"/>
          <w:szCs w:val="28"/>
        </w:rPr>
        <w:t>kim</w:t>
      </w:r>
      <w:proofErr w:type="spellEnd"/>
      <w:r w:rsidRPr="00770806">
        <w:rPr>
          <w:rFonts w:eastAsia="Times New Roman" w:cs="Times New Roman"/>
          <w:color w:val="000000"/>
          <w:szCs w:val="28"/>
        </w:rPr>
        <w:t>..</w:t>
      </w:r>
      <w:proofErr w:type="gramEnd"/>
    </w:p>
    <w:p w14:paraId="41753673" w14:textId="77777777" w:rsidR="00770806" w:rsidRPr="00770806" w:rsidRDefault="00770806" w:rsidP="0077080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>III. HOẠT ĐỘNG DẠY HỌC CHỦ YẾU:</w:t>
      </w:r>
    </w:p>
    <w:p w14:paraId="48B6AA53" w14:textId="77777777" w:rsidR="00770806" w:rsidRPr="00770806" w:rsidRDefault="00770806" w:rsidP="0077080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3923"/>
        <w:gridCol w:w="4473"/>
      </w:tblGrid>
      <w:tr w:rsidR="00770806" w:rsidRPr="00770806" w14:paraId="5C9932EF" w14:textId="77777777" w:rsidTr="007708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161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EF7C" w14:textId="77777777" w:rsidR="00770806" w:rsidRPr="00770806" w:rsidRDefault="00770806" w:rsidP="007708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548B" w14:textId="77777777" w:rsidR="00770806" w:rsidRPr="00770806" w:rsidRDefault="00770806" w:rsidP="0077080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HS</w:t>
            </w:r>
          </w:p>
        </w:tc>
      </w:tr>
      <w:tr w:rsidR="00770806" w:rsidRPr="00770806" w14:paraId="7743C3BA" w14:textId="77777777" w:rsidTr="00770806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DDE0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5’</w:t>
            </w:r>
          </w:p>
          <w:p w14:paraId="52A3DF86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E8F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a.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</w:p>
          <w:p w14:paraId="17709BB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Chiếc</w:t>
            </w:r>
            <w:proofErr w:type="spellEnd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561337C3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diễn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chẳng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tớ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dậy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lúc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6 </w:t>
            </w:r>
            <w:proofErr w:type="spellStart"/>
            <w:proofErr w:type="gram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,...</w:t>
            </w:r>
            <w:proofErr w:type="gramEnd"/>
          </w:p>
          <w:p w14:paraId="3A4F241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+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đặt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nhịp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TG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sang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đêm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9281738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0F6DC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suy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nghĩ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thông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tin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mấy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4F41CA1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0716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04B8C1D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Chiếc</w:t>
            </w:r>
            <w:proofErr w:type="spellEnd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D4B2C6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nói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diễn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ra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7F3F6AF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54B9468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0F8924CA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B55060B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7D5915D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phong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14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7366D8F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E15D973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770806" w:rsidRPr="00770806" w14:paraId="38DA9D83" w14:textId="77777777" w:rsidTr="00770806">
        <w:trPr>
          <w:trHeight w:val="69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A430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lastRenderedPageBreak/>
              <w:t>7’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BBC0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b.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thành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kiến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mới</w:t>
            </w:r>
            <w:proofErr w:type="spellEnd"/>
          </w:p>
          <w:p w14:paraId="5252876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HĐ 1.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= 24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</w:p>
          <w:p w14:paraId="432114F1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H: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bao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nhiêu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72D46ED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= 24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; 24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đêm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hôm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đến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đêm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hôm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F06E91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vòng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minh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hoạ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24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chiếu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phút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vòng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di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chuyển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). </w:t>
            </w:r>
          </w:p>
          <w:p w14:paraId="5728B58D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HĐ </w:t>
            </w:r>
            <w:proofErr w:type="gram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2.Nhận</w:t>
            </w:r>
            <w:proofErr w:type="gram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biết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tên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TG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4FC9C3C7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thao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0A68962B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dõi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đỡ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955A02C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14EEACCD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mời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367EEC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Gv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53FBB2E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8FCB5B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TG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1D41DCC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FFA9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967ED9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24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3132CD8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1AC5CFE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đếm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thao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GV: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2 </w:t>
            </w:r>
            <w:proofErr w:type="spellStart"/>
            <w:proofErr w:type="gram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,...</w:t>
            </w:r>
            <w:proofErr w:type="gram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. 13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14 </w:t>
            </w:r>
            <w:proofErr w:type="spellStart"/>
            <w:proofErr w:type="gram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,...</w:t>
            </w:r>
            <w:proofErr w:type="gram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24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C78664D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01F94C4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viết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878"/>
              <w:gridCol w:w="956"/>
              <w:gridCol w:w="662"/>
              <w:gridCol w:w="896"/>
            </w:tblGrid>
            <w:tr w:rsidR="00770806" w:rsidRPr="00770806" w14:paraId="7FA0466C" w14:textId="77777777">
              <w:trPr>
                <w:trHeight w:val="40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53EFEB07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36183DF8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Trưa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5B0E1614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4671E5F1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Tối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1A8F1EE0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Đêm</w:t>
                  </w:r>
                  <w:proofErr w:type="spellEnd"/>
                </w:p>
              </w:tc>
            </w:tr>
            <w:tr w:rsidR="00770806" w:rsidRPr="00770806" w14:paraId="5AB6EB6C" w14:textId="77777777">
              <w:trPr>
                <w:trHeight w:val="1525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42BA8F47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sáng</w:t>
                  </w:r>
                  <w:proofErr w:type="spellEnd"/>
                </w:p>
                <w:p w14:paraId="0A175BF5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2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sáng</w:t>
                  </w:r>
                  <w:proofErr w:type="spellEnd"/>
                </w:p>
                <w:p w14:paraId="3D2F6C38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...</w:t>
                  </w:r>
                </w:p>
                <w:p w14:paraId="5F576C3F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7E086CD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11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trưa</w:t>
                  </w:r>
                  <w:proofErr w:type="spellEnd"/>
                </w:p>
                <w:p w14:paraId="3BA03F1D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0DA210CF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chiều</w:t>
                  </w:r>
                  <w:proofErr w:type="spellEnd"/>
                </w:p>
                <w:p w14:paraId="1D6B7D70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....</w:t>
                  </w:r>
                </w:p>
                <w:p w14:paraId="3FB7F9EB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0FFB8A1C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7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tối</w:t>
                  </w:r>
                  <w:proofErr w:type="spellEnd"/>
                </w:p>
                <w:p w14:paraId="3FEE1090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....</w:t>
                  </w:r>
                </w:p>
                <w:p w14:paraId="2AFE4D97" w14:textId="77777777" w:rsidR="00770806" w:rsidRPr="00770806" w:rsidRDefault="00770806" w:rsidP="00770806">
                  <w:pPr>
                    <w:spacing w:after="24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8F35532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10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đêm</w:t>
                  </w:r>
                  <w:proofErr w:type="spellEnd"/>
                </w:p>
                <w:p w14:paraId="2A1859F9" w14:textId="77777777" w:rsidR="00770806" w:rsidRPr="00770806" w:rsidRDefault="00770806" w:rsidP="0077080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</w:rPr>
                    <w:t>...</w:t>
                  </w:r>
                </w:p>
                <w:p w14:paraId="03407436" w14:textId="77777777" w:rsidR="00770806" w:rsidRPr="00770806" w:rsidRDefault="00770806" w:rsidP="00770806">
                  <w:pPr>
                    <w:spacing w:after="24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7263BB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D68D114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3542"/>
            </w:tblGrid>
            <w:tr w:rsidR="00770806" w:rsidRPr="00770806" w14:paraId="638E4E0E" w14:textId="77777777">
              <w:trPr>
                <w:trHeight w:val="1291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929C56F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7287ECA4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2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3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4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5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6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7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8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9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10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  <w:tr w:rsidR="00770806" w:rsidRPr="00770806" w14:paraId="4C45D5D8" w14:textId="77777777">
              <w:trPr>
                <w:trHeight w:val="405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6555604D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>Trưa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75C556C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11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trưa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, 12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trưa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.</w:t>
                  </w:r>
                </w:p>
              </w:tc>
            </w:tr>
            <w:tr w:rsidR="00770806" w:rsidRPr="00770806" w14:paraId="49960F39" w14:textId="77777777">
              <w:trPr>
                <w:trHeight w:val="1301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E298F7E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14:paraId="0B72AE51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(13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2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(14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3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(15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4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(16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5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(17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6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chiều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(18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).</w:t>
                  </w:r>
                </w:p>
              </w:tc>
            </w:tr>
            <w:tr w:rsidR="00770806" w:rsidRPr="00770806" w14:paraId="5CD2AA65" w14:textId="77777777">
              <w:trPr>
                <w:trHeight w:val="880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CD2E795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>Tối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620B0BDB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7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tối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(19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8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tối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(20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9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tối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(21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).</w:t>
                  </w:r>
                </w:p>
              </w:tc>
            </w:tr>
            <w:tr w:rsidR="00770806" w:rsidRPr="00770806" w14:paraId="757C3F97" w14:textId="77777777">
              <w:trPr>
                <w:trHeight w:val="715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8DFDCBB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lastRenderedPageBreak/>
                    <w:t>Đêm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F23A4F5" w14:textId="77777777" w:rsidR="00770806" w:rsidRPr="00770806" w:rsidRDefault="00770806" w:rsidP="007708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10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đêm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(22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11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đêm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(23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), 12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đêm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(24 </w:t>
                  </w:r>
                  <w:proofErr w:type="spellStart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giờ</w:t>
                  </w:r>
                  <w:proofErr w:type="spellEnd"/>
                  <w:r w:rsidRPr="00770806">
                    <w:rPr>
                      <w:rFonts w:eastAsia="Times New Roman" w:cs="Times New Roman"/>
                      <w:color w:val="000000"/>
                      <w:szCs w:val="28"/>
                      <w:shd w:val="clear" w:color="auto" w:fill="FFFFFF"/>
                    </w:rPr>
                    <w:t>).</w:t>
                  </w:r>
                </w:p>
              </w:tc>
            </w:tr>
          </w:tbl>
          <w:p w14:paraId="3AA075F9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70806" w:rsidRPr="00770806" w14:paraId="74458AF0" w14:textId="77777777" w:rsidTr="00770806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6C14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0BA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HĐ </w:t>
            </w:r>
            <w:proofErr w:type="gramStart"/>
            <w:r w:rsidRPr="00770806">
              <w:rPr>
                <w:rFonts w:eastAsia="Times New Roman" w:cs="Times New Roman"/>
                <w:color w:val="000000"/>
                <w:szCs w:val="28"/>
              </w:rPr>
              <w:t>3.Thực</w:t>
            </w:r>
            <w:proofErr w:type="gram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9104EC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1AAEFD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đỡ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lúng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túng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chú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chẳng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17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20 </w:t>
            </w:r>
            <w:proofErr w:type="spellStart"/>
            <w:proofErr w:type="gram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,...</w:t>
            </w:r>
            <w:proofErr w:type="gramEnd"/>
          </w:p>
          <w:p w14:paraId="45C04394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từng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BED666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2487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B4C485A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mặt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rồi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8808175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4F33A6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- 4-5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2142D2E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B15F42F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770806" w:rsidRPr="00770806" w14:paraId="16ACE87C" w14:textId="77777777" w:rsidTr="00770806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FE31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3F771F2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2A14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0EA20F3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c.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Hoạt</w:t>
            </w:r>
            <w:proofErr w:type="spellEnd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luyện</w:t>
            </w:r>
            <w:proofErr w:type="spellEnd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tập</w:t>
            </w:r>
            <w:proofErr w:type="spellEnd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hành</w:t>
            </w:r>
            <w:proofErr w:type="spellEnd"/>
          </w:p>
          <w:p w14:paraId="20FEE265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 xml:space="preserve"> 1/32</w:t>
            </w:r>
            <w:r w:rsidRPr="00770806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6D40078B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YC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C6E4AF1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E3DEBAC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8870371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mặt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SGK,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lần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kiểm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hai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đúng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E9BFDB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1610C0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 </w:t>
            </w:r>
          </w:p>
          <w:p w14:paraId="63174B5F" w14:textId="77777777" w:rsidR="00770806" w:rsidRPr="00770806" w:rsidRDefault="00770806" w:rsidP="00770806">
            <w:pPr>
              <w:spacing w:after="67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tương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a.</w:t>
            </w:r>
          </w:p>
          <w:p w14:paraId="0FB36BC2" w14:textId="77777777" w:rsidR="00770806" w:rsidRPr="00770806" w:rsidRDefault="00770806" w:rsidP="00770806">
            <w:pPr>
              <w:spacing w:after="47" w:line="240" w:lineRule="auto"/>
              <w:ind w:left="20" w:right="4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giải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chẳng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13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phút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12.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A8B2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C09AFD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- 2 -3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AABE2FD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- 1-2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:</w:t>
            </w:r>
            <w:r w:rsidRPr="00770806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Quay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mặt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F2FBE82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GV.</w:t>
            </w:r>
          </w:p>
          <w:p w14:paraId="05AC365B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a) 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5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8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AADEC38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3D4BEBC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4A1C794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D7243C4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39EAF96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b) 13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19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20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23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9C2F13A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70806" w:rsidRPr="00770806" w14:paraId="54213573" w14:textId="77777777" w:rsidTr="00770806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892F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br/>
            </w:r>
            <w:r w:rsidRPr="00770806">
              <w:rPr>
                <w:rFonts w:eastAsia="Times New Roman" w:cs="Times New Roman"/>
                <w:sz w:val="24"/>
                <w:szCs w:val="24"/>
              </w:rPr>
              <w:lastRenderedPageBreak/>
              <w:br/>
            </w:r>
          </w:p>
          <w:p w14:paraId="261E830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6ACC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E2F215A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đáp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lẫn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gợi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GV. VD:</w:t>
            </w:r>
          </w:p>
          <w:p w14:paraId="611F3C4E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659688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H: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F0C0E56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?...</w:t>
            </w:r>
          </w:p>
          <w:p w14:paraId="7C8EC66A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C5ED42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CFDE1EB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2D0B09E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d.Hoạt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củng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cố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nối</w:t>
            </w:r>
            <w:proofErr w:type="spellEnd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b/>
                <w:bCs/>
                <w:color w:val="000000"/>
                <w:szCs w:val="28"/>
              </w:rPr>
              <w:t>tiếp</w:t>
            </w:r>
            <w:proofErr w:type="spellEnd"/>
          </w:p>
          <w:p w14:paraId="3B145260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F077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D1DB291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7581408" w14:textId="77777777" w:rsidR="00770806" w:rsidRPr="00770806" w:rsidRDefault="00770806" w:rsidP="00770806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90548F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...., 10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ACC8E81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11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trưa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, 12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trưa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  <w:p w14:paraId="1483F136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Buổi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1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(13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), 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(14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), ..., 6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chiều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 xml:space="preserve"> (18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  <w:t>).</w:t>
            </w:r>
          </w:p>
          <w:p w14:paraId="24C97252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- 2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cặp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HS chia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F337520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770806" w:rsidRPr="00770806" w14:paraId="41904F14" w14:textId="77777777" w:rsidTr="00770806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5B0A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5572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hôm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nay,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C939C7A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5E6D8A7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H: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nhắn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4123A77" w14:textId="77777777" w:rsidR="00770806" w:rsidRPr="00770806" w:rsidRDefault="00770806" w:rsidP="007708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A5998C2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TG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lý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vui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chơi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A4626C9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E4D5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hôm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nay,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quý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TG.</w:t>
            </w:r>
          </w:p>
          <w:p w14:paraId="743983DC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đồng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hồ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chính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xác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nhắn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chú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ngắn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kim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dài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phút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, ...</w:t>
            </w:r>
          </w:p>
          <w:p w14:paraId="5D848FDF" w14:textId="77777777" w:rsidR="00770806" w:rsidRPr="00770806" w:rsidRDefault="00770806" w:rsidP="0077080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70806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708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14:paraId="58368FC6" w14:textId="77777777" w:rsidR="00770806" w:rsidRPr="00770806" w:rsidRDefault="00770806" w:rsidP="0077080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b/>
          <w:bCs/>
          <w:color w:val="000000"/>
          <w:szCs w:val="28"/>
        </w:rPr>
        <w:t xml:space="preserve">IV.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Điều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chỉnh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sau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dạy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(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nếu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70806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770806">
        <w:rPr>
          <w:rFonts w:eastAsia="Times New Roman" w:cs="Times New Roman"/>
          <w:b/>
          <w:bCs/>
          <w:color w:val="000000"/>
          <w:szCs w:val="28"/>
        </w:rPr>
        <w:t>):</w:t>
      </w:r>
    </w:p>
    <w:p w14:paraId="40369325" w14:textId="77777777" w:rsidR="00770806" w:rsidRPr="00770806" w:rsidRDefault="00770806" w:rsidP="00770806">
      <w:pPr>
        <w:spacing w:before="60" w:after="120" w:line="240" w:lineRule="auto"/>
        <w:ind w:left="23" w:firstLine="420"/>
        <w:jc w:val="both"/>
        <w:rPr>
          <w:rFonts w:eastAsia="Times New Roman" w:cs="Times New Roman"/>
          <w:sz w:val="24"/>
          <w:szCs w:val="24"/>
        </w:rPr>
      </w:pPr>
      <w:r w:rsidRPr="00770806"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……………………</w:t>
      </w:r>
    </w:p>
    <w:p w14:paraId="49EE12F2" w14:textId="77777777" w:rsidR="00CB4148" w:rsidRDefault="00CB4148"/>
    <w:sectPr w:rsidR="00CB414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06"/>
    <w:rsid w:val="00770806"/>
    <w:rsid w:val="00924060"/>
    <w:rsid w:val="00C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FF09"/>
  <w15:chartTrackingRefBased/>
  <w15:docId w15:val="{4248664D-D3D0-4889-BED8-9B4B74EA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3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2025-02-17T03:49:00Z</dcterms:created>
  <dcterms:modified xsi:type="dcterms:W3CDTF">2025-02-17T03:50:00Z</dcterms:modified>
</cp:coreProperties>
</file>