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1667" w14:textId="77777777" w:rsidR="00E04974" w:rsidRPr="00162C30" w:rsidRDefault="00E04974" w:rsidP="00E04974">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2CE15B6A" w14:textId="77777777" w:rsidR="00E04974" w:rsidRPr="00162C30" w:rsidRDefault="00E04974" w:rsidP="00E04974">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17</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5C7CBDDC" w14:textId="77777777" w:rsidR="00E04974" w:rsidRPr="00451F7B" w:rsidRDefault="00E04974" w:rsidP="00E04974">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88C7E49" w14:textId="77777777" w:rsidR="00E04974" w:rsidRPr="00236D95" w:rsidRDefault="00E04974" w:rsidP="00E04974">
      <w:pPr>
        <w:spacing w:after="0" w:line="240" w:lineRule="auto"/>
        <w:jc w:val="center"/>
        <w:rPr>
          <w:rFonts w:ascii="Times New Roman" w:eastAsia="Times New Roman" w:hAnsi="Times New Roman"/>
          <w:b/>
          <w:color w:val="0070C0"/>
          <w:sz w:val="26"/>
          <w:szCs w:val="26"/>
        </w:rPr>
      </w:pPr>
      <w:r w:rsidRPr="00236D95">
        <w:rPr>
          <w:rFonts w:ascii="Times New Roman" w:eastAsia="Times New Roman" w:hAnsi="Times New Roman"/>
          <w:b/>
          <w:color w:val="0070C0"/>
          <w:sz w:val="26"/>
          <w:szCs w:val="26"/>
        </w:rPr>
        <w:t>MÔN: TOÁN</w:t>
      </w:r>
    </w:p>
    <w:p w14:paraId="00D57670" w14:textId="77777777" w:rsidR="00E04974" w:rsidRPr="00236D95" w:rsidRDefault="00E04974" w:rsidP="00E04974">
      <w:pPr>
        <w:spacing w:after="0" w:line="240" w:lineRule="auto"/>
        <w:jc w:val="center"/>
        <w:rPr>
          <w:rFonts w:ascii="Times New Roman" w:eastAsia="Times New Roman" w:hAnsi="Times New Roman"/>
          <w:b/>
          <w:color w:val="0070C0"/>
          <w:sz w:val="26"/>
          <w:szCs w:val="26"/>
        </w:rPr>
      </w:pPr>
      <w:r w:rsidRPr="00236D95">
        <w:rPr>
          <w:rFonts w:ascii="Times New Roman" w:eastAsia="Times New Roman" w:hAnsi="Times New Roman"/>
          <w:b/>
          <w:color w:val="0070C0"/>
          <w:sz w:val="26"/>
          <w:szCs w:val="26"/>
        </w:rPr>
        <w:t xml:space="preserve">BÀI 53: HÌNH THANG (TIẾT 1) </w:t>
      </w:r>
    </w:p>
    <w:p w14:paraId="182D57D8" w14:textId="77777777" w:rsidR="00E04974" w:rsidRPr="00846454" w:rsidRDefault="00E04974" w:rsidP="00E04974">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Sáu ngày 17 </w:t>
      </w:r>
      <w:r w:rsidRPr="001A71CB">
        <w:rPr>
          <w:rFonts w:ascii="Times New Roman" w:hAnsi="Times New Roman"/>
          <w:b/>
          <w:bCs/>
          <w:i/>
          <w:iCs/>
          <w:color w:val="FF0000"/>
          <w:sz w:val="26"/>
          <w:szCs w:val="26"/>
          <w:lang w:val="nl-NL"/>
        </w:rPr>
        <w:t xml:space="preserve"> tháng 01 năm 2025</w:t>
      </w:r>
    </w:p>
    <w:p w14:paraId="1E8FB2F1" w14:textId="77777777" w:rsidR="00E04974" w:rsidRPr="002163DF" w:rsidRDefault="00E04974" w:rsidP="00E0497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 YÊU CẦU CẦN ĐẠT</w:t>
      </w:r>
    </w:p>
    <w:p w14:paraId="09D092BF" w14:textId="77777777" w:rsidR="00E04974" w:rsidRPr="002163DF" w:rsidRDefault="00E04974" w:rsidP="00E04974">
      <w:pPr>
        <w:pStyle w:val="BodyText"/>
        <w:shd w:val="clear" w:color="auto" w:fill="auto"/>
        <w:tabs>
          <w:tab w:val="left" w:pos="740"/>
        </w:tabs>
        <w:spacing w:after="0" w:line="240" w:lineRule="auto"/>
        <w:ind w:firstLine="0"/>
        <w:jc w:val="both"/>
      </w:pPr>
      <w:r w:rsidRPr="002163DF">
        <w:t>- Nhận biết được hình thang và một số yếu tố (đặc điểm) cùa hình thang. Thực hành vẽ hình thang trong một sô trường hợp đơn gian. Phát triển các NL toán học: Giãi quyết vấn đề toán học, NL tư duy và lập luận toán học.</w:t>
      </w:r>
    </w:p>
    <w:p w14:paraId="219A5449"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8A03AC4"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75FB42E9" w14:textId="77777777" w:rsidR="00E04974" w:rsidRPr="002163DF" w:rsidRDefault="00E04974" w:rsidP="00E0497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II. ĐỒ DÙNG DẠY HỌC. </w:t>
      </w:r>
    </w:p>
    <w:p w14:paraId="4342D4BD" w14:textId="77777777" w:rsidR="00E04974" w:rsidRPr="002163DF" w:rsidRDefault="00E04974" w:rsidP="00E0497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1. Giáo viên</w:t>
      </w:r>
    </w:p>
    <w:p w14:paraId="75E8264E"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Ti vi, máy tính, bài trình chiếu PPT. </w:t>
      </w:r>
    </w:p>
    <w:p w14:paraId="661281C2"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SGV Toán 5 tập 2 bộ sách Cánh Diều. </w:t>
      </w:r>
    </w:p>
    <w:p w14:paraId="6F08E064"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Mô hình lắp ghép cái thang. </w:t>
      </w:r>
    </w:p>
    <w:p w14:paraId="42955244"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b/>
          <w:sz w:val="26"/>
          <w:szCs w:val="26"/>
        </w:rPr>
        <w:t>2. Học sinh</w:t>
      </w:r>
    </w:p>
    <w:p w14:paraId="7581D0F1"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Bảng con. </w:t>
      </w:r>
    </w:p>
    <w:p w14:paraId="1039B061"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Vở Bài tập Toán 5 tập 1 bộ sách Cánh Diều. </w:t>
      </w:r>
    </w:p>
    <w:p w14:paraId="10303269" w14:textId="77777777" w:rsidR="00E04974" w:rsidRDefault="00E04974" w:rsidP="00E0497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098"/>
        <w:gridCol w:w="4820"/>
      </w:tblGrid>
      <w:tr w:rsidR="00E04974" w:rsidRPr="00236D95" w14:paraId="3389E296" w14:textId="77777777" w:rsidTr="005D2688">
        <w:tc>
          <w:tcPr>
            <w:tcW w:w="5098" w:type="dxa"/>
            <w:tcBorders>
              <w:top w:val="single" w:sz="4" w:space="0" w:color="auto"/>
              <w:bottom w:val="single" w:sz="4" w:space="0" w:color="auto"/>
            </w:tcBorders>
          </w:tcPr>
          <w:p w14:paraId="240AB053" w14:textId="77777777" w:rsidR="00E04974" w:rsidRPr="00236D95" w:rsidRDefault="00E04974" w:rsidP="005D2688">
            <w:pPr>
              <w:jc w:val="both"/>
              <w:outlineLvl w:val="0"/>
              <w:rPr>
                <w:rFonts w:ascii="Times New Roman" w:hAnsi="Times New Roman"/>
                <w:b/>
                <w:sz w:val="26"/>
                <w:szCs w:val="26"/>
                <w:lang w:val="nl-NL"/>
              </w:rPr>
            </w:pPr>
            <w:r w:rsidRPr="00236D95">
              <w:rPr>
                <w:rFonts w:ascii="Times New Roman" w:hAnsi="Times New Roman"/>
                <w:b/>
                <w:bCs/>
                <w:sz w:val="26"/>
                <w:szCs w:val="26"/>
                <w:lang w:val="vi-VN"/>
              </w:rPr>
              <w:t>HOẠT ĐỘNG CỦA GIÁO VIÊN</w:t>
            </w:r>
          </w:p>
        </w:tc>
        <w:tc>
          <w:tcPr>
            <w:tcW w:w="4820" w:type="dxa"/>
            <w:tcBorders>
              <w:top w:val="single" w:sz="4" w:space="0" w:color="auto"/>
              <w:bottom w:val="single" w:sz="4" w:space="0" w:color="auto"/>
            </w:tcBorders>
          </w:tcPr>
          <w:p w14:paraId="491B333F" w14:textId="77777777" w:rsidR="00E04974" w:rsidRPr="00236D95" w:rsidRDefault="00E04974" w:rsidP="005D2688">
            <w:pPr>
              <w:jc w:val="both"/>
              <w:outlineLvl w:val="0"/>
              <w:rPr>
                <w:rFonts w:ascii="Times New Roman" w:hAnsi="Times New Roman"/>
                <w:b/>
                <w:sz w:val="26"/>
                <w:szCs w:val="26"/>
                <w:lang w:val="nl-NL"/>
              </w:rPr>
            </w:pPr>
            <w:r w:rsidRPr="00236D95">
              <w:rPr>
                <w:rFonts w:ascii="Times New Roman" w:hAnsi="Times New Roman"/>
                <w:b/>
                <w:bCs/>
                <w:sz w:val="26"/>
                <w:szCs w:val="26"/>
                <w:lang w:val="vi-VN"/>
              </w:rPr>
              <w:t>HOẠT ĐỘNG CỦA HỌC SINH</w:t>
            </w:r>
          </w:p>
        </w:tc>
      </w:tr>
      <w:tr w:rsidR="00E04974" w:rsidRPr="00236D95" w14:paraId="7E1821DA" w14:textId="77777777" w:rsidTr="005D2688">
        <w:tc>
          <w:tcPr>
            <w:tcW w:w="5098" w:type="dxa"/>
            <w:tcBorders>
              <w:top w:val="single" w:sz="4" w:space="0" w:color="auto"/>
            </w:tcBorders>
          </w:tcPr>
          <w:p w14:paraId="4BC66125" w14:textId="77777777" w:rsidR="00E04974" w:rsidRPr="00C91250" w:rsidRDefault="00E04974" w:rsidP="005D2688">
            <w:pPr>
              <w:jc w:val="both"/>
              <w:rPr>
                <w:rFonts w:ascii="Times New Roman" w:eastAsia="Times New Roman" w:hAnsi="Times New Roman"/>
                <w:b/>
                <w:sz w:val="26"/>
                <w:szCs w:val="26"/>
              </w:rPr>
            </w:pPr>
            <w:r w:rsidRPr="00236D95">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820" w:type="dxa"/>
            <w:tcBorders>
              <w:top w:val="single" w:sz="4" w:space="0" w:color="auto"/>
            </w:tcBorders>
          </w:tcPr>
          <w:p w14:paraId="14899B51" w14:textId="77777777" w:rsidR="00E04974" w:rsidRPr="00236D95" w:rsidRDefault="00E04974" w:rsidP="005D2688">
            <w:pPr>
              <w:jc w:val="both"/>
              <w:outlineLvl w:val="0"/>
              <w:rPr>
                <w:rFonts w:ascii="Times New Roman" w:eastAsia="Times New Roman" w:hAnsi="Times New Roman"/>
                <w:b/>
                <w:sz w:val="26"/>
                <w:szCs w:val="26"/>
              </w:rPr>
            </w:pPr>
          </w:p>
        </w:tc>
      </w:tr>
      <w:tr w:rsidR="00E04974" w:rsidRPr="00236D95" w14:paraId="7E517CD1" w14:textId="77777777" w:rsidTr="005D2688">
        <w:tc>
          <w:tcPr>
            <w:tcW w:w="5098" w:type="dxa"/>
          </w:tcPr>
          <w:p w14:paraId="7ED7A792" w14:textId="77777777" w:rsidR="00E04974" w:rsidRPr="00236D95" w:rsidRDefault="00E04974" w:rsidP="005D2688">
            <w:pPr>
              <w:pStyle w:val="BodyText"/>
              <w:shd w:val="clear" w:color="auto" w:fill="auto"/>
              <w:spacing w:after="0" w:line="240" w:lineRule="auto"/>
              <w:ind w:firstLine="0"/>
              <w:jc w:val="both"/>
            </w:pPr>
            <w:r w:rsidRPr="00236D95">
              <w:t xml:space="preserve">- GV chiếu các hình ảnh có hình thanh xuất hiện gần gũi trong cuộc sống. Yêu cầu HS quan sát. </w:t>
            </w:r>
          </w:p>
          <w:p w14:paraId="32448426" w14:textId="77777777" w:rsidR="00E04974" w:rsidRPr="00236D95" w:rsidRDefault="00E04974" w:rsidP="005D2688">
            <w:pPr>
              <w:pStyle w:val="BodyText"/>
              <w:shd w:val="clear" w:color="auto" w:fill="auto"/>
              <w:spacing w:after="0" w:line="240" w:lineRule="auto"/>
              <w:ind w:firstLine="0"/>
              <w:jc w:val="both"/>
            </w:pPr>
            <w:r w:rsidRPr="00236D95">
              <w:t xml:space="preserve">- Mời HS lên bảng chỉ ra và nêu những ứng dụng của những đồ vật này. </w:t>
            </w:r>
          </w:p>
          <w:p w14:paraId="098E863E" w14:textId="77777777" w:rsidR="00E04974" w:rsidRPr="00236D95" w:rsidRDefault="00E04974" w:rsidP="005D2688">
            <w:pPr>
              <w:rPr>
                <w:rFonts w:ascii="Times New Roman" w:eastAsia="Times New Roman" w:hAnsi="Times New Roman"/>
                <w:sz w:val="26"/>
                <w:szCs w:val="26"/>
              </w:rPr>
            </w:pPr>
            <w:r w:rsidRPr="00236D95">
              <w:rPr>
                <w:rFonts w:ascii="Times New Roman" w:eastAsia="Times New Roman" w:hAnsi="Times New Roman"/>
                <w:sz w:val="26"/>
                <w:szCs w:val="26"/>
              </w:rPr>
              <w:t xml:space="preserve">- GV móc nối, giới thiệu bài. </w:t>
            </w:r>
          </w:p>
        </w:tc>
        <w:tc>
          <w:tcPr>
            <w:tcW w:w="4820" w:type="dxa"/>
          </w:tcPr>
          <w:p w14:paraId="3BC0A33C" w14:textId="77777777" w:rsidR="00E04974" w:rsidRPr="00236D95" w:rsidRDefault="00E04974" w:rsidP="005D2688">
            <w:pPr>
              <w:jc w:val="both"/>
              <w:rPr>
                <w:rFonts w:ascii="Times New Roman" w:eastAsia="Times New Roman" w:hAnsi="Times New Roman"/>
                <w:sz w:val="26"/>
                <w:szCs w:val="26"/>
                <w:lang w:val="en-GB"/>
              </w:rPr>
            </w:pPr>
            <w:r w:rsidRPr="00236D95">
              <w:rPr>
                <w:rFonts w:ascii="Times New Roman" w:eastAsia="Times New Roman" w:hAnsi="Times New Roman"/>
                <w:sz w:val="26"/>
                <w:szCs w:val="26"/>
                <w:lang w:val="en-GB"/>
              </w:rPr>
              <w:t xml:space="preserve">- HS quan sát, suy nghĩ. </w:t>
            </w:r>
          </w:p>
          <w:p w14:paraId="6842FCCD" w14:textId="77777777" w:rsidR="00E04974" w:rsidRPr="00236D95" w:rsidRDefault="00E04974" w:rsidP="005D2688">
            <w:pPr>
              <w:jc w:val="both"/>
              <w:rPr>
                <w:rFonts w:ascii="Times New Roman" w:eastAsia="Times New Roman" w:hAnsi="Times New Roman"/>
                <w:sz w:val="26"/>
                <w:szCs w:val="26"/>
                <w:lang w:val="en-GB"/>
              </w:rPr>
            </w:pPr>
          </w:p>
          <w:p w14:paraId="6CE933AA" w14:textId="77777777" w:rsidR="00E04974" w:rsidRPr="00236D95" w:rsidRDefault="00E04974" w:rsidP="005D2688">
            <w:pPr>
              <w:jc w:val="both"/>
              <w:rPr>
                <w:rFonts w:ascii="Times New Roman" w:eastAsia="Times New Roman" w:hAnsi="Times New Roman"/>
                <w:sz w:val="26"/>
                <w:szCs w:val="26"/>
                <w:lang w:val="en-GB"/>
              </w:rPr>
            </w:pPr>
            <w:r w:rsidRPr="00236D95">
              <w:rPr>
                <w:rFonts w:ascii="Times New Roman" w:eastAsia="Times New Roman" w:hAnsi="Times New Roman"/>
                <w:sz w:val="26"/>
                <w:szCs w:val="26"/>
                <w:lang w:val="en-GB"/>
              </w:rPr>
              <w:t xml:space="preserve">- Một số HS lên bảng chỉ rõ và nêu. </w:t>
            </w:r>
          </w:p>
          <w:p w14:paraId="496FEFE0" w14:textId="77777777" w:rsidR="00E04974" w:rsidRPr="00236D95" w:rsidRDefault="00E04974" w:rsidP="005D2688">
            <w:pPr>
              <w:jc w:val="both"/>
              <w:rPr>
                <w:rFonts w:ascii="Times New Roman" w:eastAsia="Times New Roman" w:hAnsi="Times New Roman"/>
                <w:sz w:val="26"/>
                <w:szCs w:val="26"/>
                <w:lang w:val="en-GB"/>
              </w:rPr>
            </w:pPr>
          </w:p>
          <w:p w14:paraId="66524C99" w14:textId="77777777" w:rsidR="00E04974" w:rsidRPr="00236D95" w:rsidRDefault="00E04974" w:rsidP="005D2688">
            <w:pPr>
              <w:jc w:val="both"/>
              <w:outlineLvl w:val="0"/>
              <w:rPr>
                <w:rFonts w:ascii="Times New Roman" w:eastAsia="Times New Roman" w:hAnsi="Times New Roman"/>
                <w:b/>
                <w:sz w:val="26"/>
                <w:szCs w:val="26"/>
              </w:rPr>
            </w:pPr>
          </w:p>
        </w:tc>
      </w:tr>
      <w:tr w:rsidR="00E04974" w:rsidRPr="00236D95" w14:paraId="4385A151" w14:textId="77777777" w:rsidTr="005D2688">
        <w:tc>
          <w:tcPr>
            <w:tcW w:w="5098" w:type="dxa"/>
          </w:tcPr>
          <w:p w14:paraId="172E6C11" w14:textId="77777777" w:rsidR="00E04974" w:rsidRPr="00C91250" w:rsidRDefault="00E04974" w:rsidP="005D2688">
            <w:pPr>
              <w:jc w:val="both"/>
              <w:rPr>
                <w:rFonts w:ascii="Times New Roman" w:eastAsia="Times New Roman" w:hAnsi="Times New Roman"/>
                <w:b/>
                <w:sz w:val="26"/>
                <w:szCs w:val="26"/>
              </w:rPr>
            </w:pPr>
            <w:r w:rsidRPr="00236D95">
              <w:rPr>
                <w:rFonts w:ascii="Times New Roman" w:eastAsia="Times New Roman" w:hAnsi="Times New Roman"/>
                <w:b/>
                <w:sz w:val="26"/>
                <w:szCs w:val="26"/>
                <w:lang w:val="en-GB"/>
              </w:rPr>
              <w:t>2</w:t>
            </w:r>
            <w:r w:rsidRPr="00236D95">
              <w:rPr>
                <w:rFonts w:ascii="Times New Roman" w:eastAsia="Times New Roman" w:hAnsi="Times New Roman"/>
                <w:b/>
                <w:sz w:val="26"/>
                <w:szCs w:val="26"/>
              </w:rPr>
              <w:t xml:space="preserve">.  Hoạt động hình thành kiến thức </w:t>
            </w:r>
            <w:r>
              <w:rPr>
                <w:rFonts w:ascii="Times New Roman" w:eastAsia="Times New Roman" w:hAnsi="Times New Roman"/>
                <w:b/>
                <w:sz w:val="26"/>
                <w:szCs w:val="26"/>
              </w:rPr>
              <w:t>(15’)</w:t>
            </w:r>
          </w:p>
        </w:tc>
        <w:tc>
          <w:tcPr>
            <w:tcW w:w="4820" w:type="dxa"/>
          </w:tcPr>
          <w:p w14:paraId="6AF491AE" w14:textId="77777777" w:rsidR="00E04974" w:rsidRPr="00236D95" w:rsidRDefault="00E04974" w:rsidP="005D2688">
            <w:pPr>
              <w:jc w:val="both"/>
              <w:rPr>
                <w:rFonts w:ascii="Times New Roman" w:eastAsia="Times New Roman" w:hAnsi="Times New Roman"/>
                <w:sz w:val="26"/>
                <w:szCs w:val="26"/>
                <w:lang w:val="en-GB"/>
              </w:rPr>
            </w:pPr>
          </w:p>
        </w:tc>
      </w:tr>
      <w:tr w:rsidR="00E04974" w:rsidRPr="00236D95" w14:paraId="24B5D667" w14:textId="77777777" w:rsidTr="005D2688">
        <w:tc>
          <w:tcPr>
            <w:tcW w:w="5098" w:type="dxa"/>
          </w:tcPr>
          <w:p w14:paraId="788A89D9" w14:textId="77777777" w:rsidR="00E04974" w:rsidRPr="00236D95" w:rsidRDefault="00E04974" w:rsidP="005D2688">
            <w:pPr>
              <w:pStyle w:val="BodyText"/>
              <w:shd w:val="clear" w:color="auto" w:fill="auto"/>
              <w:spacing w:after="0" w:line="240" w:lineRule="auto"/>
              <w:ind w:firstLine="0"/>
              <w:jc w:val="both"/>
            </w:pPr>
            <w:r w:rsidRPr="00236D95">
              <w:t xml:space="preserve">- GV yêu cầu HS quan sát mô hình lắp ghép cái thang và từng hình vẽ biểu diễn trong SGK. GV đặt câu hoi gợi ý để </w:t>
            </w:r>
            <w:r w:rsidRPr="00236D95">
              <w:rPr>
                <w:lang w:bidi="en-US"/>
              </w:rPr>
              <w:t xml:space="preserve">HS </w:t>
            </w:r>
            <w:r w:rsidRPr="00236D95">
              <w:t>hình thành biêu tượng về hình thang.</w:t>
            </w:r>
          </w:p>
          <w:p w14:paraId="75D73979" w14:textId="77777777" w:rsidR="00E04974" w:rsidRPr="00236D95" w:rsidRDefault="00E04974" w:rsidP="005D2688">
            <w:pPr>
              <w:pStyle w:val="BodyText"/>
              <w:shd w:val="clear" w:color="auto" w:fill="auto"/>
              <w:spacing w:after="0" w:line="240" w:lineRule="auto"/>
              <w:ind w:firstLine="0"/>
              <w:jc w:val="both"/>
            </w:pPr>
            <w:r w:rsidRPr="00236D95">
              <w:t xml:space="preserve">+ Hình trên có mấy đỉnh? Mấy cạnh? Mấy góc? </w:t>
            </w:r>
          </w:p>
          <w:p w14:paraId="5CC4C9AC" w14:textId="77777777" w:rsidR="00E04974" w:rsidRPr="00236D95" w:rsidRDefault="00E04974" w:rsidP="005D2688">
            <w:pPr>
              <w:pStyle w:val="BodyText"/>
              <w:shd w:val="clear" w:color="auto" w:fill="auto"/>
              <w:spacing w:after="0" w:line="240" w:lineRule="auto"/>
              <w:ind w:firstLine="0"/>
              <w:jc w:val="both"/>
            </w:pPr>
            <w:r w:rsidRPr="00236D95">
              <w:t xml:space="preserve">+ Hình trên có các cạnh nào đăc biệt? Có 2 cạnh nào song song? </w:t>
            </w:r>
          </w:p>
          <w:p w14:paraId="0479A8ED" w14:textId="77777777" w:rsidR="00E04974" w:rsidRPr="00236D95" w:rsidRDefault="00E04974" w:rsidP="005D2688">
            <w:pPr>
              <w:pStyle w:val="BodyText"/>
              <w:shd w:val="clear" w:color="auto" w:fill="auto"/>
              <w:tabs>
                <w:tab w:val="left" w:pos="770"/>
              </w:tabs>
              <w:spacing w:after="0" w:line="240" w:lineRule="auto"/>
              <w:ind w:firstLine="0"/>
              <w:jc w:val="both"/>
            </w:pPr>
            <w:r w:rsidRPr="00236D95">
              <w:t xml:space="preserve">- GV nhận xét, tổng kết: Hình thang là hình tứ giác có một cặp cạnh đối diện song song. Hình thang có một cặp cạnh đối diện song song với nhau gọi là hai </w:t>
            </w:r>
            <w:r w:rsidRPr="00236D95">
              <w:lastRenderedPageBreak/>
              <w:t xml:space="preserve">cạnh đáy. Có đáy nhỏ và đáy lớn và hai cạnh bên. </w:t>
            </w:r>
          </w:p>
          <w:p w14:paraId="4A522C9E" w14:textId="77777777" w:rsidR="00E04974" w:rsidRPr="00236D95" w:rsidRDefault="00E04974" w:rsidP="005D2688">
            <w:pPr>
              <w:pStyle w:val="BodyText"/>
              <w:shd w:val="clear" w:color="auto" w:fill="auto"/>
              <w:tabs>
                <w:tab w:val="left" w:pos="770"/>
              </w:tabs>
              <w:spacing w:after="0" w:line="240" w:lineRule="auto"/>
              <w:ind w:firstLine="0"/>
              <w:jc w:val="both"/>
            </w:pPr>
            <w:r w:rsidRPr="00236D95">
              <w:t xml:space="preserve">- GV hỏi: Theo em, Trong hình thang ABCD, AH có vai trò gì? Vì sao em dự đoán như vậy? </w:t>
            </w:r>
          </w:p>
          <w:p w14:paraId="4D867CCB" w14:textId="77777777" w:rsidR="00E04974" w:rsidRPr="00236D95" w:rsidRDefault="00E04974" w:rsidP="005D2688">
            <w:pPr>
              <w:pStyle w:val="BodyText"/>
              <w:shd w:val="clear" w:color="auto" w:fill="auto"/>
              <w:tabs>
                <w:tab w:val="left" w:pos="770"/>
              </w:tabs>
              <w:spacing w:after="0" w:line="240" w:lineRule="auto"/>
              <w:ind w:firstLine="0"/>
              <w:jc w:val="both"/>
            </w:pPr>
            <w:r w:rsidRPr="00236D95">
              <w:t xml:space="preserve">- GV nhận xét, tổng kết. </w:t>
            </w:r>
          </w:p>
          <w:p w14:paraId="3B6E57F4" w14:textId="77777777" w:rsidR="00E04974" w:rsidRPr="00236D95" w:rsidRDefault="00E04974" w:rsidP="005D2688">
            <w:pPr>
              <w:jc w:val="both"/>
              <w:rPr>
                <w:rFonts w:ascii="Times New Roman" w:eastAsia="Times New Roman" w:hAnsi="Times New Roman"/>
                <w:b/>
                <w:sz w:val="26"/>
                <w:szCs w:val="26"/>
                <w:lang w:val="en-GB"/>
              </w:rPr>
            </w:pPr>
            <w:r w:rsidRPr="00236D95">
              <w:rPr>
                <w:rFonts w:ascii="Times New Roman" w:hAnsi="Times New Roman"/>
                <w:sz w:val="26"/>
                <w:szCs w:val="26"/>
              </w:rPr>
              <w:t xml:space="preserve">- GV mời 2-3 HS lên bảng chỉ vào hình thanhg và nhắc lại đặc điểm. </w:t>
            </w:r>
          </w:p>
        </w:tc>
        <w:tc>
          <w:tcPr>
            <w:tcW w:w="4820" w:type="dxa"/>
          </w:tcPr>
          <w:p w14:paraId="13310E2D" w14:textId="77777777" w:rsidR="00E04974" w:rsidRPr="00236D95" w:rsidRDefault="00E04974" w:rsidP="005D2688">
            <w:pPr>
              <w:jc w:val="both"/>
              <w:rPr>
                <w:rFonts w:ascii="Times New Roman" w:eastAsia="Times New Roman" w:hAnsi="Times New Roman"/>
                <w:bCs/>
                <w:sz w:val="26"/>
                <w:szCs w:val="26"/>
                <w:lang w:val="en-GB"/>
              </w:rPr>
            </w:pPr>
          </w:p>
          <w:p w14:paraId="5BF9825A" w14:textId="77777777" w:rsidR="00E04974" w:rsidRPr="00236D95" w:rsidRDefault="00E04974" w:rsidP="005D2688">
            <w:pPr>
              <w:jc w:val="both"/>
              <w:rPr>
                <w:rFonts w:ascii="Times New Roman" w:eastAsia="Times New Roman" w:hAnsi="Times New Roman"/>
                <w:bCs/>
                <w:sz w:val="26"/>
                <w:szCs w:val="26"/>
                <w:lang w:val="en-GB"/>
              </w:rPr>
            </w:pPr>
          </w:p>
          <w:p w14:paraId="0E0AA4C5"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quan sát và trả lời các câu hỏi. </w:t>
            </w:r>
          </w:p>
          <w:p w14:paraId="495FC686" w14:textId="77777777" w:rsidR="00E04974" w:rsidRPr="00236D95" w:rsidRDefault="00E04974" w:rsidP="005D2688">
            <w:pPr>
              <w:jc w:val="both"/>
              <w:rPr>
                <w:rFonts w:ascii="Times New Roman" w:eastAsia="Times New Roman" w:hAnsi="Times New Roman"/>
                <w:bCs/>
                <w:sz w:val="26"/>
                <w:szCs w:val="26"/>
                <w:lang w:val="en-GB"/>
              </w:rPr>
            </w:pPr>
          </w:p>
          <w:p w14:paraId="7A4FDBEB" w14:textId="77777777" w:rsidR="00E04974" w:rsidRPr="00236D95" w:rsidRDefault="00E04974" w:rsidP="005D2688">
            <w:pPr>
              <w:jc w:val="both"/>
              <w:rPr>
                <w:rFonts w:ascii="Times New Roman" w:eastAsia="Times New Roman" w:hAnsi="Times New Roman"/>
                <w:bCs/>
                <w:sz w:val="26"/>
                <w:szCs w:val="26"/>
                <w:lang w:val="en-GB"/>
              </w:rPr>
            </w:pPr>
          </w:p>
          <w:p w14:paraId="64B4AD05" w14:textId="77777777" w:rsidR="00E04974" w:rsidRPr="00236D95" w:rsidRDefault="00E04974" w:rsidP="005D2688">
            <w:pPr>
              <w:jc w:val="both"/>
              <w:rPr>
                <w:rFonts w:ascii="Times New Roman" w:eastAsia="Times New Roman" w:hAnsi="Times New Roman"/>
                <w:bCs/>
                <w:sz w:val="26"/>
                <w:szCs w:val="26"/>
                <w:lang w:val="en-GB"/>
              </w:rPr>
            </w:pPr>
          </w:p>
          <w:p w14:paraId="025E9354" w14:textId="77777777" w:rsidR="00E04974" w:rsidRPr="00236D95" w:rsidRDefault="00E04974" w:rsidP="005D2688">
            <w:pPr>
              <w:jc w:val="both"/>
              <w:rPr>
                <w:rFonts w:ascii="Times New Roman" w:eastAsia="Times New Roman" w:hAnsi="Times New Roman"/>
                <w:bCs/>
                <w:sz w:val="26"/>
                <w:szCs w:val="26"/>
                <w:lang w:val="en-GB"/>
              </w:rPr>
            </w:pPr>
          </w:p>
          <w:p w14:paraId="0146B052" w14:textId="77777777" w:rsidR="00E04974" w:rsidRPr="00236D95" w:rsidRDefault="00E04974" w:rsidP="005D2688">
            <w:pPr>
              <w:jc w:val="both"/>
              <w:rPr>
                <w:rFonts w:ascii="Times New Roman" w:eastAsia="Times New Roman" w:hAnsi="Times New Roman"/>
                <w:bCs/>
                <w:sz w:val="26"/>
                <w:szCs w:val="26"/>
                <w:lang w:val="en-GB"/>
              </w:rPr>
            </w:pPr>
          </w:p>
          <w:p w14:paraId="0FE6F31D" w14:textId="77777777" w:rsidR="00E04974" w:rsidRPr="00236D95" w:rsidRDefault="00E04974" w:rsidP="005D2688">
            <w:pPr>
              <w:jc w:val="both"/>
              <w:rPr>
                <w:rFonts w:ascii="Times New Roman" w:eastAsia="Times New Roman" w:hAnsi="Times New Roman"/>
                <w:bCs/>
                <w:sz w:val="26"/>
                <w:szCs w:val="26"/>
                <w:lang w:val="en-GB"/>
              </w:rPr>
            </w:pPr>
          </w:p>
          <w:p w14:paraId="2A096849" w14:textId="77777777" w:rsidR="00E04974" w:rsidRPr="00236D95" w:rsidRDefault="00E04974" w:rsidP="005D2688">
            <w:pPr>
              <w:jc w:val="both"/>
              <w:rPr>
                <w:rFonts w:ascii="Times New Roman" w:eastAsia="Times New Roman" w:hAnsi="Times New Roman"/>
                <w:bCs/>
                <w:sz w:val="26"/>
                <w:szCs w:val="26"/>
                <w:lang w:val="en-GB"/>
              </w:rPr>
            </w:pPr>
          </w:p>
          <w:p w14:paraId="45F28D8B" w14:textId="77777777" w:rsidR="00E04974" w:rsidRPr="00236D95" w:rsidRDefault="00E04974" w:rsidP="005D2688">
            <w:pPr>
              <w:jc w:val="both"/>
              <w:rPr>
                <w:rFonts w:ascii="Times New Roman" w:eastAsia="Times New Roman" w:hAnsi="Times New Roman"/>
                <w:bCs/>
                <w:sz w:val="26"/>
                <w:szCs w:val="26"/>
                <w:lang w:val="en-GB"/>
              </w:rPr>
            </w:pPr>
          </w:p>
          <w:p w14:paraId="052CF56D" w14:textId="77777777" w:rsidR="00E04974" w:rsidRPr="00236D95" w:rsidRDefault="00E04974" w:rsidP="005D2688">
            <w:pPr>
              <w:jc w:val="both"/>
              <w:rPr>
                <w:rFonts w:ascii="Times New Roman" w:eastAsia="Times New Roman" w:hAnsi="Times New Roman"/>
                <w:bCs/>
                <w:sz w:val="26"/>
                <w:szCs w:val="26"/>
                <w:lang w:val="en-GB"/>
              </w:rPr>
            </w:pPr>
          </w:p>
          <w:p w14:paraId="28D0079A"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trả lời: AH là chiều cao của hình thang ABCD. AH vuông góc với hai đáy AB và DC. </w:t>
            </w:r>
          </w:p>
          <w:p w14:paraId="4FC070D7" w14:textId="77777777" w:rsidR="00E04974" w:rsidRPr="00236D95" w:rsidRDefault="00E04974" w:rsidP="005D2688">
            <w:pPr>
              <w:jc w:val="both"/>
              <w:rPr>
                <w:rFonts w:ascii="Times New Roman" w:eastAsia="Times New Roman" w:hAnsi="Times New Roman"/>
                <w:sz w:val="26"/>
                <w:szCs w:val="26"/>
                <w:lang w:val="en-GB"/>
              </w:rPr>
            </w:pPr>
            <w:r w:rsidRPr="00236D95">
              <w:rPr>
                <w:rFonts w:ascii="Times New Roman" w:eastAsia="Times New Roman" w:hAnsi="Times New Roman"/>
                <w:bCs/>
                <w:sz w:val="26"/>
                <w:szCs w:val="26"/>
                <w:lang w:val="en-GB"/>
              </w:rPr>
              <w:t xml:space="preserve">- HS lên bảng chỉ. </w:t>
            </w:r>
          </w:p>
        </w:tc>
      </w:tr>
      <w:tr w:rsidR="00E04974" w:rsidRPr="00236D95" w14:paraId="44169CD5" w14:textId="77777777" w:rsidTr="005D2688">
        <w:tc>
          <w:tcPr>
            <w:tcW w:w="5098" w:type="dxa"/>
          </w:tcPr>
          <w:p w14:paraId="6EEEEF47" w14:textId="77777777" w:rsidR="00E04974" w:rsidRPr="00C91250" w:rsidRDefault="00E04974" w:rsidP="005D2688">
            <w:pPr>
              <w:jc w:val="both"/>
              <w:rPr>
                <w:rFonts w:ascii="Times New Roman" w:eastAsia="Times New Roman" w:hAnsi="Times New Roman"/>
                <w:b/>
                <w:bCs/>
                <w:sz w:val="26"/>
                <w:szCs w:val="26"/>
                <w:lang w:val="en-GB"/>
              </w:rPr>
            </w:pPr>
            <w:r w:rsidRPr="00236D95">
              <w:rPr>
                <w:rFonts w:ascii="Times New Roman" w:eastAsia="Times New Roman" w:hAnsi="Times New Roman"/>
                <w:b/>
                <w:bCs/>
                <w:sz w:val="26"/>
                <w:szCs w:val="26"/>
              </w:rPr>
              <w:lastRenderedPageBreak/>
              <w:t>3.Hoạt động thực hành, luyện tập</w:t>
            </w:r>
            <w:r w:rsidRPr="00236D95">
              <w:rPr>
                <w:rFonts w:ascii="Times New Roman" w:eastAsia="Times New Roman" w:hAnsi="Times New Roman"/>
                <w:b/>
                <w:bCs/>
                <w:sz w:val="26"/>
                <w:szCs w:val="26"/>
                <w:lang w:val="en-GB"/>
              </w:rPr>
              <w:t xml:space="preserve"> </w:t>
            </w:r>
            <w:r>
              <w:rPr>
                <w:rFonts w:ascii="Times New Roman" w:eastAsia="Times New Roman" w:hAnsi="Times New Roman"/>
                <w:b/>
                <w:bCs/>
                <w:sz w:val="26"/>
                <w:szCs w:val="26"/>
                <w:lang w:val="en-GB"/>
              </w:rPr>
              <w:t>(10’)</w:t>
            </w:r>
          </w:p>
        </w:tc>
        <w:tc>
          <w:tcPr>
            <w:tcW w:w="4820" w:type="dxa"/>
          </w:tcPr>
          <w:p w14:paraId="5F5E6A08" w14:textId="77777777" w:rsidR="00E04974" w:rsidRPr="00236D95" w:rsidRDefault="00E04974" w:rsidP="005D2688">
            <w:pPr>
              <w:jc w:val="both"/>
              <w:rPr>
                <w:rFonts w:ascii="Times New Roman" w:eastAsia="Times New Roman" w:hAnsi="Times New Roman"/>
                <w:bCs/>
                <w:sz w:val="26"/>
                <w:szCs w:val="26"/>
                <w:lang w:val="en-GB"/>
              </w:rPr>
            </w:pPr>
          </w:p>
        </w:tc>
      </w:tr>
      <w:tr w:rsidR="00E04974" w:rsidRPr="00236D95" w14:paraId="3E757D46" w14:textId="77777777" w:rsidTr="005D2688">
        <w:tc>
          <w:tcPr>
            <w:tcW w:w="5098" w:type="dxa"/>
          </w:tcPr>
          <w:p w14:paraId="328B6EBF" w14:textId="77777777" w:rsidR="00E04974" w:rsidRPr="00236D95" w:rsidRDefault="00E04974" w:rsidP="005D2688">
            <w:pPr>
              <w:jc w:val="both"/>
              <w:rPr>
                <w:rFonts w:ascii="Times New Roman" w:eastAsia="Times New Roman" w:hAnsi="Times New Roman"/>
                <w:b/>
                <w:sz w:val="26"/>
                <w:szCs w:val="26"/>
                <w:lang w:val="en-GB"/>
              </w:rPr>
            </w:pPr>
            <w:r w:rsidRPr="00236D95">
              <w:rPr>
                <w:rFonts w:ascii="Times New Roman" w:eastAsia="Times New Roman" w:hAnsi="Times New Roman"/>
                <w:b/>
                <w:sz w:val="26"/>
                <w:szCs w:val="26"/>
                <w:lang w:val="en-GB"/>
              </w:rPr>
              <w:t xml:space="preserve">Bài 1: </w:t>
            </w:r>
          </w:p>
          <w:p w14:paraId="2A246749" w14:textId="77777777" w:rsidR="00E04974" w:rsidRPr="00236D95" w:rsidRDefault="00E04974" w:rsidP="005D2688">
            <w:pPr>
              <w:jc w:val="both"/>
              <w:rPr>
                <w:rFonts w:ascii="Times New Roman" w:eastAsia="Times New Roman" w:hAnsi="Times New Roman"/>
                <w:sz w:val="26"/>
                <w:szCs w:val="26"/>
                <w:lang w:val="en-GB"/>
              </w:rPr>
            </w:pPr>
            <w:r w:rsidRPr="00236D95">
              <w:rPr>
                <w:rFonts w:ascii="Times New Roman" w:eastAsia="Times New Roman" w:hAnsi="Times New Roman"/>
                <w:sz w:val="26"/>
                <w:szCs w:val="26"/>
                <w:lang w:val="en-GB"/>
              </w:rPr>
              <w:t xml:space="preserve">- GV mời HS đọc yêu cầu đầu bài. </w:t>
            </w:r>
          </w:p>
          <w:p w14:paraId="519B2373" w14:textId="77777777" w:rsidR="00E04974" w:rsidRPr="00236D95" w:rsidRDefault="00E04974" w:rsidP="005D2688">
            <w:pPr>
              <w:jc w:val="both"/>
              <w:rPr>
                <w:rFonts w:ascii="Times New Roman" w:hAnsi="Times New Roman"/>
                <w:sz w:val="26"/>
                <w:szCs w:val="26"/>
              </w:rPr>
            </w:pPr>
            <w:r w:rsidRPr="00236D95">
              <w:rPr>
                <w:rFonts w:ascii="Times New Roman" w:eastAsia="Times New Roman" w:hAnsi="Times New Roman"/>
                <w:sz w:val="26"/>
                <w:szCs w:val="26"/>
                <w:lang w:val="en-GB"/>
              </w:rPr>
              <w:t xml:space="preserve">- GV cho HS quan sát hình vẽ ở BT 1. Thảo luận nhóm đôi: </w:t>
            </w:r>
            <w:r w:rsidRPr="00236D95">
              <w:rPr>
                <w:rFonts w:ascii="Times New Roman" w:hAnsi="Times New Roman"/>
                <w:sz w:val="26"/>
                <w:szCs w:val="26"/>
              </w:rPr>
              <w:t xml:space="preserve">Cân cứ vào đặc </w:t>
            </w:r>
            <w:r w:rsidRPr="00236D95">
              <w:rPr>
                <w:rFonts w:ascii="Times New Roman" w:hAnsi="Times New Roman"/>
                <w:sz w:val="26"/>
                <w:szCs w:val="26"/>
                <w:lang w:bidi="en-US"/>
              </w:rPr>
              <w:t xml:space="preserve">diem </w:t>
            </w:r>
            <w:r w:rsidRPr="00236D95">
              <w:rPr>
                <w:rFonts w:ascii="Times New Roman" w:hAnsi="Times New Roman"/>
                <w:sz w:val="26"/>
                <w:szCs w:val="26"/>
              </w:rPr>
              <w:t>cua hình thang đà dược tim hiểu ờ trên đè lựa chọn hình nào là hình thang và chi ra cặp cạnh đáy, cặp cạnh bên cua mồi hình thang đó.</w:t>
            </w:r>
          </w:p>
          <w:p w14:paraId="47ABDB01" w14:textId="77777777" w:rsidR="00E04974" w:rsidRPr="00236D95" w:rsidRDefault="00E04974" w:rsidP="005D2688">
            <w:pPr>
              <w:jc w:val="both"/>
              <w:rPr>
                <w:rFonts w:ascii="Times New Roman" w:eastAsia="Times New Roman" w:hAnsi="Times New Roman"/>
                <w:sz w:val="26"/>
                <w:szCs w:val="26"/>
              </w:rPr>
            </w:pPr>
            <w:r w:rsidRPr="00236D95">
              <w:rPr>
                <w:rFonts w:ascii="Times New Roman" w:hAnsi="Times New Roman"/>
                <w:sz w:val="26"/>
                <w:szCs w:val="26"/>
              </w:rPr>
              <w:t>- GV mời 2-3 nhóm báo cáo.</w:t>
            </w:r>
          </w:p>
          <w:p w14:paraId="26FD823E" w14:textId="77777777" w:rsidR="00E04974" w:rsidRPr="00236D95" w:rsidRDefault="00E04974" w:rsidP="005D2688">
            <w:pPr>
              <w:pStyle w:val="BodyText"/>
              <w:shd w:val="clear" w:color="auto" w:fill="auto"/>
              <w:spacing w:after="0" w:line="240" w:lineRule="auto"/>
              <w:ind w:firstLine="440"/>
              <w:jc w:val="both"/>
            </w:pPr>
            <w:r w:rsidRPr="00236D95">
              <w:rPr>
                <w:i/>
                <w:iCs/>
              </w:rPr>
              <w:t>Lưu ý:</w:t>
            </w:r>
            <w:r w:rsidRPr="00236D95">
              <w:t xml:space="preserve"> </w:t>
            </w:r>
            <w:r w:rsidRPr="00236D95">
              <w:rPr>
                <w:lang w:bidi="en-US"/>
              </w:rPr>
              <w:t xml:space="preserve">HS </w:t>
            </w:r>
            <w:r w:rsidRPr="00236D95">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236D95">
              <w:rPr>
                <w:lang w:bidi="en-US"/>
              </w:rPr>
              <w:t xml:space="preserve">logic). </w:t>
            </w:r>
            <w:r w:rsidRPr="00236D95">
              <w:t>Vi vậy, GV chưa cân sư dụng diễn dạt như “Hình vuông cùng là hình chừ nhật”, “Hình bình hành cùng là hình thang”.</w:t>
            </w:r>
          </w:p>
          <w:p w14:paraId="667A45EF" w14:textId="77777777" w:rsidR="00E04974" w:rsidRPr="00236D95" w:rsidRDefault="00E04974" w:rsidP="005D2688">
            <w:pPr>
              <w:pStyle w:val="BodyText"/>
              <w:shd w:val="clear" w:color="auto" w:fill="auto"/>
              <w:spacing w:after="0" w:line="240" w:lineRule="auto"/>
              <w:ind w:firstLine="0"/>
              <w:jc w:val="both"/>
            </w:pPr>
            <w:r w:rsidRPr="00236D95">
              <w:t xml:space="preserve">- GV tổng kết, nhận xét. </w:t>
            </w:r>
          </w:p>
          <w:p w14:paraId="7BD9D19D" w14:textId="77777777" w:rsidR="00E04974" w:rsidRPr="00236D95" w:rsidRDefault="00E04974" w:rsidP="005D2688">
            <w:pPr>
              <w:pStyle w:val="BodyText"/>
              <w:shd w:val="clear" w:color="auto" w:fill="auto"/>
              <w:spacing w:after="0" w:line="240" w:lineRule="auto"/>
              <w:ind w:firstLine="0"/>
              <w:jc w:val="both"/>
            </w:pPr>
            <w:r w:rsidRPr="00236D95">
              <w:rPr>
                <w:rFonts w:eastAsia="Arial"/>
                <w:b/>
                <w:bCs/>
              </w:rPr>
              <w:t xml:space="preserve">Bài 2. </w:t>
            </w:r>
          </w:p>
          <w:p w14:paraId="6E4B7489"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GV yêu cầu HS đọc đầu bài. </w:t>
            </w:r>
          </w:p>
          <w:p w14:paraId="5FC29963"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GV cho HS làm bài tập vào vở bài tập. </w:t>
            </w:r>
          </w:p>
          <w:p w14:paraId="47836147" w14:textId="77777777" w:rsidR="00E04974" w:rsidRPr="00236D95" w:rsidRDefault="00E04974" w:rsidP="005D2688">
            <w:pPr>
              <w:pStyle w:val="BodyText"/>
              <w:shd w:val="clear" w:color="auto" w:fill="auto"/>
              <w:spacing w:after="0" w:line="240" w:lineRule="auto"/>
              <w:ind w:firstLine="0"/>
              <w:jc w:val="both"/>
            </w:pPr>
            <w:r w:rsidRPr="00236D95">
              <w:t>+ Xác định chiều cao cùa mồi hình thang.</w:t>
            </w:r>
          </w:p>
          <w:p w14:paraId="1637B35E" w14:textId="77777777" w:rsidR="00E04974" w:rsidRPr="00236D95" w:rsidRDefault="00E04974" w:rsidP="005D2688">
            <w:pPr>
              <w:pStyle w:val="BodyText"/>
              <w:shd w:val="clear" w:color="auto" w:fill="auto"/>
              <w:spacing w:after="0" w:line="240" w:lineRule="auto"/>
              <w:ind w:firstLine="0"/>
              <w:jc w:val="both"/>
            </w:pPr>
            <w:r w:rsidRPr="00236D95">
              <w:t>+ Đo chiều cao cùa mồi hình thang.</w:t>
            </w:r>
          </w:p>
          <w:p w14:paraId="71E8D711" w14:textId="77777777" w:rsidR="00E04974" w:rsidRPr="00236D95" w:rsidRDefault="00E04974" w:rsidP="005D2688">
            <w:pPr>
              <w:pStyle w:val="BodyText"/>
              <w:shd w:val="clear" w:color="auto" w:fill="auto"/>
              <w:tabs>
                <w:tab w:val="left" w:pos="740"/>
              </w:tabs>
              <w:spacing w:after="0" w:line="240" w:lineRule="auto"/>
              <w:ind w:firstLine="0"/>
              <w:jc w:val="both"/>
            </w:pPr>
            <w:r w:rsidRPr="00236D95">
              <w:t xml:space="preserve">- Sau khi HS làm xong, GV cho HS chia sẻ bài làm với bạn bên cạnh: một bạn hỏi, một bạn trả lời. </w:t>
            </w:r>
          </w:p>
          <w:p w14:paraId="0C8F90AE" w14:textId="77777777" w:rsidR="00E04974" w:rsidRPr="00236D95" w:rsidRDefault="00E04974" w:rsidP="005D2688">
            <w:pPr>
              <w:pStyle w:val="BodyText"/>
              <w:shd w:val="clear" w:color="auto" w:fill="auto"/>
              <w:tabs>
                <w:tab w:val="left" w:pos="740"/>
              </w:tabs>
              <w:spacing w:after="0" w:line="240" w:lineRule="auto"/>
              <w:ind w:firstLine="0"/>
              <w:jc w:val="both"/>
            </w:pPr>
            <w:r w:rsidRPr="00236D95">
              <w:t xml:space="preserve">- GV mời 1-2 nhóm báo cáo trước lớp. </w:t>
            </w:r>
          </w:p>
          <w:p w14:paraId="7AAE0D18" w14:textId="77777777" w:rsidR="00E04974" w:rsidRPr="00236D95" w:rsidRDefault="00E04974" w:rsidP="005D2688">
            <w:pPr>
              <w:pStyle w:val="BodyText"/>
              <w:shd w:val="clear" w:color="auto" w:fill="auto"/>
              <w:tabs>
                <w:tab w:val="left" w:pos="740"/>
              </w:tabs>
              <w:spacing w:after="0" w:line="240" w:lineRule="auto"/>
              <w:ind w:firstLine="0"/>
              <w:jc w:val="both"/>
            </w:pPr>
            <w:r w:rsidRPr="00236D95">
              <w:t xml:space="preserve">Lưu ý: GV cho lớp nhận xét và lưu ý hình thang ờ </w:t>
            </w:r>
            <w:r w:rsidRPr="00236D95">
              <w:lastRenderedPageBreak/>
              <w:t>câu b) có dường cao trùng với một cạnh ben.</w:t>
            </w:r>
          </w:p>
          <w:p w14:paraId="0239402B" w14:textId="77777777" w:rsidR="00E04974" w:rsidRPr="00236D95" w:rsidRDefault="00E04974" w:rsidP="005D2688">
            <w:pPr>
              <w:pStyle w:val="BodyText"/>
              <w:shd w:val="clear" w:color="auto" w:fill="auto"/>
              <w:tabs>
                <w:tab w:val="left" w:pos="740"/>
              </w:tabs>
              <w:spacing w:after="0" w:line="240" w:lineRule="auto"/>
              <w:ind w:firstLine="0"/>
              <w:jc w:val="both"/>
            </w:pPr>
            <w:r w:rsidRPr="00236D95">
              <w:t xml:space="preserve">- GV nhận xét, tuyên dương HS. </w:t>
            </w:r>
          </w:p>
          <w:p w14:paraId="695F5B34" w14:textId="77777777" w:rsidR="00E04974" w:rsidRPr="00236D95" w:rsidRDefault="00E04974" w:rsidP="005D2688">
            <w:pPr>
              <w:pStyle w:val="Bodytext20"/>
              <w:shd w:val="clear" w:color="auto" w:fill="auto"/>
              <w:spacing w:after="0" w:line="240" w:lineRule="auto"/>
              <w:ind w:firstLine="0"/>
              <w:jc w:val="both"/>
              <w:rPr>
                <w:rFonts w:ascii="Times New Roman" w:hAnsi="Times New Roman" w:cs="Times New Roman"/>
              </w:rPr>
            </w:pPr>
            <w:r w:rsidRPr="00236D95">
              <w:rPr>
                <w:rFonts w:ascii="Times New Roman" w:hAnsi="Times New Roman" w:cs="Times New Roman"/>
              </w:rPr>
              <w:t xml:space="preserve">Bài 3: </w:t>
            </w:r>
          </w:p>
          <w:p w14:paraId="0A3AD2D5" w14:textId="77777777" w:rsidR="00E04974" w:rsidRPr="00236D95" w:rsidRDefault="00E04974" w:rsidP="005D2688">
            <w:pPr>
              <w:pStyle w:val="BodyText"/>
              <w:shd w:val="clear" w:color="auto" w:fill="auto"/>
              <w:tabs>
                <w:tab w:val="left" w:pos="813"/>
              </w:tabs>
              <w:spacing w:after="0" w:line="240" w:lineRule="auto"/>
              <w:ind w:firstLine="0"/>
              <w:jc w:val="both"/>
              <w:rPr>
                <w:i/>
              </w:rPr>
            </w:pPr>
            <w:r w:rsidRPr="00236D95">
              <w:rPr>
                <w:i/>
              </w:rPr>
              <w:t>a) Nhận biết về hình thang vuông.</w:t>
            </w:r>
          </w:p>
          <w:p w14:paraId="0DB6DFF1"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GV yêu cầu HS quan sát và trả lời các câu hỏi:</w:t>
            </w:r>
          </w:p>
          <w:p w14:paraId="3BB9DA9F"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Hình thang ABCD có những góc nào là góc vuông? </w:t>
            </w:r>
          </w:p>
          <w:p w14:paraId="6404D6D5"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Cạnh bên nào vuông góc với đáy? </w:t>
            </w:r>
          </w:p>
          <w:p w14:paraId="28B297C0" w14:textId="77777777" w:rsidR="00E04974" w:rsidRPr="00236D95" w:rsidRDefault="00E04974" w:rsidP="005D2688">
            <w:pPr>
              <w:pStyle w:val="BodyText"/>
              <w:shd w:val="clear" w:color="auto" w:fill="auto"/>
              <w:tabs>
                <w:tab w:val="left" w:pos="762"/>
              </w:tabs>
              <w:spacing w:after="0" w:line="240" w:lineRule="auto"/>
              <w:jc w:val="both"/>
            </w:pPr>
            <w:r w:rsidRPr="00236D95">
              <w:t xml:space="preserve">- GV nêu nhận xét, tông kết: </w:t>
            </w:r>
            <w:r w:rsidRPr="00236D95">
              <w:rPr>
                <w:i/>
                <w:iCs/>
              </w:rPr>
              <w:t>Hình thang có một cạnh bên vuông góc với hai đáy gọi là hình thang vuông.</w:t>
            </w:r>
          </w:p>
          <w:p w14:paraId="66746994"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GV mời 2-3 HS nhắc lại. </w:t>
            </w:r>
          </w:p>
          <w:p w14:paraId="1B0341E3"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GV cho HS chỉ ra hình thang vuông trong các hình ở ý b. </w:t>
            </w:r>
          </w:p>
          <w:p w14:paraId="67036340" w14:textId="77777777" w:rsidR="00E04974" w:rsidRPr="00236D95" w:rsidRDefault="00E04974" w:rsidP="005D2688">
            <w:pPr>
              <w:pStyle w:val="BodyText"/>
              <w:shd w:val="clear" w:color="auto" w:fill="auto"/>
              <w:tabs>
                <w:tab w:val="left" w:pos="762"/>
              </w:tabs>
              <w:spacing w:after="0" w:line="240" w:lineRule="auto"/>
              <w:ind w:firstLine="0"/>
              <w:jc w:val="both"/>
            </w:pPr>
            <w:r w:rsidRPr="00236D95">
              <w:t xml:space="preserve">- GV mời 2-3 HS báo cáo bài của mình. </w:t>
            </w:r>
          </w:p>
          <w:p w14:paraId="08037A86" w14:textId="77777777" w:rsidR="00E04974" w:rsidRPr="00236D95" w:rsidRDefault="00E04974" w:rsidP="005D2688">
            <w:pPr>
              <w:jc w:val="both"/>
              <w:rPr>
                <w:rFonts w:ascii="Times New Roman" w:eastAsia="Times New Roman" w:hAnsi="Times New Roman"/>
                <w:b/>
                <w:bCs/>
                <w:sz w:val="26"/>
                <w:szCs w:val="26"/>
              </w:rPr>
            </w:pPr>
            <w:r w:rsidRPr="00236D95">
              <w:rPr>
                <w:rFonts w:ascii="Times New Roman" w:hAnsi="Times New Roman"/>
                <w:sz w:val="26"/>
                <w:szCs w:val="26"/>
              </w:rPr>
              <w:t xml:space="preserve">- GV nhận xét, tuyên dương. </w:t>
            </w:r>
          </w:p>
        </w:tc>
        <w:tc>
          <w:tcPr>
            <w:tcW w:w="4820" w:type="dxa"/>
          </w:tcPr>
          <w:p w14:paraId="08802C38" w14:textId="77777777" w:rsidR="00E04974" w:rsidRPr="00236D95" w:rsidRDefault="00E04974" w:rsidP="005D2688">
            <w:pPr>
              <w:jc w:val="both"/>
              <w:rPr>
                <w:rFonts w:ascii="Times New Roman" w:eastAsia="Times New Roman" w:hAnsi="Times New Roman"/>
                <w:bCs/>
                <w:sz w:val="26"/>
                <w:szCs w:val="26"/>
                <w:lang w:val="en-GB"/>
              </w:rPr>
            </w:pPr>
          </w:p>
          <w:p w14:paraId="382D0309"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đọc yêu cầu đầu bài. </w:t>
            </w:r>
          </w:p>
          <w:p w14:paraId="31DA4DEE"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thảo luận nhóm đôi.  </w:t>
            </w:r>
          </w:p>
          <w:p w14:paraId="1EEC7F40" w14:textId="77777777" w:rsidR="00E04974" w:rsidRPr="00236D95" w:rsidRDefault="00E04974" w:rsidP="005D2688">
            <w:pPr>
              <w:jc w:val="both"/>
              <w:rPr>
                <w:rFonts w:ascii="Times New Roman" w:eastAsia="Times New Roman" w:hAnsi="Times New Roman"/>
                <w:bCs/>
                <w:sz w:val="26"/>
                <w:szCs w:val="26"/>
                <w:lang w:val="en-GB"/>
              </w:rPr>
            </w:pPr>
          </w:p>
          <w:p w14:paraId="71DA8148" w14:textId="77777777" w:rsidR="00E04974" w:rsidRPr="00236D95" w:rsidRDefault="00E04974" w:rsidP="005D2688">
            <w:pPr>
              <w:jc w:val="both"/>
              <w:rPr>
                <w:rFonts w:ascii="Times New Roman" w:eastAsia="Times New Roman" w:hAnsi="Times New Roman"/>
                <w:bCs/>
                <w:sz w:val="26"/>
                <w:szCs w:val="26"/>
                <w:lang w:val="en-GB"/>
              </w:rPr>
            </w:pPr>
          </w:p>
          <w:p w14:paraId="669E887C" w14:textId="77777777" w:rsidR="00E04974" w:rsidRPr="00236D95" w:rsidRDefault="00E04974" w:rsidP="005D2688">
            <w:pPr>
              <w:jc w:val="both"/>
              <w:rPr>
                <w:rFonts w:ascii="Times New Roman" w:eastAsia="Times New Roman" w:hAnsi="Times New Roman"/>
                <w:bCs/>
                <w:sz w:val="26"/>
                <w:szCs w:val="26"/>
                <w:lang w:val="en-GB"/>
              </w:rPr>
            </w:pPr>
          </w:p>
          <w:p w14:paraId="6AE6FB73" w14:textId="77777777" w:rsidR="00E04974" w:rsidRPr="00236D95" w:rsidRDefault="00E04974" w:rsidP="005D2688">
            <w:pPr>
              <w:jc w:val="both"/>
              <w:rPr>
                <w:rFonts w:ascii="Times New Roman" w:eastAsia="Times New Roman" w:hAnsi="Times New Roman"/>
                <w:bCs/>
                <w:sz w:val="26"/>
                <w:szCs w:val="26"/>
                <w:lang w:val="en-GB"/>
              </w:rPr>
            </w:pPr>
          </w:p>
          <w:p w14:paraId="3A495507"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thực hiện. </w:t>
            </w:r>
          </w:p>
          <w:p w14:paraId="2A4FB6E6" w14:textId="77777777" w:rsidR="00E04974" w:rsidRPr="00236D95" w:rsidRDefault="00E04974" w:rsidP="005D2688">
            <w:pPr>
              <w:jc w:val="both"/>
              <w:rPr>
                <w:rFonts w:ascii="Times New Roman" w:eastAsia="Times New Roman" w:hAnsi="Times New Roman"/>
                <w:bCs/>
                <w:sz w:val="26"/>
                <w:szCs w:val="26"/>
                <w:lang w:val="en-GB"/>
              </w:rPr>
            </w:pPr>
          </w:p>
          <w:p w14:paraId="4F2868B9" w14:textId="77777777" w:rsidR="00E04974" w:rsidRPr="00236D95" w:rsidRDefault="00E04974" w:rsidP="005D2688">
            <w:pPr>
              <w:jc w:val="both"/>
              <w:rPr>
                <w:rFonts w:ascii="Times New Roman" w:eastAsia="Times New Roman" w:hAnsi="Times New Roman"/>
                <w:bCs/>
                <w:sz w:val="26"/>
                <w:szCs w:val="26"/>
                <w:lang w:val="en-GB"/>
              </w:rPr>
            </w:pPr>
          </w:p>
          <w:p w14:paraId="5C4672DF" w14:textId="77777777" w:rsidR="00E04974" w:rsidRPr="00236D95" w:rsidRDefault="00E04974" w:rsidP="005D2688">
            <w:pPr>
              <w:jc w:val="both"/>
              <w:rPr>
                <w:rFonts w:ascii="Times New Roman" w:eastAsia="Times New Roman" w:hAnsi="Times New Roman"/>
                <w:bCs/>
                <w:sz w:val="26"/>
                <w:szCs w:val="26"/>
                <w:lang w:val="en-GB"/>
              </w:rPr>
            </w:pPr>
          </w:p>
          <w:p w14:paraId="15B1C3E9" w14:textId="77777777" w:rsidR="00E04974" w:rsidRPr="00236D95" w:rsidRDefault="00E04974" w:rsidP="005D2688">
            <w:pPr>
              <w:jc w:val="both"/>
              <w:rPr>
                <w:rFonts w:ascii="Times New Roman" w:eastAsia="Times New Roman" w:hAnsi="Times New Roman"/>
                <w:bCs/>
                <w:sz w:val="26"/>
                <w:szCs w:val="26"/>
                <w:lang w:val="en-GB"/>
              </w:rPr>
            </w:pPr>
          </w:p>
          <w:p w14:paraId="5FB56E86" w14:textId="77777777" w:rsidR="00E04974" w:rsidRPr="00236D95" w:rsidRDefault="00E04974" w:rsidP="005D2688">
            <w:pPr>
              <w:jc w:val="both"/>
              <w:rPr>
                <w:rFonts w:ascii="Times New Roman" w:eastAsia="Times New Roman" w:hAnsi="Times New Roman"/>
                <w:bCs/>
                <w:sz w:val="26"/>
                <w:szCs w:val="26"/>
                <w:lang w:val="en-GB"/>
              </w:rPr>
            </w:pPr>
          </w:p>
          <w:p w14:paraId="4E5E0350" w14:textId="77777777" w:rsidR="00E04974" w:rsidRPr="00236D95" w:rsidRDefault="00E04974" w:rsidP="005D2688">
            <w:pPr>
              <w:jc w:val="both"/>
              <w:rPr>
                <w:rFonts w:ascii="Times New Roman" w:eastAsia="Times New Roman" w:hAnsi="Times New Roman"/>
                <w:bCs/>
                <w:sz w:val="26"/>
                <w:szCs w:val="26"/>
                <w:lang w:val="en-GB"/>
              </w:rPr>
            </w:pPr>
          </w:p>
          <w:p w14:paraId="07B1FED7" w14:textId="77777777" w:rsidR="00E04974" w:rsidRPr="00236D95" w:rsidRDefault="00E04974" w:rsidP="005D2688">
            <w:pPr>
              <w:jc w:val="both"/>
              <w:rPr>
                <w:rFonts w:ascii="Times New Roman" w:eastAsia="Times New Roman" w:hAnsi="Times New Roman"/>
                <w:bCs/>
                <w:sz w:val="26"/>
                <w:szCs w:val="26"/>
                <w:lang w:val="en-GB"/>
              </w:rPr>
            </w:pPr>
          </w:p>
          <w:p w14:paraId="528A2B5D" w14:textId="77777777" w:rsidR="00E04974" w:rsidRPr="00236D95" w:rsidRDefault="00E04974" w:rsidP="005D2688">
            <w:pPr>
              <w:jc w:val="both"/>
              <w:rPr>
                <w:rFonts w:ascii="Times New Roman" w:eastAsia="Times New Roman" w:hAnsi="Times New Roman"/>
                <w:bCs/>
                <w:sz w:val="26"/>
                <w:szCs w:val="26"/>
                <w:lang w:val="en-GB"/>
              </w:rPr>
            </w:pPr>
          </w:p>
          <w:p w14:paraId="19AE5D8A" w14:textId="77777777" w:rsidR="00E04974" w:rsidRPr="00236D95" w:rsidRDefault="00E04974" w:rsidP="005D2688">
            <w:pPr>
              <w:jc w:val="both"/>
              <w:rPr>
                <w:rFonts w:ascii="Times New Roman" w:eastAsia="Times New Roman" w:hAnsi="Times New Roman"/>
                <w:bCs/>
                <w:sz w:val="26"/>
                <w:szCs w:val="26"/>
                <w:lang w:val="en-GB"/>
              </w:rPr>
            </w:pPr>
          </w:p>
          <w:p w14:paraId="514726F0" w14:textId="77777777" w:rsidR="00E04974" w:rsidRPr="00236D95" w:rsidRDefault="00E04974" w:rsidP="005D2688">
            <w:pPr>
              <w:jc w:val="both"/>
              <w:rPr>
                <w:rFonts w:ascii="Times New Roman" w:eastAsia="Times New Roman" w:hAnsi="Times New Roman"/>
                <w:bCs/>
                <w:sz w:val="26"/>
                <w:szCs w:val="26"/>
                <w:lang w:val="en-GB"/>
              </w:rPr>
            </w:pPr>
          </w:p>
          <w:p w14:paraId="31AD9AAF"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đọc yêu cầu. </w:t>
            </w:r>
          </w:p>
          <w:p w14:paraId="6C13E8B7"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làm bài. </w:t>
            </w:r>
          </w:p>
          <w:p w14:paraId="52D396B6" w14:textId="77777777" w:rsidR="00E04974" w:rsidRPr="00236D95" w:rsidRDefault="00E04974" w:rsidP="005D2688">
            <w:pPr>
              <w:jc w:val="both"/>
              <w:rPr>
                <w:rFonts w:ascii="Times New Roman" w:eastAsia="Times New Roman" w:hAnsi="Times New Roman"/>
                <w:bCs/>
                <w:sz w:val="26"/>
                <w:szCs w:val="26"/>
                <w:lang w:val="en-GB"/>
              </w:rPr>
            </w:pPr>
          </w:p>
          <w:p w14:paraId="1A49A30E" w14:textId="77777777" w:rsidR="00E04974" w:rsidRPr="00236D95" w:rsidRDefault="00E04974" w:rsidP="005D2688">
            <w:pPr>
              <w:jc w:val="both"/>
              <w:rPr>
                <w:rFonts w:ascii="Times New Roman" w:eastAsia="Times New Roman" w:hAnsi="Times New Roman"/>
                <w:bCs/>
                <w:sz w:val="26"/>
                <w:szCs w:val="26"/>
                <w:lang w:val="en-GB"/>
              </w:rPr>
            </w:pPr>
          </w:p>
          <w:p w14:paraId="160108E2"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chia sẻ với bạn bên cạnh. </w:t>
            </w:r>
          </w:p>
          <w:p w14:paraId="40BE93CD" w14:textId="77777777" w:rsidR="00E04974" w:rsidRPr="00236D95" w:rsidRDefault="00E04974" w:rsidP="005D2688">
            <w:pPr>
              <w:jc w:val="both"/>
              <w:rPr>
                <w:rFonts w:ascii="Times New Roman" w:eastAsia="Times New Roman" w:hAnsi="Times New Roman"/>
                <w:bCs/>
                <w:sz w:val="26"/>
                <w:szCs w:val="26"/>
                <w:lang w:val="en-GB"/>
              </w:rPr>
            </w:pPr>
          </w:p>
          <w:p w14:paraId="6A39072C" w14:textId="77777777" w:rsidR="00E04974" w:rsidRPr="00236D95" w:rsidRDefault="00E04974" w:rsidP="005D2688">
            <w:pPr>
              <w:jc w:val="both"/>
              <w:rPr>
                <w:rFonts w:ascii="Times New Roman" w:eastAsia="Times New Roman" w:hAnsi="Times New Roman"/>
                <w:bCs/>
                <w:sz w:val="26"/>
                <w:szCs w:val="26"/>
                <w:lang w:val="en-GB"/>
              </w:rPr>
            </w:pPr>
          </w:p>
          <w:p w14:paraId="28D50BD0"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- 1 – 2 nhóm báo cáo trước lớp. </w:t>
            </w:r>
          </w:p>
          <w:p w14:paraId="1032E276" w14:textId="77777777" w:rsidR="00E04974" w:rsidRPr="00236D95" w:rsidRDefault="00E04974" w:rsidP="005D2688">
            <w:pPr>
              <w:jc w:val="both"/>
              <w:rPr>
                <w:rFonts w:ascii="Times New Roman" w:eastAsia="Times New Roman" w:hAnsi="Times New Roman"/>
                <w:bCs/>
                <w:sz w:val="26"/>
                <w:szCs w:val="26"/>
                <w:lang w:val="en-GB"/>
              </w:rPr>
            </w:pPr>
          </w:p>
          <w:p w14:paraId="0B268FAE" w14:textId="77777777" w:rsidR="00E04974" w:rsidRPr="00236D95" w:rsidRDefault="00E04974" w:rsidP="005D2688">
            <w:pPr>
              <w:jc w:val="both"/>
              <w:rPr>
                <w:rFonts w:ascii="Times New Roman" w:eastAsia="Times New Roman" w:hAnsi="Times New Roman"/>
                <w:bCs/>
                <w:sz w:val="26"/>
                <w:szCs w:val="26"/>
                <w:lang w:val="en-GB"/>
              </w:rPr>
            </w:pPr>
          </w:p>
          <w:p w14:paraId="6162AC46" w14:textId="77777777" w:rsidR="00E04974" w:rsidRPr="00236D95" w:rsidRDefault="00E04974" w:rsidP="005D2688">
            <w:pPr>
              <w:jc w:val="both"/>
              <w:rPr>
                <w:rFonts w:ascii="Times New Roman" w:eastAsia="Times New Roman" w:hAnsi="Times New Roman"/>
                <w:bCs/>
                <w:sz w:val="26"/>
                <w:szCs w:val="26"/>
                <w:lang w:val="en-GB"/>
              </w:rPr>
            </w:pPr>
          </w:p>
          <w:p w14:paraId="2177DDC3" w14:textId="77777777" w:rsidR="00E04974" w:rsidRPr="00236D95" w:rsidRDefault="00E04974" w:rsidP="005D2688">
            <w:pPr>
              <w:jc w:val="both"/>
              <w:rPr>
                <w:rFonts w:ascii="Times New Roman" w:eastAsia="Times New Roman" w:hAnsi="Times New Roman"/>
                <w:bCs/>
                <w:sz w:val="26"/>
                <w:szCs w:val="26"/>
                <w:lang w:val="en-GB"/>
              </w:rPr>
            </w:pPr>
          </w:p>
          <w:p w14:paraId="0E833DA3" w14:textId="77777777" w:rsidR="00E04974" w:rsidRPr="00236D95" w:rsidRDefault="00E04974" w:rsidP="005D2688">
            <w:pPr>
              <w:jc w:val="both"/>
              <w:rPr>
                <w:rFonts w:ascii="Times New Roman" w:eastAsia="Times New Roman" w:hAnsi="Times New Roman"/>
                <w:bCs/>
                <w:sz w:val="26"/>
                <w:szCs w:val="26"/>
                <w:lang w:val="en-GB"/>
              </w:rPr>
            </w:pPr>
          </w:p>
          <w:p w14:paraId="5BE047BE"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trả lời câu hỏi. </w:t>
            </w:r>
          </w:p>
          <w:p w14:paraId="462D2056" w14:textId="77777777" w:rsidR="00E04974" w:rsidRPr="00236D95" w:rsidRDefault="00E04974" w:rsidP="005D2688">
            <w:pPr>
              <w:jc w:val="both"/>
              <w:rPr>
                <w:rFonts w:ascii="Times New Roman" w:eastAsia="Times New Roman" w:hAnsi="Times New Roman"/>
                <w:bCs/>
                <w:sz w:val="26"/>
                <w:szCs w:val="26"/>
                <w:lang w:val="en-GB"/>
              </w:rPr>
            </w:pPr>
          </w:p>
          <w:p w14:paraId="4C3E54B0" w14:textId="77777777" w:rsidR="00E04974" w:rsidRPr="00236D95" w:rsidRDefault="00E04974" w:rsidP="005D2688">
            <w:pPr>
              <w:jc w:val="both"/>
              <w:rPr>
                <w:rFonts w:ascii="Times New Roman" w:eastAsia="Times New Roman" w:hAnsi="Times New Roman"/>
                <w:bCs/>
                <w:sz w:val="26"/>
                <w:szCs w:val="26"/>
                <w:lang w:val="en-GB"/>
              </w:rPr>
            </w:pPr>
          </w:p>
          <w:p w14:paraId="0E43CECA" w14:textId="77777777" w:rsidR="00E04974" w:rsidRPr="00236D95" w:rsidRDefault="00E04974" w:rsidP="005D2688">
            <w:pPr>
              <w:jc w:val="both"/>
              <w:rPr>
                <w:rFonts w:ascii="Times New Roman" w:eastAsia="Times New Roman" w:hAnsi="Times New Roman"/>
                <w:bCs/>
                <w:sz w:val="26"/>
                <w:szCs w:val="26"/>
                <w:lang w:val="en-GB"/>
              </w:rPr>
            </w:pPr>
          </w:p>
          <w:p w14:paraId="5A60CF9B" w14:textId="77777777" w:rsidR="00E04974" w:rsidRPr="00236D95" w:rsidRDefault="00E04974" w:rsidP="005D2688">
            <w:pPr>
              <w:jc w:val="both"/>
              <w:rPr>
                <w:rFonts w:ascii="Times New Roman" w:eastAsia="Times New Roman" w:hAnsi="Times New Roman"/>
                <w:bCs/>
                <w:sz w:val="26"/>
                <w:szCs w:val="26"/>
                <w:lang w:val="en-GB"/>
              </w:rPr>
            </w:pPr>
          </w:p>
          <w:p w14:paraId="4F095E4D" w14:textId="77777777" w:rsidR="00E04974" w:rsidRPr="00236D95" w:rsidRDefault="00E04974" w:rsidP="005D2688">
            <w:pPr>
              <w:jc w:val="both"/>
              <w:rPr>
                <w:rFonts w:ascii="Times New Roman" w:eastAsia="Times New Roman" w:hAnsi="Times New Roman"/>
                <w:bCs/>
                <w:sz w:val="26"/>
                <w:szCs w:val="26"/>
                <w:lang w:val="en-GB"/>
              </w:rPr>
            </w:pPr>
          </w:p>
          <w:p w14:paraId="35738684" w14:textId="77777777" w:rsidR="00E04974" w:rsidRPr="00236D95" w:rsidRDefault="00E04974" w:rsidP="005D2688">
            <w:pPr>
              <w:jc w:val="both"/>
              <w:rPr>
                <w:rFonts w:ascii="Times New Roman" w:eastAsia="Times New Roman" w:hAnsi="Times New Roman"/>
                <w:bCs/>
                <w:sz w:val="26"/>
                <w:szCs w:val="26"/>
                <w:lang w:val="en-GB"/>
              </w:rPr>
            </w:pPr>
          </w:p>
          <w:p w14:paraId="2BFC47ED"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lắng nghe, nhắc lại. </w:t>
            </w:r>
          </w:p>
          <w:p w14:paraId="08601E00" w14:textId="77777777" w:rsidR="00E04974" w:rsidRPr="00236D95" w:rsidRDefault="00E04974" w:rsidP="005D2688">
            <w:pPr>
              <w:jc w:val="both"/>
              <w:rPr>
                <w:rFonts w:ascii="Times New Roman" w:eastAsia="Times New Roman" w:hAnsi="Times New Roman"/>
                <w:bCs/>
                <w:sz w:val="26"/>
                <w:szCs w:val="26"/>
                <w:lang w:val="en-GB"/>
              </w:rPr>
            </w:pPr>
          </w:p>
          <w:p w14:paraId="6A6BA3BD"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thực hiện. </w:t>
            </w:r>
          </w:p>
        </w:tc>
      </w:tr>
      <w:tr w:rsidR="00E04974" w:rsidRPr="00236D95" w14:paraId="353FF2DA" w14:textId="77777777" w:rsidTr="005D2688">
        <w:tc>
          <w:tcPr>
            <w:tcW w:w="5098" w:type="dxa"/>
          </w:tcPr>
          <w:p w14:paraId="3C53CAAF" w14:textId="77777777" w:rsidR="00E04974" w:rsidRPr="00C91250" w:rsidRDefault="00E04974" w:rsidP="005D2688">
            <w:pPr>
              <w:jc w:val="both"/>
              <w:rPr>
                <w:rFonts w:ascii="Times New Roman" w:eastAsia="Times New Roman" w:hAnsi="Times New Roman"/>
                <w:b/>
                <w:sz w:val="26"/>
                <w:szCs w:val="26"/>
                <w:lang w:val="nl-NL"/>
              </w:rPr>
            </w:pPr>
            <w:r w:rsidRPr="00236D95">
              <w:rPr>
                <w:rFonts w:ascii="Times New Roman" w:eastAsia="Times New Roman" w:hAnsi="Times New Roman"/>
                <w:b/>
                <w:sz w:val="26"/>
                <w:szCs w:val="26"/>
                <w:lang w:val="nl-NL"/>
              </w:rPr>
              <w:lastRenderedPageBreak/>
              <w:t>4.Hoạt động Vận dụng trải nghiệm.</w:t>
            </w:r>
            <w:r>
              <w:rPr>
                <w:rFonts w:ascii="Times New Roman" w:eastAsia="Times New Roman" w:hAnsi="Times New Roman"/>
                <w:b/>
                <w:sz w:val="26"/>
                <w:szCs w:val="26"/>
                <w:lang w:val="nl-NL"/>
              </w:rPr>
              <w:t>(5’)</w:t>
            </w:r>
          </w:p>
        </w:tc>
        <w:tc>
          <w:tcPr>
            <w:tcW w:w="4820" w:type="dxa"/>
          </w:tcPr>
          <w:p w14:paraId="759376C2" w14:textId="77777777" w:rsidR="00E04974" w:rsidRPr="00236D95" w:rsidRDefault="00E04974" w:rsidP="005D2688">
            <w:pPr>
              <w:jc w:val="both"/>
              <w:rPr>
                <w:rFonts w:ascii="Times New Roman" w:eastAsia="Times New Roman" w:hAnsi="Times New Roman"/>
                <w:bCs/>
                <w:sz w:val="26"/>
                <w:szCs w:val="26"/>
                <w:lang w:val="en-GB"/>
              </w:rPr>
            </w:pPr>
          </w:p>
        </w:tc>
      </w:tr>
      <w:tr w:rsidR="00E04974" w:rsidRPr="00236D95" w14:paraId="72B3F628" w14:textId="77777777" w:rsidTr="005D2688">
        <w:tc>
          <w:tcPr>
            <w:tcW w:w="5098" w:type="dxa"/>
          </w:tcPr>
          <w:p w14:paraId="71547121" w14:textId="77777777" w:rsidR="00E04974" w:rsidRPr="00236D95" w:rsidRDefault="00E04974" w:rsidP="005D2688">
            <w:pPr>
              <w:jc w:val="both"/>
              <w:rPr>
                <w:rFonts w:ascii="Times New Roman" w:eastAsia="Times New Roman" w:hAnsi="Times New Roman"/>
                <w:sz w:val="26"/>
                <w:szCs w:val="26"/>
                <w:lang w:val="en-GB"/>
              </w:rPr>
            </w:pPr>
            <w:r w:rsidRPr="00236D95">
              <w:rPr>
                <w:rFonts w:ascii="Times New Roman" w:eastAsia="Times New Roman" w:hAnsi="Times New Roman"/>
                <w:sz w:val="26"/>
                <w:szCs w:val="26"/>
                <w:lang w:val="en-GB"/>
              </w:rPr>
              <w:t xml:space="preserve">- Tiết học hôm nay em học được điều gì? </w:t>
            </w:r>
          </w:p>
          <w:p w14:paraId="4F84FA52" w14:textId="77777777" w:rsidR="00E04974" w:rsidRPr="00236D95" w:rsidRDefault="00E04974" w:rsidP="005D2688">
            <w:pPr>
              <w:jc w:val="both"/>
              <w:rPr>
                <w:rFonts w:ascii="Times New Roman" w:eastAsia="Times New Roman" w:hAnsi="Times New Roman"/>
                <w:b/>
                <w:bCs/>
                <w:sz w:val="26"/>
                <w:szCs w:val="26"/>
                <w:lang w:val="en-GB"/>
              </w:rPr>
            </w:pPr>
            <w:r w:rsidRPr="00236D95">
              <w:rPr>
                <w:rFonts w:ascii="Times New Roman" w:eastAsia="Times New Roman" w:hAnsi="Times New Roman"/>
                <w:sz w:val="26"/>
                <w:szCs w:val="26"/>
                <w:lang w:val="en-GB"/>
              </w:rPr>
              <w:t xml:space="preserve">- Dặn dò HS về nhà tìm hiểu tính ứng dụng của hình thang trong cuộc sống. </w:t>
            </w:r>
          </w:p>
        </w:tc>
        <w:tc>
          <w:tcPr>
            <w:tcW w:w="4820" w:type="dxa"/>
          </w:tcPr>
          <w:p w14:paraId="3B83F507" w14:textId="77777777" w:rsidR="00E04974" w:rsidRPr="00236D95" w:rsidRDefault="00E04974" w:rsidP="005D2688">
            <w:pPr>
              <w:jc w:val="both"/>
              <w:rPr>
                <w:rFonts w:ascii="Times New Roman" w:eastAsia="Times New Roman" w:hAnsi="Times New Roman"/>
                <w:bCs/>
                <w:sz w:val="26"/>
                <w:szCs w:val="26"/>
                <w:lang w:val="en-GB"/>
              </w:rPr>
            </w:pPr>
            <w:r w:rsidRPr="00236D95">
              <w:rPr>
                <w:rFonts w:ascii="Times New Roman" w:eastAsia="Times New Roman" w:hAnsi="Times New Roman"/>
                <w:bCs/>
                <w:sz w:val="26"/>
                <w:szCs w:val="26"/>
                <w:lang w:val="en-GB"/>
              </w:rPr>
              <w:t xml:space="preserve">- HS phát biểu. </w:t>
            </w:r>
          </w:p>
          <w:p w14:paraId="505BF432" w14:textId="77777777" w:rsidR="00E04974" w:rsidRPr="00236D95" w:rsidRDefault="00E04974" w:rsidP="005D2688">
            <w:pPr>
              <w:jc w:val="both"/>
              <w:rPr>
                <w:rFonts w:ascii="Times New Roman" w:eastAsia="Times New Roman" w:hAnsi="Times New Roman"/>
                <w:bCs/>
                <w:sz w:val="26"/>
                <w:szCs w:val="26"/>
                <w:lang w:val="en-GB"/>
              </w:rPr>
            </w:pPr>
          </w:p>
        </w:tc>
      </w:tr>
    </w:tbl>
    <w:p w14:paraId="7CF74E1F" w14:textId="77777777" w:rsidR="00E04974" w:rsidRPr="002163DF" w:rsidRDefault="00E04974" w:rsidP="00E04974">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IV. ĐIỀU CHỈNH, BỔ SUNG SAU TIẾT DẠY</w:t>
      </w:r>
    </w:p>
    <w:p w14:paraId="367CE330"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70247FE0" w14:textId="77777777" w:rsidR="00E04974" w:rsidRPr="002163DF" w:rsidRDefault="00E04974" w:rsidP="00E04974">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2D7C865A" w14:textId="434AB39A" w:rsidR="0059232F" w:rsidRDefault="00E04974" w:rsidP="00E04974">
      <w:r w:rsidRPr="002163DF">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74"/>
    <w:rsid w:val="00146B57"/>
    <w:rsid w:val="001B798C"/>
    <w:rsid w:val="00482102"/>
    <w:rsid w:val="0059232F"/>
    <w:rsid w:val="00E0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ADAC"/>
  <w15:chartTrackingRefBased/>
  <w15:docId w15:val="{05D36924-AD0A-4DAB-82C2-7A5CFCFB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7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E0497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497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497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497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0497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0497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0497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0497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0497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9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49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49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49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049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049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49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49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49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49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4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97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49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497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04974"/>
    <w:rPr>
      <w:i/>
      <w:iCs/>
      <w:color w:val="404040" w:themeColor="text1" w:themeTint="BF"/>
    </w:rPr>
  </w:style>
  <w:style w:type="paragraph" w:styleId="ListParagraph">
    <w:name w:val="List Paragraph"/>
    <w:basedOn w:val="Normal"/>
    <w:uiPriority w:val="34"/>
    <w:qFormat/>
    <w:rsid w:val="00E0497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04974"/>
    <w:rPr>
      <w:i/>
      <w:iCs/>
      <w:color w:val="2F5496" w:themeColor="accent1" w:themeShade="BF"/>
    </w:rPr>
  </w:style>
  <w:style w:type="paragraph" w:styleId="IntenseQuote">
    <w:name w:val="Intense Quote"/>
    <w:basedOn w:val="Normal"/>
    <w:next w:val="Normal"/>
    <w:link w:val="IntenseQuoteChar"/>
    <w:uiPriority w:val="30"/>
    <w:qFormat/>
    <w:rsid w:val="00E0497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04974"/>
    <w:rPr>
      <w:i/>
      <w:iCs/>
      <w:color w:val="2F5496" w:themeColor="accent1" w:themeShade="BF"/>
    </w:rPr>
  </w:style>
  <w:style w:type="character" w:styleId="IntenseReference">
    <w:name w:val="Intense Reference"/>
    <w:basedOn w:val="DefaultParagraphFont"/>
    <w:uiPriority w:val="32"/>
    <w:qFormat/>
    <w:rsid w:val="00E04974"/>
    <w:rPr>
      <w:b/>
      <w:bCs/>
      <w:smallCaps/>
      <w:color w:val="2F5496" w:themeColor="accent1" w:themeShade="BF"/>
      <w:spacing w:val="5"/>
    </w:rPr>
  </w:style>
  <w:style w:type="table" w:styleId="TableGrid">
    <w:name w:val="Table Grid"/>
    <w:basedOn w:val="TableNormal"/>
    <w:uiPriority w:val="39"/>
    <w:rsid w:val="00E04974"/>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04974"/>
    <w:rPr>
      <w:rFonts w:eastAsia="Times New Roman"/>
      <w:shd w:val="clear" w:color="auto" w:fill="FFFFFF"/>
    </w:rPr>
  </w:style>
  <w:style w:type="character" w:customStyle="1" w:styleId="Bodytext2">
    <w:name w:val="Body text (2)_"/>
    <w:basedOn w:val="DefaultParagraphFont"/>
    <w:link w:val="Bodytext20"/>
    <w:rsid w:val="00E04974"/>
    <w:rPr>
      <w:rFonts w:ascii="Arial" w:eastAsia="Arial" w:hAnsi="Arial" w:cs="Arial"/>
      <w:b/>
      <w:bCs/>
      <w:shd w:val="clear" w:color="auto" w:fill="FFFFFF"/>
    </w:rPr>
  </w:style>
  <w:style w:type="paragraph" w:styleId="BodyText">
    <w:name w:val="Body Text"/>
    <w:basedOn w:val="Normal"/>
    <w:link w:val="BodyTextChar"/>
    <w:qFormat/>
    <w:rsid w:val="00E04974"/>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E04974"/>
    <w:rPr>
      <w:rFonts w:ascii="Calibri" w:eastAsia="Calibri" w:hAnsi="Calibri" w:cs="Times New Roman"/>
      <w:kern w:val="0"/>
      <w:sz w:val="22"/>
      <w14:ligatures w14:val="none"/>
    </w:rPr>
  </w:style>
  <w:style w:type="paragraph" w:customStyle="1" w:styleId="Bodytext20">
    <w:name w:val="Body text (2)"/>
    <w:basedOn w:val="Normal"/>
    <w:link w:val="Bodytext2"/>
    <w:qFormat/>
    <w:rsid w:val="00E04974"/>
    <w:pPr>
      <w:widowControl w:val="0"/>
      <w:shd w:val="clear" w:color="auto" w:fill="FFFFFF"/>
      <w:spacing w:after="80" w:line="288" w:lineRule="auto"/>
      <w:ind w:firstLine="440"/>
    </w:pPr>
    <w:rPr>
      <w:rFonts w:ascii="Arial" w:eastAsia="Arial" w:hAnsi="Arial" w:cs="Arial"/>
      <w:b/>
      <w:bCs/>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2025-05-05T02:20:00Z</dcterms:created>
  <dcterms:modified xsi:type="dcterms:W3CDTF">2025-05-05T02:20:00Z</dcterms:modified>
</cp:coreProperties>
</file>