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3578" w14:textId="77777777" w:rsidR="0033163D" w:rsidRPr="00162C30" w:rsidRDefault="0033163D" w:rsidP="0033163D">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6F9A15D5" w14:textId="77777777" w:rsidR="0033163D" w:rsidRPr="00162C30" w:rsidRDefault="0033163D" w:rsidP="0033163D">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07/02</w:t>
      </w:r>
      <w:r w:rsidRPr="003B6392">
        <w:rPr>
          <w:rFonts w:ascii="Times New Roman" w:eastAsia="Times New Roman" w:hAnsi="Times New Roman"/>
          <w:b/>
          <w:bCs/>
          <w:sz w:val="28"/>
          <w:szCs w:val="28"/>
          <w:lang w:val="nb-NO"/>
        </w:rPr>
        <w:t>/2025</w:t>
      </w:r>
    </w:p>
    <w:p w14:paraId="05447309" w14:textId="77777777" w:rsidR="0033163D" w:rsidRPr="00451F7B" w:rsidRDefault="0033163D" w:rsidP="0033163D">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2DFDCE0D" w14:textId="77777777" w:rsidR="0033163D" w:rsidRPr="00736E6D" w:rsidRDefault="0033163D" w:rsidP="0033163D">
      <w:pPr>
        <w:spacing w:after="0" w:line="240" w:lineRule="auto"/>
        <w:jc w:val="center"/>
        <w:rPr>
          <w:rFonts w:ascii="Times New Roman" w:eastAsia="Times New Roman" w:hAnsi="Times New Roman"/>
          <w:b/>
          <w:bCs/>
          <w:color w:val="0070C0"/>
          <w:sz w:val="26"/>
          <w:szCs w:val="26"/>
        </w:rPr>
      </w:pPr>
      <w:r w:rsidRPr="00736E6D">
        <w:rPr>
          <w:rFonts w:ascii="Times New Roman" w:eastAsia="Times New Roman" w:hAnsi="Times New Roman"/>
          <w:b/>
          <w:bCs/>
          <w:color w:val="0070C0"/>
          <w:sz w:val="26"/>
          <w:szCs w:val="26"/>
        </w:rPr>
        <w:t>MÔN: TIẾNG VIỆT</w:t>
      </w:r>
    </w:p>
    <w:p w14:paraId="7CD6A1E2" w14:textId="77777777" w:rsidR="0033163D" w:rsidRPr="00B361F2" w:rsidRDefault="0033163D" w:rsidP="0033163D">
      <w:pPr>
        <w:spacing w:after="0" w:line="240" w:lineRule="auto"/>
        <w:jc w:val="center"/>
        <w:rPr>
          <w:rFonts w:ascii="Times New Roman" w:eastAsia="Times New Roman" w:hAnsi="Times New Roman"/>
          <w:b/>
          <w:bCs/>
          <w:color w:val="0070C0"/>
          <w:sz w:val="26"/>
          <w:szCs w:val="26"/>
        </w:rPr>
      </w:pPr>
      <w:r>
        <w:rPr>
          <w:rFonts w:ascii="Times New Roman" w:eastAsia="Times New Roman" w:hAnsi="Times New Roman"/>
          <w:b/>
          <w:bCs/>
          <w:color w:val="0070C0"/>
          <w:sz w:val="26"/>
          <w:szCs w:val="26"/>
        </w:rPr>
        <w:t>BÀI VIẾT 2</w:t>
      </w:r>
      <w:r w:rsidRPr="00736E6D">
        <w:rPr>
          <w:rFonts w:ascii="Times New Roman" w:eastAsia="Times New Roman" w:hAnsi="Times New Roman"/>
          <w:b/>
          <w:bCs/>
          <w:color w:val="0070C0"/>
          <w:sz w:val="26"/>
          <w:szCs w:val="26"/>
        </w:rPr>
        <w:t xml:space="preserve">: </w:t>
      </w:r>
      <w:r w:rsidRPr="00B361F2">
        <w:rPr>
          <w:rFonts w:ascii="Times New Roman" w:eastAsia="Times New Roman" w:hAnsi="Times New Roman"/>
          <w:b/>
          <w:bCs/>
          <w:color w:val="0070C0"/>
          <w:sz w:val="26"/>
          <w:szCs w:val="26"/>
        </w:rPr>
        <w:t>LUYỆN TẬP TẢ PHONG CẢNH</w:t>
      </w:r>
      <w:r w:rsidRPr="00736E6D">
        <w:rPr>
          <w:rFonts w:ascii="Times New Roman" w:eastAsia="Times New Roman" w:hAnsi="Times New Roman"/>
          <w:b/>
          <w:bCs/>
          <w:color w:val="0070C0"/>
          <w:sz w:val="26"/>
          <w:szCs w:val="26"/>
        </w:rPr>
        <w:t xml:space="preserve"> (VIẾT MỞ BÀI)</w:t>
      </w:r>
    </w:p>
    <w:p w14:paraId="510D6126" w14:textId="77777777" w:rsidR="0033163D" w:rsidRPr="00B361F2" w:rsidRDefault="0033163D" w:rsidP="0033163D">
      <w:pPr>
        <w:spacing w:after="0" w:line="240" w:lineRule="auto"/>
        <w:rPr>
          <w:rFonts w:ascii="Times New Roman" w:eastAsia="Times New Roman" w:hAnsi="Times New Roman"/>
          <w:sz w:val="26"/>
          <w:szCs w:val="26"/>
        </w:rPr>
      </w:pPr>
      <w:r w:rsidRPr="00B361F2">
        <w:rPr>
          <w:rFonts w:ascii="Times New Roman" w:eastAsia="Times New Roman" w:hAnsi="Times New Roman"/>
          <w:b/>
          <w:bCs/>
          <w:sz w:val="26"/>
          <w:szCs w:val="26"/>
        </w:rPr>
        <w:t>I. YÊU CẦU CẦN ĐẠT</w:t>
      </w:r>
    </w:p>
    <w:p w14:paraId="0954C700" w14:textId="77777777" w:rsidR="0033163D" w:rsidRPr="00B361F2" w:rsidRDefault="0033163D" w:rsidP="0033163D">
      <w:pPr>
        <w:spacing w:after="0" w:line="240" w:lineRule="auto"/>
        <w:rPr>
          <w:rFonts w:ascii="Times New Roman" w:eastAsia="Times New Roman" w:hAnsi="Times New Roman"/>
          <w:sz w:val="26"/>
          <w:szCs w:val="26"/>
        </w:rPr>
      </w:pPr>
      <w:r>
        <w:rPr>
          <w:rFonts w:ascii="Times New Roman" w:eastAsia="Times New Roman" w:hAnsi="Times New Roman"/>
          <w:b/>
          <w:bCs/>
          <w:sz w:val="26"/>
          <w:szCs w:val="26"/>
        </w:rPr>
        <w:t>-</w:t>
      </w:r>
      <w:r w:rsidRPr="00B361F2">
        <w:rPr>
          <w:rFonts w:ascii="Times New Roman" w:eastAsia="Times New Roman" w:hAnsi="Times New Roman"/>
          <w:sz w:val="26"/>
          <w:szCs w:val="26"/>
        </w:rPr>
        <w:t>Viết được đoạn mở bài cho bài văn tả phong cảnh theo hai cách: mở bài trực tiếp, mở bài gián tiếp.Viết được đoạn mở bài có ý nghĩa khái quát và có cảm xúc.</w:t>
      </w:r>
    </w:p>
    <w:p w14:paraId="1462F676" w14:textId="77777777" w:rsidR="0033163D" w:rsidRDefault="0033163D" w:rsidP="0033163D">
      <w:pPr>
        <w:spacing w:after="0" w:line="240" w:lineRule="auto"/>
        <w:jc w:val="both"/>
        <w:rPr>
          <w:rFonts w:ascii="Times New Roman" w:eastAsia="Times New Roman" w:hAnsi="Times New Roman"/>
          <w:sz w:val="26"/>
          <w:szCs w:val="26"/>
        </w:rPr>
      </w:pPr>
      <w:r>
        <w:rPr>
          <w:rFonts w:ascii="Times New Roman" w:eastAsia="Times New Roman" w:hAnsi="Times New Roman"/>
          <w:b/>
          <w:bCs/>
          <w:sz w:val="26"/>
          <w:szCs w:val="26"/>
        </w:rPr>
        <w:t>-</w:t>
      </w:r>
      <w:r w:rsidRPr="00B361F2">
        <w:rPr>
          <w:rFonts w:ascii="Times New Roman" w:eastAsia="Times New Roman" w:hAnsi="Times New Roman"/>
          <w:sz w:val="26"/>
          <w:szCs w:val="26"/>
        </w:rPr>
        <w:t xml:space="preserve">Phát triển NL giao tiếp và hợp tác (biết cách thảo luận nhóm để thực hiện nhiệm vụ học tập), NL tự chủ và tự học (tự viết được đoạn mở bài trực tiếp và đoạn mở bài gián tiếp phù hợp cho bài văn tả phong cảnh). </w:t>
      </w:r>
    </w:p>
    <w:p w14:paraId="3395CDD5" w14:textId="77777777" w:rsidR="0033163D" w:rsidRDefault="0033163D" w:rsidP="0033163D">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r w:rsidRPr="00B361F2">
        <w:rPr>
          <w:rFonts w:ascii="Times New Roman" w:eastAsia="Times New Roman" w:hAnsi="Times New Roman"/>
          <w:sz w:val="26"/>
          <w:szCs w:val="26"/>
        </w:rPr>
        <w:t>Bồi dưỡng tình yêu thiên nhiên và quê hương, đất nước.</w:t>
      </w:r>
    </w:p>
    <w:p w14:paraId="15062A5D" w14:textId="77777777" w:rsidR="0033163D" w:rsidRPr="00736E6D" w:rsidRDefault="0033163D" w:rsidP="0033163D">
      <w:pPr>
        <w:spacing w:after="0" w:line="240" w:lineRule="auto"/>
        <w:rPr>
          <w:rFonts w:ascii="Times New Roman" w:eastAsia="Times New Roman" w:hAnsi="Times New Roman"/>
          <w:b/>
          <w:bCs/>
          <w:sz w:val="26"/>
          <w:szCs w:val="26"/>
        </w:rPr>
      </w:pPr>
      <w:r w:rsidRPr="00736E6D">
        <w:rPr>
          <w:rFonts w:ascii="Times New Roman" w:eastAsia="Times New Roman" w:hAnsi="Times New Roman"/>
          <w:b/>
          <w:bCs/>
          <w:sz w:val="26"/>
          <w:szCs w:val="26"/>
        </w:rPr>
        <w:t>II.ĐỒ DÙNG DẠY HỌC</w:t>
      </w:r>
    </w:p>
    <w:p w14:paraId="2893FE4A" w14:textId="77777777" w:rsidR="0033163D" w:rsidRDefault="0033163D" w:rsidP="0033163D">
      <w:pPr>
        <w:spacing w:after="0" w:line="240" w:lineRule="auto"/>
        <w:rPr>
          <w:rFonts w:ascii="Times New Roman" w:eastAsia="Times New Roman" w:hAnsi="Times New Roman"/>
          <w:b/>
          <w:bCs/>
          <w:sz w:val="26"/>
          <w:szCs w:val="26"/>
        </w:rPr>
      </w:pPr>
      <w:r w:rsidRPr="00736E6D">
        <w:rPr>
          <w:rFonts w:ascii="Times New Roman" w:eastAsia="Times New Roman" w:hAnsi="Times New Roman"/>
          <w:b/>
          <w:bCs/>
          <w:sz w:val="26"/>
          <w:szCs w:val="26"/>
        </w:rPr>
        <w:t>1.GV</w:t>
      </w:r>
    </w:p>
    <w:p w14:paraId="508F21D1" w14:textId="77777777" w:rsidR="0033163D" w:rsidRDefault="0033163D" w:rsidP="0033163D">
      <w:pPr>
        <w:spacing w:after="0" w:line="240" w:lineRule="auto"/>
        <w:rPr>
          <w:rFonts w:ascii="Times New Roman" w:eastAsia="Times New Roman" w:hAnsi="Times New Roman"/>
          <w:sz w:val="26"/>
          <w:szCs w:val="26"/>
        </w:rPr>
      </w:pPr>
      <w:r>
        <w:rPr>
          <w:rFonts w:ascii="Times New Roman" w:eastAsia="Times New Roman" w:hAnsi="Times New Roman"/>
          <w:sz w:val="26"/>
          <w:szCs w:val="26"/>
        </w:rPr>
        <w:t>-SGK, kế hoạch dạy học.</w:t>
      </w:r>
    </w:p>
    <w:p w14:paraId="1E112CF7" w14:textId="77777777" w:rsidR="0033163D" w:rsidRPr="00736E6D" w:rsidRDefault="0033163D" w:rsidP="0033163D">
      <w:pPr>
        <w:spacing w:after="0" w:line="240" w:lineRule="auto"/>
        <w:rPr>
          <w:rFonts w:ascii="Times New Roman" w:eastAsia="Times New Roman" w:hAnsi="Times New Roman"/>
          <w:sz w:val="26"/>
          <w:szCs w:val="26"/>
        </w:rPr>
      </w:pPr>
      <w:r>
        <w:rPr>
          <w:rFonts w:ascii="Times New Roman" w:eastAsia="Times New Roman" w:hAnsi="Times New Roman"/>
          <w:sz w:val="26"/>
          <w:szCs w:val="26"/>
        </w:rPr>
        <w:t>-Máy tính, ti vi, bài giảng PPT.</w:t>
      </w:r>
    </w:p>
    <w:p w14:paraId="13F6B1A3" w14:textId="77777777" w:rsidR="0033163D" w:rsidRDefault="0033163D" w:rsidP="0033163D">
      <w:pPr>
        <w:spacing w:after="0" w:line="240" w:lineRule="auto"/>
        <w:rPr>
          <w:rFonts w:ascii="Times New Roman" w:eastAsia="Times New Roman" w:hAnsi="Times New Roman"/>
          <w:b/>
          <w:bCs/>
          <w:sz w:val="26"/>
          <w:szCs w:val="26"/>
        </w:rPr>
      </w:pPr>
      <w:r w:rsidRPr="00736E6D">
        <w:rPr>
          <w:rFonts w:ascii="Times New Roman" w:eastAsia="Times New Roman" w:hAnsi="Times New Roman"/>
          <w:b/>
          <w:bCs/>
          <w:sz w:val="26"/>
          <w:szCs w:val="26"/>
        </w:rPr>
        <w:t>2.HS</w:t>
      </w:r>
    </w:p>
    <w:p w14:paraId="7A096CA3" w14:textId="77777777" w:rsidR="0033163D" w:rsidRPr="00B361F2" w:rsidRDefault="0033163D" w:rsidP="0033163D">
      <w:pPr>
        <w:spacing w:after="0" w:line="240" w:lineRule="auto"/>
        <w:rPr>
          <w:rFonts w:ascii="Times New Roman" w:eastAsia="Times New Roman" w:hAnsi="Times New Roman"/>
          <w:sz w:val="26"/>
          <w:szCs w:val="26"/>
        </w:rPr>
      </w:pPr>
      <w:r w:rsidRPr="00736E6D">
        <w:rPr>
          <w:rFonts w:ascii="Times New Roman" w:eastAsia="Times New Roman" w:hAnsi="Times New Roman"/>
          <w:sz w:val="26"/>
          <w:szCs w:val="26"/>
        </w:rPr>
        <w:t>-Vở viết, bút và đồ dùng cần thiết khác.</w:t>
      </w:r>
    </w:p>
    <w:p w14:paraId="5699B2C8" w14:textId="77777777" w:rsidR="0033163D" w:rsidRDefault="0033163D" w:rsidP="0033163D">
      <w:pPr>
        <w:spacing w:after="0" w:line="240" w:lineRule="auto"/>
        <w:rPr>
          <w:rFonts w:ascii="Times New Roman" w:eastAsia="Times New Roman" w:hAnsi="Times New Roman"/>
          <w:b/>
          <w:bCs/>
          <w:sz w:val="26"/>
          <w:szCs w:val="26"/>
        </w:rPr>
      </w:pPr>
      <w:r w:rsidRPr="00B361F2">
        <w:rPr>
          <w:rFonts w:ascii="Times New Roman" w:eastAsia="Times New Roman" w:hAnsi="Times New Roman"/>
          <w:b/>
          <w:bCs/>
          <w:sz w:val="26"/>
          <w:szCs w:val="26"/>
        </w:rPr>
        <w:t>I</w:t>
      </w:r>
      <w:r>
        <w:rPr>
          <w:rFonts w:ascii="Times New Roman" w:eastAsia="Times New Roman" w:hAnsi="Times New Roman"/>
          <w:b/>
          <w:bCs/>
          <w:sz w:val="26"/>
          <w:szCs w:val="26"/>
        </w:rPr>
        <w:t>I</w:t>
      </w:r>
      <w:r w:rsidRPr="00B361F2">
        <w:rPr>
          <w:rFonts w:ascii="Times New Roman" w:eastAsia="Times New Roman" w:hAnsi="Times New Roman"/>
          <w:b/>
          <w:bCs/>
          <w:sz w:val="26"/>
          <w:szCs w:val="26"/>
        </w:rPr>
        <w:t>I. CÁC HOẠT ĐỘNG DẠY HỌC</w:t>
      </w:r>
      <w:r>
        <w:rPr>
          <w:rFonts w:ascii="Times New Roman" w:eastAsia="Times New Roman" w:hAnsi="Times New Roman"/>
          <w:b/>
          <w:bCs/>
          <w:sz w:val="26"/>
          <w:szCs w:val="26"/>
        </w:rPr>
        <w:t xml:space="preserve"> CHỦ YẾU</w:t>
      </w:r>
    </w:p>
    <w:tbl>
      <w:tblPr>
        <w:tblStyle w:val="TableGrid"/>
        <w:tblW w:w="9634" w:type="dxa"/>
        <w:tblBorders>
          <w:insideH w:val="none" w:sz="0" w:space="0" w:color="auto"/>
        </w:tblBorders>
        <w:tblLook w:val="04A0" w:firstRow="1" w:lastRow="0" w:firstColumn="1" w:lastColumn="0" w:noHBand="0" w:noVBand="1"/>
      </w:tblPr>
      <w:tblGrid>
        <w:gridCol w:w="4957"/>
        <w:gridCol w:w="4677"/>
      </w:tblGrid>
      <w:tr w:rsidR="0033163D" w14:paraId="56FD4C09" w14:textId="77777777" w:rsidTr="008D3796">
        <w:tc>
          <w:tcPr>
            <w:tcW w:w="4957" w:type="dxa"/>
            <w:tcBorders>
              <w:top w:val="single" w:sz="4" w:space="0" w:color="auto"/>
              <w:bottom w:val="single" w:sz="4" w:space="0" w:color="auto"/>
            </w:tcBorders>
          </w:tcPr>
          <w:p w14:paraId="616C8F60" w14:textId="77777777" w:rsidR="0033163D" w:rsidRDefault="0033163D" w:rsidP="008D3796">
            <w:pPr>
              <w:widowControl w:val="0"/>
              <w:jc w:val="center"/>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677" w:type="dxa"/>
            <w:tcBorders>
              <w:top w:val="single" w:sz="4" w:space="0" w:color="auto"/>
              <w:bottom w:val="single" w:sz="4" w:space="0" w:color="auto"/>
            </w:tcBorders>
          </w:tcPr>
          <w:p w14:paraId="1CC54539" w14:textId="77777777" w:rsidR="0033163D" w:rsidRDefault="0033163D" w:rsidP="008D3796">
            <w:pPr>
              <w:widowControl w:val="0"/>
              <w:jc w:val="center"/>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33163D" w14:paraId="5C345700" w14:textId="77777777" w:rsidTr="008D3796">
        <w:tc>
          <w:tcPr>
            <w:tcW w:w="4957" w:type="dxa"/>
            <w:tcBorders>
              <w:top w:val="single" w:sz="4" w:space="0" w:color="auto"/>
            </w:tcBorders>
          </w:tcPr>
          <w:p w14:paraId="4E5AD52D" w14:textId="77777777" w:rsidR="0033163D" w:rsidRPr="005B2653" w:rsidRDefault="0033163D"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1.Hoạt động Mở đầu: (</w:t>
            </w:r>
            <w:r>
              <w:rPr>
                <w:rFonts w:eastAsiaTheme="minorHAnsi"/>
                <w:b/>
                <w:sz w:val="26"/>
                <w:szCs w:val="26"/>
                <w:lang w:val="nl-NL"/>
              </w:rPr>
              <w:t>5’)</w:t>
            </w:r>
          </w:p>
        </w:tc>
        <w:tc>
          <w:tcPr>
            <w:tcW w:w="4677" w:type="dxa"/>
            <w:tcBorders>
              <w:top w:val="single" w:sz="4" w:space="0" w:color="auto"/>
            </w:tcBorders>
          </w:tcPr>
          <w:p w14:paraId="0DB10C5F" w14:textId="77777777" w:rsidR="0033163D" w:rsidRPr="009470EF" w:rsidRDefault="0033163D" w:rsidP="008D3796">
            <w:pPr>
              <w:widowControl w:val="0"/>
              <w:jc w:val="both"/>
              <w:outlineLvl w:val="0"/>
              <w:rPr>
                <w:rFonts w:ascii="Times New Roman" w:hAnsi="Times New Roman"/>
                <w:b/>
                <w:bCs/>
                <w:sz w:val="26"/>
                <w:szCs w:val="26"/>
              </w:rPr>
            </w:pPr>
          </w:p>
        </w:tc>
      </w:tr>
      <w:tr w:rsidR="0033163D" w14:paraId="60E96D59" w14:textId="77777777" w:rsidTr="008D3796">
        <w:tc>
          <w:tcPr>
            <w:tcW w:w="4957" w:type="dxa"/>
          </w:tcPr>
          <w:p w14:paraId="5EFA8792" w14:textId="77777777" w:rsidR="0033163D" w:rsidRDefault="0033163D" w:rsidP="008D3796">
            <w:pPr>
              <w:pStyle w:val="NormalWeb"/>
              <w:widowControl w:val="0"/>
              <w:spacing w:beforeAutospacing="0" w:afterAutospacing="0"/>
              <w:jc w:val="both"/>
              <w:rPr>
                <w:rStyle w:val="Strong"/>
                <w:sz w:val="26"/>
                <w:szCs w:val="26"/>
                <w:shd w:val="clear" w:color="auto" w:fill="FFFFFF"/>
                <w:lang w:val="nl-NL"/>
              </w:rPr>
            </w:pPr>
            <w:r w:rsidRPr="00B361F2">
              <w:rPr>
                <w:rFonts w:eastAsia="Times New Roman"/>
                <w:sz w:val="26"/>
                <w:szCs w:val="26"/>
              </w:rPr>
              <w:t>Trong những tiết học trước, các em đã được học về cấu tạo của bài văn tả phong cảnh và tự mình quan sát, tìm ý, lập dàn ý cho bài văn tả phong cảnh theo đề mà các em</w:t>
            </w:r>
            <w:r>
              <w:rPr>
                <w:rFonts w:eastAsia="Times New Roman"/>
                <w:sz w:val="26"/>
                <w:szCs w:val="26"/>
              </w:rPr>
              <w:t xml:space="preserve"> chọn.</w:t>
            </w:r>
            <w:r w:rsidRPr="00B361F2">
              <w:rPr>
                <w:rFonts w:eastAsia="Times New Roman"/>
                <w:sz w:val="26"/>
                <w:szCs w:val="26"/>
              </w:rPr>
              <w:t xml:space="preserve"> Hôm nay, cô (thầy) sẽ hướng dẫn các em viết đoạn mở bài cho bài văn đó nhé!</w:t>
            </w:r>
          </w:p>
        </w:tc>
        <w:tc>
          <w:tcPr>
            <w:tcW w:w="4677" w:type="dxa"/>
          </w:tcPr>
          <w:p w14:paraId="4C2FCD72" w14:textId="77777777" w:rsidR="0033163D" w:rsidRPr="00736E6D" w:rsidRDefault="0033163D" w:rsidP="008D3796">
            <w:pPr>
              <w:widowControl w:val="0"/>
              <w:jc w:val="both"/>
              <w:outlineLvl w:val="0"/>
              <w:rPr>
                <w:rFonts w:ascii="Times New Roman" w:hAnsi="Times New Roman"/>
                <w:sz w:val="26"/>
                <w:szCs w:val="26"/>
              </w:rPr>
            </w:pPr>
            <w:r>
              <w:rPr>
                <w:rFonts w:ascii="Times New Roman" w:hAnsi="Times New Roman"/>
                <w:sz w:val="26"/>
                <w:szCs w:val="26"/>
              </w:rPr>
              <w:t>-</w:t>
            </w:r>
            <w:r w:rsidRPr="00736E6D">
              <w:rPr>
                <w:rFonts w:ascii="Times New Roman" w:hAnsi="Times New Roman"/>
                <w:sz w:val="26"/>
                <w:szCs w:val="26"/>
              </w:rPr>
              <w:t>HS lắng nghe.</w:t>
            </w:r>
          </w:p>
        </w:tc>
      </w:tr>
      <w:tr w:rsidR="0033163D" w14:paraId="6E075ABB" w14:textId="77777777" w:rsidTr="008D3796">
        <w:tc>
          <w:tcPr>
            <w:tcW w:w="4957" w:type="dxa"/>
          </w:tcPr>
          <w:p w14:paraId="7614CE7D" w14:textId="77777777" w:rsidR="0033163D" w:rsidRPr="00736E6D" w:rsidRDefault="0033163D" w:rsidP="008D3796">
            <w:pPr>
              <w:pStyle w:val="NormalWeb"/>
              <w:widowControl w:val="0"/>
              <w:spacing w:beforeAutospacing="0" w:afterAutospacing="0"/>
              <w:jc w:val="both"/>
              <w:rPr>
                <w:rFonts w:eastAsia="Times New Roman"/>
                <w:b/>
                <w:bCs/>
                <w:sz w:val="26"/>
                <w:szCs w:val="26"/>
              </w:rPr>
            </w:pPr>
            <w:r w:rsidRPr="00736E6D">
              <w:rPr>
                <w:rFonts w:eastAsia="Times New Roman"/>
                <w:b/>
                <w:bCs/>
                <w:sz w:val="26"/>
                <w:szCs w:val="26"/>
              </w:rPr>
              <w:t>2.Hoạt động Luyện tập, thực hành</w:t>
            </w:r>
            <w:r>
              <w:rPr>
                <w:rFonts w:eastAsia="Times New Roman"/>
                <w:b/>
                <w:bCs/>
                <w:sz w:val="26"/>
                <w:szCs w:val="26"/>
              </w:rPr>
              <w:t xml:space="preserve"> </w:t>
            </w:r>
            <w:r>
              <w:rPr>
                <w:rFonts w:eastAsia="Times New Roman"/>
                <w:b/>
                <w:bCs/>
              </w:rPr>
              <w:t>(</w:t>
            </w:r>
            <w:r>
              <w:rPr>
                <w:rFonts w:eastAsiaTheme="minorHAnsi"/>
                <w:b/>
                <w:sz w:val="26"/>
                <w:szCs w:val="26"/>
                <w:lang w:val="nl-NL"/>
              </w:rPr>
              <w:t>30’)</w:t>
            </w:r>
          </w:p>
        </w:tc>
        <w:tc>
          <w:tcPr>
            <w:tcW w:w="4677" w:type="dxa"/>
          </w:tcPr>
          <w:p w14:paraId="1742857A" w14:textId="77777777" w:rsidR="0033163D" w:rsidRDefault="0033163D" w:rsidP="008D3796">
            <w:pPr>
              <w:widowControl w:val="0"/>
              <w:jc w:val="both"/>
              <w:outlineLvl w:val="0"/>
              <w:rPr>
                <w:rFonts w:ascii="Times New Roman" w:hAnsi="Times New Roman"/>
                <w:sz w:val="26"/>
                <w:szCs w:val="26"/>
              </w:rPr>
            </w:pPr>
          </w:p>
        </w:tc>
      </w:tr>
      <w:tr w:rsidR="0033163D" w14:paraId="71E7614C" w14:textId="77777777" w:rsidTr="008D3796">
        <w:tc>
          <w:tcPr>
            <w:tcW w:w="4957" w:type="dxa"/>
          </w:tcPr>
          <w:p w14:paraId="2B30A7BA" w14:textId="77777777" w:rsidR="0033163D" w:rsidRPr="00736E6D" w:rsidRDefault="0033163D" w:rsidP="008D3796">
            <w:pPr>
              <w:rPr>
                <w:rFonts w:ascii="Times New Roman" w:eastAsia="Times New Roman" w:hAnsi="Times New Roman"/>
                <w:b/>
                <w:bCs/>
                <w:sz w:val="26"/>
                <w:szCs w:val="26"/>
              </w:rPr>
            </w:pPr>
            <w:r w:rsidRPr="00736E6D">
              <w:rPr>
                <w:rFonts w:eastAsia="Times New Roman"/>
                <w:b/>
                <w:bCs/>
                <w:sz w:val="26"/>
                <w:szCs w:val="26"/>
              </w:rPr>
              <w:t>*</w:t>
            </w:r>
            <w:r w:rsidRPr="00736E6D">
              <w:rPr>
                <w:rFonts w:ascii="Times New Roman" w:eastAsia="Times New Roman" w:hAnsi="Times New Roman"/>
                <w:b/>
                <w:bCs/>
                <w:sz w:val="26"/>
                <w:szCs w:val="26"/>
              </w:rPr>
              <w:t xml:space="preserve"> </w:t>
            </w:r>
            <w:r w:rsidRPr="00B361F2">
              <w:rPr>
                <w:rFonts w:ascii="Times New Roman" w:eastAsia="Times New Roman" w:hAnsi="Times New Roman"/>
                <w:b/>
                <w:bCs/>
                <w:sz w:val="26"/>
                <w:szCs w:val="26"/>
              </w:rPr>
              <w:t>HĐ 1: Tìm hiểu cách mở bài (BT 1)</w:t>
            </w:r>
          </w:p>
        </w:tc>
        <w:tc>
          <w:tcPr>
            <w:tcW w:w="4677" w:type="dxa"/>
          </w:tcPr>
          <w:p w14:paraId="049F64B7" w14:textId="77777777" w:rsidR="0033163D" w:rsidRDefault="0033163D" w:rsidP="008D3796">
            <w:pPr>
              <w:widowControl w:val="0"/>
              <w:jc w:val="both"/>
              <w:outlineLvl w:val="0"/>
              <w:rPr>
                <w:rFonts w:ascii="Times New Roman" w:hAnsi="Times New Roman"/>
                <w:sz w:val="26"/>
                <w:szCs w:val="26"/>
              </w:rPr>
            </w:pPr>
          </w:p>
        </w:tc>
      </w:tr>
      <w:tr w:rsidR="0033163D" w14:paraId="3C01C4C5" w14:textId="77777777" w:rsidTr="008D3796">
        <w:tc>
          <w:tcPr>
            <w:tcW w:w="4957" w:type="dxa"/>
          </w:tcPr>
          <w:p w14:paraId="548C8FE1" w14:textId="77777777" w:rsidR="0033163D" w:rsidRPr="00736E6D" w:rsidRDefault="0033163D" w:rsidP="008D3796">
            <w:pPr>
              <w:rPr>
                <w:rFonts w:ascii="Times New Roman" w:eastAsia="Times New Roman" w:hAnsi="Times New Roman"/>
                <w:sz w:val="26"/>
                <w:szCs w:val="26"/>
              </w:rPr>
            </w:pPr>
            <w:r>
              <w:rPr>
                <w:rFonts w:ascii="Times New Roman" w:eastAsia="Times New Roman" w:hAnsi="Times New Roman"/>
                <w:sz w:val="26"/>
                <w:szCs w:val="26"/>
              </w:rPr>
              <w:t>-</w:t>
            </w:r>
            <w:r w:rsidRPr="00B361F2">
              <w:rPr>
                <w:rFonts w:ascii="Times New Roman" w:eastAsia="Times New Roman" w:hAnsi="Times New Roman"/>
                <w:sz w:val="26"/>
                <w:szCs w:val="26"/>
              </w:rPr>
              <w:t>GV mời 4 HS lần lượt đọc BT 1 và 4 đoạn mở bài trong SGK.</w:t>
            </w:r>
          </w:p>
        </w:tc>
        <w:tc>
          <w:tcPr>
            <w:tcW w:w="4677" w:type="dxa"/>
          </w:tcPr>
          <w:p w14:paraId="2F787A8A" w14:textId="77777777" w:rsidR="0033163D" w:rsidRDefault="0033163D" w:rsidP="008D3796">
            <w:pPr>
              <w:widowControl w:val="0"/>
              <w:jc w:val="both"/>
              <w:outlineLvl w:val="0"/>
              <w:rPr>
                <w:rFonts w:ascii="Times New Roman" w:hAnsi="Times New Roman"/>
                <w:sz w:val="26"/>
                <w:szCs w:val="26"/>
              </w:rPr>
            </w:pPr>
            <w:r>
              <w:rPr>
                <w:rFonts w:ascii="Times New Roman" w:hAnsi="Times New Roman"/>
                <w:sz w:val="26"/>
                <w:szCs w:val="26"/>
              </w:rPr>
              <w:t>-</w:t>
            </w:r>
            <w:r w:rsidRPr="00B361F2">
              <w:rPr>
                <w:rFonts w:ascii="Times New Roman" w:eastAsia="Times New Roman" w:hAnsi="Times New Roman"/>
                <w:sz w:val="26"/>
                <w:szCs w:val="26"/>
              </w:rPr>
              <w:t>4 HS lần lượt đọc BT 1 và 4 đoạn mở bài trong SGK.</w:t>
            </w:r>
          </w:p>
        </w:tc>
      </w:tr>
      <w:tr w:rsidR="0033163D" w14:paraId="3B86BC98" w14:textId="77777777" w:rsidTr="008D3796">
        <w:tc>
          <w:tcPr>
            <w:tcW w:w="4957" w:type="dxa"/>
          </w:tcPr>
          <w:p w14:paraId="2AE67BBB" w14:textId="77777777" w:rsidR="0033163D" w:rsidRDefault="0033163D" w:rsidP="008D3796">
            <w:pPr>
              <w:rPr>
                <w:rFonts w:ascii="Times New Roman" w:eastAsia="Times New Roman" w:hAnsi="Times New Roman"/>
                <w:sz w:val="26"/>
                <w:szCs w:val="26"/>
              </w:rPr>
            </w:pPr>
            <w:r>
              <w:rPr>
                <w:rFonts w:ascii="Times New Roman" w:eastAsia="Times New Roman" w:hAnsi="Times New Roman"/>
                <w:sz w:val="26"/>
                <w:szCs w:val="26"/>
              </w:rPr>
              <w:t>-GV hướng dẫn HS làm việc.</w:t>
            </w:r>
          </w:p>
        </w:tc>
        <w:tc>
          <w:tcPr>
            <w:tcW w:w="4677" w:type="dxa"/>
          </w:tcPr>
          <w:p w14:paraId="67257751" w14:textId="77777777" w:rsidR="0033163D" w:rsidRDefault="0033163D" w:rsidP="008D3796">
            <w:pPr>
              <w:jc w:val="both"/>
              <w:rPr>
                <w:rFonts w:ascii="Times New Roman" w:eastAsia="Times New Roman" w:hAnsi="Times New Roman"/>
                <w:sz w:val="26"/>
                <w:szCs w:val="26"/>
              </w:rPr>
            </w:pPr>
            <w:r w:rsidRPr="00B361F2">
              <w:rPr>
                <w:rFonts w:ascii="Times New Roman" w:eastAsia="Times New Roman" w:hAnsi="Times New Roman"/>
                <w:sz w:val="26"/>
                <w:szCs w:val="26"/>
              </w:rPr>
              <w:t xml:space="preserve">– HS thảo luận nhóm đôi để xếp các đoạn mở bài vào nhóm thích hợp. </w:t>
            </w:r>
          </w:p>
          <w:p w14:paraId="235F5C15" w14:textId="77777777" w:rsidR="0033163D" w:rsidRPr="00B361F2" w:rsidRDefault="0033163D" w:rsidP="008D3796">
            <w:pPr>
              <w:jc w:val="both"/>
              <w:rPr>
                <w:rFonts w:ascii="Times New Roman" w:eastAsia="Times New Roman" w:hAnsi="Times New Roman"/>
                <w:sz w:val="26"/>
                <w:szCs w:val="26"/>
              </w:rPr>
            </w:pPr>
            <w:r w:rsidRPr="00B361F2">
              <w:rPr>
                <w:rFonts w:ascii="Times New Roman" w:eastAsia="Times New Roman" w:hAnsi="Times New Roman"/>
                <w:sz w:val="26"/>
                <w:szCs w:val="26"/>
              </w:rPr>
              <w:t>– HS báo cáo kết quả thảo luận nhóm.</w:t>
            </w:r>
          </w:p>
          <w:p w14:paraId="1C5C5C8F" w14:textId="77777777" w:rsidR="0033163D" w:rsidRPr="00B361F2"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t>Đáp án:</w:t>
            </w:r>
          </w:p>
          <w:p w14:paraId="1E57A601" w14:textId="77777777" w:rsidR="0033163D"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t xml:space="preserve">+ Mở bài trực tiếp: Các đoạn b, c. </w:t>
            </w:r>
          </w:p>
          <w:p w14:paraId="238835DA" w14:textId="77777777" w:rsidR="0033163D" w:rsidRPr="00736E6D"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t>+ Mở bài gián tiếp: Các đoạn a, d.</w:t>
            </w:r>
          </w:p>
        </w:tc>
      </w:tr>
      <w:tr w:rsidR="0033163D" w14:paraId="3358F920" w14:textId="77777777" w:rsidTr="008D3796">
        <w:tc>
          <w:tcPr>
            <w:tcW w:w="4957" w:type="dxa"/>
          </w:tcPr>
          <w:p w14:paraId="3AFDE93D" w14:textId="77777777" w:rsidR="0033163D" w:rsidRPr="00B361F2"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t>– Lưu ý dành cho GV:</w:t>
            </w:r>
          </w:p>
          <w:p w14:paraId="39E990B8" w14:textId="77777777" w:rsidR="0033163D" w:rsidRPr="00B361F2"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lastRenderedPageBreak/>
              <w:t>+ Ở lớp 4, HS đã được học kĩ về hai cách mở bài (trực tiếp, gián tiếp).</w:t>
            </w:r>
          </w:p>
          <w:p w14:paraId="5061A83A" w14:textId="77777777" w:rsidR="0033163D" w:rsidRPr="00736E6D"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t>+ Bên cạnh tên tác giả đoạn văn, SGK còn nêu nhan đề bài văn để HS hiểu với nhan đề đó thì đoạn mở bài được dẫn ra là mở bài trực tiếp hay gián tiếp.</w:t>
            </w:r>
          </w:p>
        </w:tc>
        <w:tc>
          <w:tcPr>
            <w:tcW w:w="4677" w:type="dxa"/>
          </w:tcPr>
          <w:p w14:paraId="4D7F9A8D" w14:textId="77777777" w:rsidR="0033163D" w:rsidRPr="00B361F2" w:rsidRDefault="0033163D" w:rsidP="008D3796">
            <w:pPr>
              <w:jc w:val="both"/>
              <w:rPr>
                <w:rFonts w:ascii="Times New Roman" w:eastAsia="Times New Roman" w:hAnsi="Times New Roman"/>
                <w:sz w:val="26"/>
                <w:szCs w:val="26"/>
              </w:rPr>
            </w:pPr>
          </w:p>
        </w:tc>
      </w:tr>
      <w:tr w:rsidR="0033163D" w14:paraId="074CCDB6" w14:textId="77777777" w:rsidTr="008D3796">
        <w:tc>
          <w:tcPr>
            <w:tcW w:w="4957" w:type="dxa"/>
          </w:tcPr>
          <w:p w14:paraId="775A1BA9" w14:textId="77777777" w:rsidR="0033163D" w:rsidRPr="00736E6D" w:rsidRDefault="0033163D" w:rsidP="008D3796">
            <w:pPr>
              <w:rPr>
                <w:rFonts w:ascii="Times New Roman" w:eastAsia="Times New Roman" w:hAnsi="Times New Roman"/>
                <w:sz w:val="26"/>
                <w:szCs w:val="26"/>
              </w:rPr>
            </w:pPr>
            <w:r w:rsidRPr="00B361F2">
              <w:rPr>
                <w:rFonts w:ascii="Times New Roman" w:eastAsia="Times New Roman" w:hAnsi="Times New Roman"/>
                <w:b/>
                <w:bCs/>
                <w:sz w:val="26"/>
                <w:szCs w:val="26"/>
              </w:rPr>
              <w:t>HĐ 2: Viết một đoạn mở bài (BT 2)</w:t>
            </w:r>
          </w:p>
        </w:tc>
        <w:tc>
          <w:tcPr>
            <w:tcW w:w="4677" w:type="dxa"/>
          </w:tcPr>
          <w:p w14:paraId="56E416D5" w14:textId="77777777" w:rsidR="0033163D" w:rsidRPr="00B361F2" w:rsidRDefault="0033163D" w:rsidP="008D3796">
            <w:pPr>
              <w:jc w:val="both"/>
              <w:rPr>
                <w:rFonts w:ascii="Times New Roman" w:eastAsia="Times New Roman" w:hAnsi="Times New Roman"/>
                <w:sz w:val="26"/>
                <w:szCs w:val="26"/>
              </w:rPr>
            </w:pPr>
          </w:p>
        </w:tc>
      </w:tr>
      <w:tr w:rsidR="0033163D" w14:paraId="4814A815" w14:textId="77777777" w:rsidTr="008D3796">
        <w:tc>
          <w:tcPr>
            <w:tcW w:w="4957" w:type="dxa"/>
          </w:tcPr>
          <w:p w14:paraId="287C7AE9" w14:textId="77777777" w:rsidR="0033163D" w:rsidRPr="00736E6D"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t>– GV tạo không khí yên tĩnh để HS làm bài; đồng thời theo dõi, giải đáp thắc mắc cho HS, nếu HS có thắc mắc.</w:t>
            </w:r>
          </w:p>
        </w:tc>
        <w:tc>
          <w:tcPr>
            <w:tcW w:w="4677" w:type="dxa"/>
          </w:tcPr>
          <w:p w14:paraId="4A841489" w14:textId="77777777" w:rsidR="0033163D" w:rsidRPr="00B361F2" w:rsidRDefault="0033163D" w:rsidP="008D3796">
            <w:pPr>
              <w:jc w:val="both"/>
              <w:rPr>
                <w:rFonts w:ascii="Times New Roman" w:eastAsia="Times New Roman" w:hAnsi="Times New Roman"/>
                <w:sz w:val="26"/>
                <w:szCs w:val="26"/>
              </w:rPr>
            </w:pPr>
            <w:r>
              <w:rPr>
                <w:rFonts w:ascii="Times New Roman" w:eastAsia="Times New Roman" w:hAnsi="Times New Roman"/>
                <w:sz w:val="26"/>
                <w:szCs w:val="26"/>
              </w:rPr>
              <w:t>-</w:t>
            </w:r>
            <w:r w:rsidRPr="00B361F2">
              <w:rPr>
                <w:rFonts w:ascii="Times New Roman" w:eastAsia="Times New Roman" w:hAnsi="Times New Roman"/>
                <w:sz w:val="26"/>
                <w:szCs w:val="26"/>
              </w:rPr>
              <w:t xml:space="preserve"> HS làm bài</w:t>
            </w:r>
            <w:r>
              <w:rPr>
                <w:rFonts w:ascii="Times New Roman" w:eastAsia="Times New Roman" w:hAnsi="Times New Roman"/>
                <w:sz w:val="26"/>
                <w:szCs w:val="26"/>
              </w:rPr>
              <w:t xml:space="preserve"> vào vở Viết.</w:t>
            </w:r>
          </w:p>
        </w:tc>
      </w:tr>
      <w:tr w:rsidR="0033163D" w14:paraId="1C60AE57" w14:textId="77777777" w:rsidTr="008D3796">
        <w:tc>
          <w:tcPr>
            <w:tcW w:w="4957" w:type="dxa"/>
          </w:tcPr>
          <w:p w14:paraId="5B80FF13" w14:textId="77777777" w:rsidR="0033163D" w:rsidRPr="00736E6D"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t>– GV mời một số HS đọc đoạn mở bài của các em trước lớp.</w:t>
            </w:r>
          </w:p>
        </w:tc>
        <w:tc>
          <w:tcPr>
            <w:tcW w:w="4677" w:type="dxa"/>
          </w:tcPr>
          <w:p w14:paraId="7EC666BF" w14:textId="77777777" w:rsidR="0033163D" w:rsidRPr="00736E6D" w:rsidRDefault="0033163D" w:rsidP="008D3796">
            <w:pPr>
              <w:rPr>
                <w:rFonts w:ascii="Times New Roman" w:eastAsia="Times New Roman" w:hAnsi="Times New Roman"/>
                <w:sz w:val="26"/>
                <w:szCs w:val="26"/>
              </w:rPr>
            </w:pPr>
            <w:r>
              <w:rPr>
                <w:rFonts w:ascii="Times New Roman" w:eastAsia="Times New Roman" w:hAnsi="Times New Roman"/>
                <w:sz w:val="26"/>
                <w:szCs w:val="26"/>
              </w:rPr>
              <w:t>-</w:t>
            </w:r>
            <w:r w:rsidRPr="00B361F2">
              <w:rPr>
                <w:rFonts w:ascii="Times New Roman" w:eastAsia="Times New Roman" w:hAnsi="Times New Roman"/>
                <w:sz w:val="26"/>
                <w:szCs w:val="26"/>
              </w:rPr>
              <w:t xml:space="preserve"> HS đọc đoạn mở bài của các em trước lớp.</w:t>
            </w:r>
          </w:p>
        </w:tc>
      </w:tr>
      <w:tr w:rsidR="0033163D" w14:paraId="1D0E81DF" w14:textId="77777777" w:rsidTr="008D3796">
        <w:tc>
          <w:tcPr>
            <w:tcW w:w="4957" w:type="dxa"/>
          </w:tcPr>
          <w:p w14:paraId="440D0A4F" w14:textId="77777777" w:rsidR="0033163D" w:rsidRPr="00736E6D"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t>– Sau mỗi đoạn mở bài, GV mời một số HS khác nhận xét, góp ý.</w:t>
            </w:r>
          </w:p>
        </w:tc>
        <w:tc>
          <w:tcPr>
            <w:tcW w:w="4677" w:type="dxa"/>
          </w:tcPr>
          <w:p w14:paraId="43515636" w14:textId="77777777" w:rsidR="0033163D" w:rsidRPr="00B361F2" w:rsidRDefault="0033163D" w:rsidP="008D3796">
            <w:pPr>
              <w:rPr>
                <w:rFonts w:ascii="Times New Roman" w:eastAsia="Times New Roman" w:hAnsi="Times New Roman"/>
                <w:sz w:val="26"/>
                <w:szCs w:val="26"/>
              </w:rPr>
            </w:pPr>
            <w:r>
              <w:rPr>
                <w:rFonts w:ascii="Times New Roman" w:eastAsia="Times New Roman" w:hAnsi="Times New Roman"/>
                <w:sz w:val="26"/>
                <w:szCs w:val="26"/>
              </w:rPr>
              <w:t>-</w:t>
            </w:r>
            <w:r w:rsidRPr="00B361F2">
              <w:rPr>
                <w:rFonts w:ascii="Times New Roman" w:eastAsia="Times New Roman" w:hAnsi="Times New Roman"/>
                <w:sz w:val="26"/>
                <w:szCs w:val="26"/>
              </w:rPr>
              <w:t xml:space="preserve"> HS khác nhận xét, góp ý.</w:t>
            </w:r>
          </w:p>
          <w:p w14:paraId="22652378" w14:textId="77777777" w:rsidR="0033163D" w:rsidRDefault="0033163D" w:rsidP="008D3796">
            <w:pPr>
              <w:rPr>
                <w:rFonts w:ascii="Times New Roman" w:eastAsia="Times New Roman" w:hAnsi="Times New Roman"/>
                <w:sz w:val="26"/>
                <w:szCs w:val="26"/>
              </w:rPr>
            </w:pPr>
          </w:p>
        </w:tc>
      </w:tr>
      <w:tr w:rsidR="0033163D" w14:paraId="67A1852D" w14:textId="77777777" w:rsidTr="008D3796">
        <w:tc>
          <w:tcPr>
            <w:tcW w:w="4957" w:type="dxa"/>
          </w:tcPr>
          <w:p w14:paraId="5099023B" w14:textId="77777777" w:rsidR="0033163D" w:rsidRPr="00736E6D" w:rsidRDefault="0033163D" w:rsidP="008D3796">
            <w:pPr>
              <w:rPr>
                <w:rFonts w:ascii="Times New Roman" w:eastAsia="Times New Roman" w:hAnsi="Times New Roman"/>
                <w:sz w:val="26"/>
                <w:szCs w:val="26"/>
              </w:rPr>
            </w:pPr>
            <w:r w:rsidRPr="00B361F2">
              <w:rPr>
                <w:rFonts w:ascii="Times New Roman" w:eastAsia="Times New Roman" w:hAnsi="Times New Roman"/>
                <w:sz w:val="26"/>
                <w:szCs w:val="26"/>
              </w:rPr>
              <w:t>– GV nêu nhận xét, giúp cả lớp hiểu cách viết mở bài trực tiếp và gián tiếp.</w:t>
            </w:r>
          </w:p>
        </w:tc>
        <w:tc>
          <w:tcPr>
            <w:tcW w:w="4677" w:type="dxa"/>
          </w:tcPr>
          <w:p w14:paraId="18F77072" w14:textId="77777777" w:rsidR="0033163D" w:rsidRPr="00736E6D" w:rsidRDefault="0033163D" w:rsidP="008D3796">
            <w:pPr>
              <w:rPr>
                <w:rFonts w:ascii="Times New Roman" w:eastAsia="Times New Roman" w:hAnsi="Times New Roman"/>
                <w:sz w:val="26"/>
                <w:szCs w:val="26"/>
              </w:rPr>
            </w:pPr>
            <w:r w:rsidRPr="00736E6D">
              <w:rPr>
                <w:rFonts w:ascii="Times New Roman" w:hAnsi="Times New Roman"/>
                <w:sz w:val="26"/>
                <w:szCs w:val="26"/>
                <w:lang w:val="en-GB"/>
              </w:rPr>
              <w:t>-HS lắng nghe và ghi nhớ</w:t>
            </w:r>
          </w:p>
        </w:tc>
      </w:tr>
    </w:tbl>
    <w:p w14:paraId="3A7EFF4B" w14:textId="77777777" w:rsidR="0033163D" w:rsidRPr="00A23C80" w:rsidRDefault="0033163D" w:rsidP="0033163D">
      <w:pPr>
        <w:spacing w:after="0" w:line="240" w:lineRule="auto"/>
        <w:rPr>
          <w:rFonts w:ascii="Times New Roman" w:hAnsi="Times New Roman"/>
          <w:b/>
          <w:sz w:val="26"/>
          <w:szCs w:val="26"/>
          <w:lang w:val="en-GB"/>
        </w:rPr>
      </w:pPr>
      <w:r w:rsidRPr="00A23C80">
        <w:rPr>
          <w:rFonts w:ascii="Times New Roman" w:hAnsi="Times New Roman"/>
          <w:b/>
          <w:sz w:val="26"/>
          <w:szCs w:val="26"/>
          <w:lang w:val="vi-VN"/>
        </w:rPr>
        <w:t xml:space="preserve">IV. ĐIỀU CHỈNH SAU </w:t>
      </w:r>
      <w:r>
        <w:rPr>
          <w:rFonts w:ascii="Times New Roman" w:hAnsi="Times New Roman"/>
          <w:b/>
          <w:sz w:val="26"/>
          <w:szCs w:val="26"/>
          <w:lang w:val="en-GB"/>
        </w:rPr>
        <w:t>BÀI</w:t>
      </w:r>
      <w:r w:rsidRPr="00A23C80">
        <w:rPr>
          <w:rFonts w:ascii="Times New Roman" w:hAnsi="Times New Roman"/>
          <w:b/>
          <w:sz w:val="26"/>
          <w:szCs w:val="26"/>
          <w:lang w:val="vi-VN"/>
        </w:rPr>
        <w:t xml:space="preserve"> DẠY</w:t>
      </w:r>
      <w:r>
        <w:rPr>
          <w:rFonts w:ascii="Times New Roman" w:hAnsi="Times New Roman"/>
          <w:b/>
          <w:sz w:val="26"/>
          <w:szCs w:val="26"/>
          <w:lang w:val="en-GB"/>
        </w:rPr>
        <w:t xml:space="preserve"> (nếu có)</w:t>
      </w:r>
      <w:r w:rsidRPr="00A23C80">
        <w:rPr>
          <w:rFonts w:ascii="Times New Roman" w:hAnsi="Times New Roman"/>
          <w:b/>
          <w:sz w:val="26"/>
          <w:szCs w:val="26"/>
          <w:lang w:val="vi-VN"/>
        </w:rPr>
        <w:t>:</w:t>
      </w:r>
    </w:p>
    <w:p w14:paraId="3514A1F6" w14:textId="77777777" w:rsidR="0033163D" w:rsidRPr="000830F1" w:rsidRDefault="0033163D" w:rsidP="0033163D">
      <w:pPr>
        <w:spacing w:after="0" w:line="240" w:lineRule="auto"/>
        <w:rPr>
          <w:rFonts w:ascii="Times New Roman" w:hAnsi="Times New Roman"/>
          <w:sz w:val="26"/>
          <w:szCs w:val="26"/>
        </w:rPr>
      </w:pPr>
      <w:r w:rsidRPr="00A23C80">
        <w:rPr>
          <w:rFonts w:ascii="Times New Roman" w:hAnsi="Times New Roman"/>
          <w:sz w:val="26"/>
          <w:szCs w:val="26"/>
        </w:rPr>
        <w:t>………………………………………………………………………………………………………………………………………………………………………………………………………………………………………………………………………………………………………</w:t>
      </w:r>
    </w:p>
    <w:p w14:paraId="5F6B3C93"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3D"/>
    <w:rsid w:val="00146B57"/>
    <w:rsid w:val="0033163D"/>
    <w:rsid w:val="00482102"/>
    <w:rsid w:val="0059232F"/>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5AC9"/>
  <w15:chartTrackingRefBased/>
  <w15:docId w15:val="{97509D5A-FF62-4F5A-B7EB-2C571F54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63D"/>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33163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163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163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163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33163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33163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33163D"/>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33163D"/>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33163D"/>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16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163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16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316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316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16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16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16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163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1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6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16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163D"/>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33163D"/>
    <w:rPr>
      <w:i/>
      <w:iCs/>
      <w:color w:val="404040" w:themeColor="text1" w:themeTint="BF"/>
    </w:rPr>
  </w:style>
  <w:style w:type="paragraph" w:styleId="ListParagraph">
    <w:name w:val="List Paragraph"/>
    <w:basedOn w:val="Normal"/>
    <w:uiPriority w:val="34"/>
    <w:qFormat/>
    <w:rsid w:val="0033163D"/>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33163D"/>
    <w:rPr>
      <w:i/>
      <w:iCs/>
      <w:color w:val="2F5496" w:themeColor="accent1" w:themeShade="BF"/>
    </w:rPr>
  </w:style>
  <w:style w:type="paragraph" w:styleId="IntenseQuote">
    <w:name w:val="Intense Quote"/>
    <w:basedOn w:val="Normal"/>
    <w:next w:val="Normal"/>
    <w:link w:val="IntenseQuoteChar"/>
    <w:uiPriority w:val="30"/>
    <w:qFormat/>
    <w:rsid w:val="003316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33163D"/>
    <w:rPr>
      <w:i/>
      <w:iCs/>
      <w:color w:val="2F5496" w:themeColor="accent1" w:themeShade="BF"/>
    </w:rPr>
  </w:style>
  <w:style w:type="character" w:styleId="IntenseReference">
    <w:name w:val="Intense Reference"/>
    <w:basedOn w:val="DefaultParagraphFont"/>
    <w:uiPriority w:val="32"/>
    <w:qFormat/>
    <w:rsid w:val="0033163D"/>
    <w:rPr>
      <w:b/>
      <w:bCs/>
      <w:smallCaps/>
      <w:color w:val="2F5496" w:themeColor="accent1" w:themeShade="BF"/>
      <w:spacing w:val="5"/>
    </w:rPr>
  </w:style>
  <w:style w:type="table" w:styleId="TableGrid">
    <w:name w:val="Table Grid"/>
    <w:basedOn w:val="TableNormal"/>
    <w:uiPriority w:val="59"/>
    <w:qFormat/>
    <w:rsid w:val="0033163D"/>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33163D"/>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331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2025-05-02T08:36:00Z</dcterms:created>
  <dcterms:modified xsi:type="dcterms:W3CDTF">2025-05-02T08:37:00Z</dcterms:modified>
</cp:coreProperties>
</file>