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80" w:rsidRPr="00EC3390" w:rsidRDefault="00396880" w:rsidP="00396880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 xml:space="preserve">Môn: </w:t>
      </w:r>
      <w:r>
        <w:rPr>
          <w:rFonts w:asciiTheme="majorHAnsi" w:eastAsiaTheme="minorHAnsi" w:hAnsiTheme="majorHAnsi" w:cstheme="majorHAnsi"/>
          <w:sz w:val="28"/>
          <w:szCs w:val="28"/>
        </w:rPr>
        <w:t>Toán</w:t>
      </w:r>
    </w:p>
    <w:p w:rsidR="00396880" w:rsidRPr="00577D6E" w:rsidRDefault="00396880" w:rsidP="00396880">
      <w:pPr>
        <w:spacing w:after="0" w:line="240" w:lineRule="auto"/>
        <w:rPr>
          <w:rFonts w:ascii="Times New Roman" w:eastAsia="Aptos" w:hAnsi="Times New Roman"/>
          <w:b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Tên bài:</w:t>
      </w:r>
      <w:r>
        <w:rPr>
          <w:rFonts w:ascii="Times New Roman" w:eastAsia="Aptos" w:hAnsi="Times New Roman"/>
          <w:b/>
          <w:sz w:val="28"/>
          <w:szCs w:val="28"/>
        </w:rPr>
        <w:t xml:space="preserve"> </w:t>
      </w:r>
      <w:r w:rsidRPr="00577D6E">
        <w:rPr>
          <w:rFonts w:ascii="Times New Roman" w:eastAsia="Times New Roman" w:hAnsi="Times New Roman"/>
          <w:b/>
          <w:color w:val="000000"/>
          <w:sz w:val="28"/>
          <w:szCs w:val="28"/>
        </w:rPr>
        <w:t>LUYỆN TẬP CHUNG</w:t>
      </w:r>
      <w:r w:rsidRPr="00577D6E">
        <w:rPr>
          <w:rFonts w:ascii="Times New Roman" w:eastAsia="Aptos" w:hAnsi="Times New Roman"/>
          <w:b/>
          <w:sz w:val="28"/>
          <w:szCs w:val="28"/>
          <w:lang w:val="en-US"/>
        </w:rPr>
        <w:t xml:space="preserve"> </w:t>
      </w:r>
    </w:p>
    <w:p w:rsidR="00396880" w:rsidRPr="00EC3390" w:rsidRDefault="00396880" w:rsidP="00396880">
      <w:pPr>
        <w:tabs>
          <w:tab w:val="left" w:pos="1335"/>
        </w:tabs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Tiế</w:t>
      </w:r>
      <w:r>
        <w:rPr>
          <w:rFonts w:asciiTheme="majorHAnsi" w:eastAsiaTheme="minorHAnsi" w:hAnsiTheme="majorHAnsi" w:cstheme="majorHAnsi"/>
          <w:sz w:val="28"/>
          <w:szCs w:val="28"/>
        </w:rPr>
        <w:t>t: 82</w:t>
      </w:r>
      <w:r w:rsidRPr="00EC3390">
        <w:rPr>
          <w:rFonts w:asciiTheme="majorHAnsi" w:eastAsiaTheme="minorHAnsi" w:hAnsiTheme="majorHAnsi" w:cstheme="majorHAnsi"/>
          <w:sz w:val="28"/>
          <w:szCs w:val="28"/>
        </w:rPr>
        <w:tab/>
      </w:r>
    </w:p>
    <w:p w:rsidR="00396880" w:rsidRDefault="00396880" w:rsidP="00396880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Ngày dạ</w:t>
      </w:r>
      <w:r>
        <w:rPr>
          <w:rFonts w:asciiTheme="majorHAnsi" w:eastAsiaTheme="minorHAnsi" w:hAnsiTheme="majorHAnsi" w:cstheme="majorHAnsi"/>
          <w:sz w:val="28"/>
          <w:szCs w:val="28"/>
        </w:rPr>
        <w:t>y: 31</w:t>
      </w:r>
      <w:r w:rsidRPr="00EC3390">
        <w:rPr>
          <w:rFonts w:asciiTheme="majorHAnsi" w:eastAsiaTheme="minorHAnsi" w:hAnsiTheme="majorHAnsi" w:cstheme="majorHAnsi"/>
          <w:sz w:val="28"/>
          <w:szCs w:val="28"/>
        </w:rPr>
        <w:t>/12/2024</w:t>
      </w:r>
    </w:p>
    <w:p w:rsidR="00396880" w:rsidRPr="00577D6E" w:rsidRDefault="00396880" w:rsidP="00396880">
      <w:pPr>
        <w:spacing w:after="0" w:line="240" w:lineRule="auto"/>
        <w:rPr>
          <w:rFonts w:ascii="Times New Roman" w:eastAsia="Aptos" w:hAnsi="Times New Roman"/>
          <w:sz w:val="28"/>
          <w:szCs w:val="28"/>
          <w:lang w:val="en-US"/>
        </w:rPr>
      </w:pPr>
      <w:r w:rsidRPr="00577D6E">
        <w:rPr>
          <w:rFonts w:ascii="Times New Roman" w:eastAsia="Aptos" w:hAnsi="Times New Roman"/>
          <w:b/>
          <w:sz w:val="28"/>
          <w:szCs w:val="28"/>
        </w:rPr>
        <w:t>I. YÊU CẦU CẦN ĐẠT</w:t>
      </w:r>
      <w:r w:rsidRPr="00577D6E">
        <w:rPr>
          <w:rFonts w:ascii="Times New Roman" w:eastAsia="Aptos" w:hAnsi="Times New Roman"/>
          <w:sz w:val="28"/>
          <w:szCs w:val="28"/>
          <w:lang w:val="en-US"/>
        </w:rPr>
        <w:t xml:space="preserve">  </w:t>
      </w:r>
    </w:p>
    <w:p w:rsidR="00396880" w:rsidRPr="00577D6E" w:rsidRDefault="00396880" w:rsidP="00396880">
      <w:pPr>
        <w:spacing w:after="0" w:line="240" w:lineRule="auto"/>
        <w:ind w:firstLine="720"/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</w:pPr>
      <w:r w:rsidRPr="00577D6E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 xml:space="preserve">- Thực hiện chuyển phân số hoặc hỗn số thành số thập phân và tỉ số phần trăm; tìm tỉ số phần trăm của hai số; tìm giá trị phần trăm của một số cho trước. </w:t>
      </w:r>
    </w:p>
    <w:p w:rsidR="00396880" w:rsidRPr="00577D6E" w:rsidRDefault="00396880" w:rsidP="00396880">
      <w:pPr>
        <w:spacing w:after="0" w:line="240" w:lineRule="auto"/>
        <w:ind w:firstLine="720"/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</w:pPr>
      <w:r w:rsidRPr="00577D6E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 xml:space="preserve">- Vận dụng giải quyết được một số bài toán thực tế liên quan đến tỉ số, tỉ số phần trăm, tỉ lệ bản đồ. </w:t>
      </w:r>
    </w:p>
    <w:p w:rsidR="00396880" w:rsidRPr="00577D6E" w:rsidRDefault="00396880" w:rsidP="00396880">
      <w:pPr>
        <w:spacing w:after="0" w:line="240" w:lineRule="auto"/>
        <w:ind w:firstLine="720"/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</w:pPr>
      <w:r w:rsidRPr="00577D6E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>- Phát triển các NL toán học như: thực hiện thành thạo</w:t>
      </w:r>
      <w:r w:rsidRPr="00577D6E">
        <w:rPr>
          <w:rFonts w:ascii="Times New Roman" w:eastAsia="Courier New" w:hAnsi="Times New Roman"/>
          <w:color w:val="000000"/>
          <w:sz w:val="28"/>
          <w:szCs w:val="28"/>
          <w:lang w:val="en-US" w:eastAsia="vi-VN" w:bidi="vi-VN"/>
        </w:rPr>
        <w:t xml:space="preserve"> việc </w:t>
      </w:r>
      <w:r w:rsidRPr="00577D6E">
        <w:rPr>
          <w:rFonts w:ascii="Times New Roman" w:eastAsia="Courier New" w:hAnsi="Times New Roman"/>
          <w:color w:val="000000"/>
          <w:sz w:val="28"/>
          <w:szCs w:val="28"/>
          <w:lang w:eastAsia="vi-VN" w:bidi="vi-VN"/>
        </w:rPr>
        <w:t xml:space="preserve">chuyển phân số </w:t>
      </w:r>
      <w:r w:rsidRPr="00577D6E">
        <w:rPr>
          <w:rFonts w:ascii="Times New Roman" w:eastAsia="Courier New" w:hAnsi="Times New Roman"/>
          <w:color w:val="000000"/>
          <w:sz w:val="28"/>
          <w:szCs w:val="28"/>
          <w:lang w:val="en-US" w:eastAsia="vi-VN" w:bidi="vi-VN"/>
        </w:rPr>
        <w:t xml:space="preserve">thành số thập phân </w:t>
      </w:r>
      <w:r w:rsidRPr="00577D6E">
        <w:rPr>
          <w:rFonts w:ascii="Times New Roman" w:eastAsia="Courier New" w:hAnsi="Times New Roman"/>
          <w:color w:val="000000"/>
          <w:sz w:val="28"/>
          <w:szCs w:val="28"/>
          <w:lang w:eastAsia="vi-VN" w:bidi="vi-VN"/>
        </w:rPr>
        <w:t>hoặc hỗn số thành số thập phân và tỉ số phần trăm; tìm tỉ số phần trăm của hai số; tìm giá trị phần trăm của một số cho trước</w:t>
      </w:r>
      <w:r w:rsidRPr="00577D6E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 xml:space="preserve">. </w:t>
      </w:r>
    </w:p>
    <w:p w:rsidR="00396880" w:rsidRPr="00577D6E" w:rsidRDefault="00396880" w:rsidP="00396880">
      <w:pPr>
        <w:spacing w:after="0" w:line="240" w:lineRule="auto"/>
        <w:rPr>
          <w:rFonts w:ascii="Times New Roman" w:eastAsia="Aptos" w:hAnsi="Times New Roman"/>
          <w:b/>
          <w:bCs/>
          <w:sz w:val="28"/>
          <w:szCs w:val="28"/>
          <w:lang w:val="en-US"/>
        </w:rPr>
      </w:pPr>
      <w:r w:rsidRPr="00577D6E">
        <w:rPr>
          <w:rFonts w:ascii="Times New Roman" w:eastAsia="Aptos" w:hAnsi="Times New Roman"/>
          <w:b/>
          <w:bCs/>
          <w:sz w:val="28"/>
          <w:szCs w:val="28"/>
          <w:lang w:val="en-US"/>
        </w:rPr>
        <w:t xml:space="preserve">II. ĐỒ DÙNG DẠY HỌC </w:t>
      </w:r>
    </w:p>
    <w:p w:rsidR="00396880" w:rsidRPr="00577D6E" w:rsidRDefault="00396880" w:rsidP="00396880">
      <w:pPr>
        <w:spacing w:after="0" w:line="240" w:lineRule="auto"/>
        <w:ind w:firstLine="720"/>
        <w:rPr>
          <w:rFonts w:ascii="Times New Roman" w:eastAsia="Aptos" w:hAnsi="Times New Roman"/>
          <w:sz w:val="28"/>
          <w:szCs w:val="28"/>
          <w:lang w:val="en-US"/>
        </w:rPr>
      </w:pPr>
      <w:r w:rsidRPr="00577D6E">
        <w:rPr>
          <w:rFonts w:ascii="Times New Roman" w:eastAsia="Aptos" w:hAnsi="Times New Roman"/>
          <w:sz w:val="28"/>
          <w:szCs w:val="28"/>
          <w:lang w:val="en-US"/>
        </w:rPr>
        <w:t xml:space="preserve">- GV: Máy tính, bài ppt, SGK, học liệu phục vụ cho tiết dạy </w:t>
      </w:r>
    </w:p>
    <w:p w:rsidR="00396880" w:rsidRPr="00577D6E" w:rsidRDefault="00396880" w:rsidP="00396880">
      <w:pPr>
        <w:spacing w:after="0" w:line="240" w:lineRule="auto"/>
        <w:ind w:firstLine="720"/>
        <w:rPr>
          <w:rFonts w:ascii="Times New Roman" w:eastAsia="Aptos" w:hAnsi="Times New Roman"/>
          <w:sz w:val="28"/>
          <w:szCs w:val="28"/>
          <w:lang w:val="en-US"/>
        </w:rPr>
      </w:pPr>
      <w:r w:rsidRPr="00577D6E">
        <w:rPr>
          <w:rFonts w:ascii="Times New Roman" w:eastAsia="Aptos" w:hAnsi="Times New Roman"/>
          <w:sz w:val="28"/>
          <w:szCs w:val="28"/>
          <w:lang w:val="en-US"/>
        </w:rPr>
        <w:t xml:space="preserve">-  HS: SGK, tập </w:t>
      </w:r>
    </w:p>
    <w:p w:rsidR="00396880" w:rsidRPr="00577D6E" w:rsidRDefault="00396880" w:rsidP="00396880">
      <w:pPr>
        <w:spacing w:after="0" w:line="240" w:lineRule="auto"/>
        <w:rPr>
          <w:rFonts w:ascii="Times New Roman" w:eastAsia="Aptos" w:hAnsi="Times New Roman"/>
          <w:b/>
          <w:bCs/>
          <w:sz w:val="28"/>
          <w:szCs w:val="28"/>
          <w:lang w:val="en-US"/>
        </w:rPr>
      </w:pPr>
      <w:r w:rsidRPr="00577D6E">
        <w:rPr>
          <w:rFonts w:ascii="Times New Roman" w:eastAsia="Aptos" w:hAnsi="Times New Roman"/>
          <w:b/>
          <w:bCs/>
          <w:sz w:val="28"/>
          <w:szCs w:val="28"/>
          <w:lang w:val="en-US"/>
        </w:rPr>
        <w:t>III. CÁC HOẠT ĐỘNG DẠY HỌC CHỦ YẾU</w:t>
      </w:r>
    </w:p>
    <w:tbl>
      <w:tblPr>
        <w:tblW w:w="9372" w:type="dxa"/>
        <w:jc w:val="center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8"/>
        <w:gridCol w:w="3864"/>
        <w:gridCol w:w="1380"/>
      </w:tblGrid>
      <w:tr w:rsidR="00396880" w:rsidRPr="00577D6E" w:rsidTr="00EE33A7">
        <w:trPr>
          <w:trHeight w:val="20"/>
          <w:jc w:val="center"/>
        </w:trPr>
        <w:tc>
          <w:tcPr>
            <w:tcW w:w="4128" w:type="dxa"/>
            <w:tcBorders>
              <w:bottom w:val="dashed" w:sz="4" w:space="0" w:color="000000"/>
            </w:tcBorders>
          </w:tcPr>
          <w:p w:rsidR="00396880" w:rsidRPr="00577D6E" w:rsidRDefault="00396880" w:rsidP="00EE33A7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577D6E">
              <w:rPr>
                <w:rFonts w:ascii="Times New Roman" w:eastAsia="Aptos" w:hAnsi="Times New Roman"/>
                <w:b/>
                <w:bCs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3864" w:type="dxa"/>
            <w:tcBorders>
              <w:bottom w:val="dashed" w:sz="4" w:space="0" w:color="000000"/>
            </w:tcBorders>
          </w:tcPr>
          <w:p w:rsidR="00396880" w:rsidRPr="00577D6E" w:rsidRDefault="00396880" w:rsidP="00EE33A7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577D6E">
              <w:rPr>
                <w:rFonts w:ascii="Times New Roman" w:eastAsia="Aptos" w:hAnsi="Times New Roman"/>
                <w:b/>
                <w:bCs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HS</w:t>
            </w:r>
          </w:p>
        </w:tc>
        <w:tc>
          <w:tcPr>
            <w:tcW w:w="1380" w:type="dxa"/>
            <w:tcBorders>
              <w:bottom w:val="dashed" w:sz="4" w:space="0" w:color="000000"/>
            </w:tcBorders>
          </w:tcPr>
          <w:p w:rsidR="00396880" w:rsidRPr="00577D6E" w:rsidRDefault="00396880" w:rsidP="00EE33A7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HĐBT</w:t>
            </w:r>
          </w:p>
        </w:tc>
      </w:tr>
      <w:tr w:rsidR="00396880" w:rsidRPr="00577D6E" w:rsidTr="00EE33A7">
        <w:trPr>
          <w:trHeight w:val="20"/>
          <w:jc w:val="center"/>
        </w:trPr>
        <w:tc>
          <w:tcPr>
            <w:tcW w:w="4128" w:type="dxa"/>
            <w:tcBorders>
              <w:bottom w:val="dashed" w:sz="4" w:space="0" w:color="000000"/>
            </w:tcBorders>
          </w:tcPr>
          <w:p w:rsidR="00396880" w:rsidRPr="00577D6E" w:rsidRDefault="00396880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577D6E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 xml:space="preserve">1. </w:t>
            </w:r>
            <w:r w:rsidRPr="00577D6E">
              <w:rPr>
                <w:rFonts w:ascii="Times New Roman" w:eastAsia="Aptos" w:hAnsi="Times New Roman"/>
                <w:b/>
                <w:bCs/>
                <w:sz w:val="28"/>
                <w:szCs w:val="28"/>
                <w:lang w:val="nl-NL"/>
              </w:rPr>
              <w:t>Hoạt động mở đầu</w:t>
            </w:r>
            <w:r w:rsidRPr="00577D6E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</w:p>
          <w:p w:rsidR="00396880" w:rsidRPr="00577D6E" w:rsidRDefault="00396880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577D6E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1.1. Khởi động</w:t>
            </w:r>
          </w:p>
          <w:p w:rsidR="00396880" w:rsidRPr="00577D6E" w:rsidRDefault="00396880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77D6E">
              <w:rPr>
                <w:rFonts w:ascii="Times New Roman" w:eastAsia="Aptos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H</w:t>
            </w:r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S </w:t>
            </w:r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hoạt động theo nhóm 4, chơi trò chơi “Tìm bạn”: Mỗi nhóm chuẩn bị một bộ thẻ, trong đó có các thẻ biểu điền cùng một giá trị. </w:t>
            </w:r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HS </w:t>
            </w:r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tìm bạn có thẻ có cùng giá trị, chẳng hạn: </w:t>
            </w:r>
          </w:p>
          <w:p w:rsidR="00396880" w:rsidRPr="00577D6E" w:rsidRDefault="00396880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25%</w:t>
            </w:r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ab/>
              <w:t xml:space="preserve">0,25      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kern w:val="2"/>
                      <w:sz w:val="28"/>
                      <w:szCs w:val="28"/>
                      <w:lang w:val="en-US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kern w:val="2"/>
                      <w:sz w:val="28"/>
                      <w:szCs w:val="28"/>
                      <w:lang w:val="en-US"/>
                      <w14:ligatures w14:val="standardContextual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kern w:val="2"/>
                      <w:sz w:val="28"/>
                      <w:szCs w:val="28"/>
                      <w:lang w:val="en-US"/>
                      <w14:ligatures w14:val="standardContextual"/>
                    </w:rPr>
                    <m:t>4</m:t>
                  </m:r>
                </m:den>
              </m:f>
            </m:oMath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kern w:val="2"/>
                      <w:sz w:val="28"/>
                      <w:szCs w:val="28"/>
                      <w:lang w:val="en-US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kern w:val="2"/>
                      <w:sz w:val="28"/>
                      <w:szCs w:val="28"/>
                      <w:lang w:val="en-US"/>
                      <w14:ligatures w14:val="standardContextual"/>
                    </w:rPr>
                    <m:t>25</m:t>
                  </m:r>
                </m:num>
                <m:den>
                  <m:r>
                    <w:rPr>
                      <w:rFonts w:ascii="Cambria Math" w:eastAsia="Times New Roman" w:hAnsi="Cambria Math"/>
                      <w:kern w:val="2"/>
                      <w:sz w:val="28"/>
                      <w:szCs w:val="28"/>
                      <w:lang w:val="en-US"/>
                      <w14:ligatures w14:val="standardContextual"/>
                    </w:rPr>
                    <m:t>100</m:t>
                  </m:r>
                </m:den>
              </m:f>
            </m:oMath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</w:p>
          <w:p w:rsidR="00396880" w:rsidRDefault="00396880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- GV nhận xét, </w:t>
            </w:r>
            <w:r w:rsidRPr="00577D6E">
              <w:rPr>
                <w:rFonts w:ascii="Times New Roman" w:eastAsia="Courier New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tổng kết hoạt động và dẫn dắt vào </w:t>
            </w:r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bài mới</w:t>
            </w:r>
          </w:p>
          <w:p w:rsidR="00396880" w:rsidRPr="00577D6E" w:rsidRDefault="00396880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577D6E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1.2. Giới thiệu bài</w:t>
            </w:r>
            <w:r w:rsidRPr="00577D6E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/>
                <w14:ligatures w14:val="standardContextual"/>
              </w:rPr>
              <w:t>Bài 46: Luyện tập chung (Tiết 1)</w:t>
            </w:r>
          </w:p>
        </w:tc>
        <w:tc>
          <w:tcPr>
            <w:tcW w:w="3864" w:type="dxa"/>
            <w:tcBorders>
              <w:bottom w:val="dashed" w:sz="4" w:space="0" w:color="000000"/>
            </w:tcBorders>
          </w:tcPr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nl-NL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-HS 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lấy bộ thẻ, chia mỗi bạn 1 thẻ. 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25%</w:t>
            </w:r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ab/>
              <w:t xml:space="preserve">0,25      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kern w:val="2"/>
                      <w:sz w:val="28"/>
                      <w:szCs w:val="28"/>
                      <w:lang w:val="en-US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kern w:val="2"/>
                      <w:sz w:val="28"/>
                      <w:szCs w:val="28"/>
                      <w:lang w:val="en-US"/>
                      <w14:ligatures w14:val="standardContextual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kern w:val="2"/>
                      <w:sz w:val="28"/>
                      <w:szCs w:val="28"/>
                      <w:lang w:val="en-US"/>
                      <w14:ligatures w14:val="standardContextual"/>
                    </w:rPr>
                    <m:t>4</m:t>
                  </m:r>
                </m:den>
              </m:f>
            </m:oMath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kern w:val="2"/>
                      <w:sz w:val="28"/>
                      <w:szCs w:val="28"/>
                      <w:lang w:val="en-US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kern w:val="2"/>
                      <w:sz w:val="28"/>
                      <w:szCs w:val="28"/>
                      <w:lang w:val="en-US"/>
                      <w14:ligatures w14:val="standardContextual"/>
                    </w:rPr>
                    <m:t>25</m:t>
                  </m:r>
                </m:num>
                <m:den>
                  <m:r>
                    <w:rPr>
                      <w:rFonts w:ascii="Cambria Math" w:eastAsia="Times New Roman" w:hAnsi="Cambria Math"/>
                      <w:kern w:val="2"/>
                      <w:sz w:val="28"/>
                      <w:szCs w:val="28"/>
                      <w:lang w:val="en-US"/>
                      <w14:ligatures w14:val="standardContextual"/>
                    </w:rPr>
                    <m:t>100</m:t>
                  </m:r>
                </m:den>
              </m:f>
            </m:oMath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HS thực hiện trò chơi </w:t>
            </w:r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tìm bạn có thẻ có cùng giá trị.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- Đáp án </w:t>
            </w:r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25% =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kern w:val="2"/>
                      <w:sz w:val="28"/>
                      <w:szCs w:val="28"/>
                      <w:lang w:val="en-US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kern w:val="2"/>
                      <w:sz w:val="28"/>
                      <w:szCs w:val="28"/>
                      <w:lang w:val="en-US"/>
                      <w14:ligatures w14:val="standardContextual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kern w:val="2"/>
                      <w:sz w:val="28"/>
                      <w:szCs w:val="28"/>
                      <w:lang w:val="en-US"/>
                      <w14:ligatures w14:val="standardContextual"/>
                    </w:rPr>
                    <m:t>4</m:t>
                  </m:r>
                </m:den>
              </m:f>
            </m:oMath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;  0,25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kern w:val="2"/>
                      <w:sz w:val="28"/>
                      <w:szCs w:val="28"/>
                      <w:lang w:val="en-US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kern w:val="2"/>
                      <w:sz w:val="28"/>
                      <w:szCs w:val="28"/>
                      <w:lang w:val="en-US"/>
                      <w14:ligatures w14:val="standardContextual"/>
                    </w:rPr>
                    <m:t>25</m:t>
                  </m:r>
                </m:num>
                <m:den>
                  <m:r>
                    <w:rPr>
                      <w:rFonts w:ascii="Cambria Math" w:eastAsia="Times New Roman" w:hAnsi="Cambria Math"/>
                      <w:kern w:val="2"/>
                      <w:sz w:val="28"/>
                      <w:szCs w:val="28"/>
                      <w:lang w:val="en-US"/>
                      <w14:ligatures w14:val="standardContextual"/>
                    </w:rPr>
                    <m:t>100</m:t>
                  </m:r>
                </m:den>
              </m:f>
            </m:oMath>
            <w:r w:rsidRPr="00577D6E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- HS ghi tựa bài vào vở</w:t>
            </w: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  <w:tcBorders>
              <w:bottom w:val="dashed" w:sz="4" w:space="0" w:color="000000"/>
            </w:tcBorders>
          </w:tcPr>
          <w:p w:rsidR="00396880" w:rsidRPr="00577D6E" w:rsidRDefault="00396880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396880" w:rsidRPr="00577D6E" w:rsidRDefault="00396880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tham gia thực hiện </w:t>
            </w:r>
          </w:p>
          <w:p w:rsidR="00396880" w:rsidRPr="00577D6E" w:rsidRDefault="00396880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  <w:tr w:rsidR="00396880" w:rsidRPr="00577D6E" w:rsidTr="00EE33A7">
        <w:trPr>
          <w:trHeight w:val="20"/>
          <w:jc w:val="center"/>
        </w:trPr>
        <w:tc>
          <w:tcPr>
            <w:tcW w:w="4128" w:type="dxa"/>
            <w:tcBorders>
              <w:top w:val="dashed" w:sz="4" w:space="0" w:color="000000"/>
              <w:bottom w:val="dashed" w:sz="4" w:space="0" w:color="000000"/>
            </w:tcBorders>
          </w:tcPr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2. Hoạt động luyện tập, thực hành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(25p)</w:t>
            </w:r>
            <w:r w:rsidRPr="00577D6E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vi-VN" w:bidi="vi-VN"/>
              </w:rPr>
            </w:pPr>
            <w:r w:rsidRPr="00577D6E">
              <w:rPr>
                <w:rFonts w:ascii="Times New Roman" w:eastAsia="Times New Roman" w:hAnsi="Times New Roman"/>
                <w:b/>
                <w:sz w:val="28"/>
                <w:szCs w:val="28"/>
                <w:lang w:eastAsia="vi-VN" w:bidi="vi-VN"/>
              </w:rPr>
              <w:t xml:space="preserve">Bài </w:t>
            </w:r>
            <w:r w:rsidRPr="00577D6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vi-VN" w:bidi="vi-VN"/>
              </w:rPr>
              <w:t>1</w:t>
            </w:r>
            <w:r w:rsidRPr="00577D6E">
              <w:rPr>
                <w:rFonts w:ascii="Times New Roman" w:eastAsia="Times New Roman" w:hAnsi="Times New Roman"/>
                <w:b/>
                <w:sz w:val="28"/>
                <w:szCs w:val="28"/>
                <w:lang w:eastAsia="vi-VN" w:bidi="vi-VN"/>
              </w:rPr>
              <w:t>.</w:t>
            </w:r>
            <w:r w:rsidRPr="00577D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-GV gọi HS đọc yêu cầu bài tập 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1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.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-G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V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yêu cầu HS </w:t>
            </w:r>
            <w:r w:rsidRPr="00577D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>xác định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việc cần làm.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-GV yêu cầu HS làm bài 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nhóm 4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.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-GV hướng dẫn HS chia sẻ bài 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lastRenderedPageBreak/>
              <w:t>làm với bạn.</w:t>
            </w:r>
            <w:r w:rsidRPr="00577D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577D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-GV gọi học sinh trình bày.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577D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-GV nhận xét, đánh giá và tổng kết bài tập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577D6E">
              <w:rPr>
                <w:rFonts w:ascii="Times New Roman" w:eastAsia="Times New Roman" w:hAnsi="Times New Roman"/>
                <w:b/>
                <w:sz w:val="28"/>
                <w:szCs w:val="28"/>
                <w:lang w:eastAsia="vi-VN" w:bidi="vi-VN"/>
              </w:rPr>
              <w:t xml:space="preserve">Bài </w:t>
            </w:r>
            <w:r w:rsidRPr="00577D6E">
              <w:rPr>
                <w:rFonts w:ascii="Times New Roman" w:eastAsia="Times New Roman" w:hAnsi="Times New Roman"/>
                <w:b/>
                <w:sz w:val="28"/>
                <w:szCs w:val="28"/>
                <w:lang w:val="en-GB" w:eastAsia="vi-VN" w:bidi="vi-VN"/>
              </w:rPr>
              <w:t>2</w:t>
            </w:r>
            <w:r w:rsidRPr="00577D6E">
              <w:rPr>
                <w:rFonts w:ascii="Times New Roman" w:eastAsia="Times New Roman" w:hAnsi="Times New Roman"/>
                <w:b/>
                <w:sz w:val="28"/>
                <w:szCs w:val="28"/>
                <w:lang w:eastAsia="vi-VN" w:bidi="vi-VN"/>
              </w:rPr>
              <w:t>.</w:t>
            </w:r>
            <w:r w:rsidRPr="00577D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-GV gọi HS đọc yêu cầu bài tập 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2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.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-G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V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yêu cầu HS xác định việc cần làm.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-GV yêu cầu HS làm bài cá nhân.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-GV tổ chức cho HS chia sẻ trước lớp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577D6E"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  <w:t>-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GV </w:t>
            </w:r>
            <w:r w:rsidRPr="00577D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 w:bidi="vi-VN"/>
              </w:rPr>
              <w:t>khuyến khích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HS đặt câu hỏi thông minh, sáng tạo.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</w:pPr>
            <w:r w:rsidRPr="00577D6E"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  <w:t xml:space="preserve">-GV nhận xét, đánh giá, tổng kết hoạt động.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</w:pP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GB" w:eastAsia="vi-VN" w:bidi="vi-VN"/>
              </w:rPr>
            </w:pPr>
            <w:r w:rsidRPr="00577D6E">
              <w:rPr>
                <w:rFonts w:ascii="Times New Roman" w:eastAsia="Times New Roman" w:hAnsi="Times New Roman"/>
                <w:b/>
                <w:sz w:val="28"/>
                <w:szCs w:val="28"/>
                <w:lang w:eastAsia="vi-VN" w:bidi="vi-VN"/>
              </w:rPr>
              <w:t xml:space="preserve">Bài </w:t>
            </w:r>
            <w:r w:rsidRPr="00577D6E">
              <w:rPr>
                <w:rFonts w:ascii="Times New Roman" w:eastAsia="Times New Roman" w:hAnsi="Times New Roman"/>
                <w:b/>
                <w:sz w:val="28"/>
                <w:szCs w:val="28"/>
                <w:lang w:val="en-GB" w:eastAsia="vi-VN" w:bidi="vi-VN"/>
              </w:rPr>
              <w:t>3</w:t>
            </w:r>
            <w:r w:rsidRPr="00577D6E">
              <w:rPr>
                <w:rFonts w:ascii="Times New Roman" w:eastAsia="Times New Roman" w:hAnsi="Times New Roman"/>
                <w:b/>
                <w:sz w:val="28"/>
                <w:szCs w:val="28"/>
                <w:lang w:eastAsia="vi-VN" w:bidi="vi-VN"/>
              </w:rPr>
              <w:t>.</w:t>
            </w:r>
            <w:r w:rsidRPr="00577D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-GV gọi HS đọc yêu cầu bài tập 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3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.</w:t>
            </w:r>
            <w:r w:rsidRPr="00577D6E">
              <w:rPr>
                <w:rFonts w:ascii="Times New Roman" w:eastAsia="Times New Roman" w:hAnsi="Times New Roman"/>
                <w:sz w:val="28"/>
                <w:szCs w:val="28"/>
                <w:lang w:eastAsia="vi-VN" w:bidi="vi-VN"/>
              </w:rPr>
              <w:t xml:space="preserve">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-G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V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yêu cầu HS xác định việc cần làm.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 Bài thuộc dạng gì ?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-GV yêu cầu HS làm bài 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nhóm đôi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.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396880" w:rsidRPr="00577D6E" w:rsidRDefault="0039688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-GV yêu cầu HS chia sẻ kết quả trước lớp</w:t>
            </w:r>
          </w:p>
        </w:tc>
        <w:tc>
          <w:tcPr>
            <w:tcW w:w="3864" w:type="dxa"/>
            <w:tcBorders>
              <w:top w:val="dashed" w:sz="4" w:space="0" w:color="000000"/>
              <w:bottom w:val="dashed" w:sz="4" w:space="0" w:color="000000"/>
            </w:tcBorders>
          </w:tcPr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fr-FR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fr-FR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r w:rsidRPr="00577D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>đọc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yêu cầu bài tập 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1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.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</w:rPr>
              <w:t xml:space="preserve">a) </w:t>
            </w:r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Chuyển phân số hoặc hỗn số thành số thập phân và tỉ số phần trăm (theo mẫu) b) Viết các tỉ số phần trăm 48,7%; 364%; 2,6% dưới dạng số thập phân.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-HS bài cá nhân vào vở bài tập Toán trang 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114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, hoạt động nhóm 4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-HS chia sẻ bài làm 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đổi vở kiểm tra 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với bạn trong nhóm 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4, nói cách làm.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577D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lastRenderedPageBreak/>
              <w:t xml:space="preserve">-HS trình bày, cả lớp theo dõi.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577D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-Cả lớp nhận xét, đánh giá.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-HS chữa bài (nếu làm sai)</w:t>
            </w: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.  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-HS đọc yêu cầu bài tập 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2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.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HS xác định: Tính nhẩm theo mẫu</w:t>
            </w:r>
            <w:r w:rsidRPr="00577D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.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-HS bài cá nhân vào vở bài tập Toán trang 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114; 115; 2HS làm bảng nhóm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.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 1-3 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chia sẻ bài làm 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trước lớp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.</w:t>
            </w:r>
            <w:r w:rsidRPr="00577D6E"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  <w:t xml:space="preserve"> Cả lớp lắng nghe, nhận xét, bổ sung.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</w:pPr>
            <w:r w:rsidRPr="00577D6E"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  <w:t xml:space="preserve">-HS cả lớp xung phong đặt câu hỏi.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-HS đọc yêu cầu bài tập 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3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.</w:t>
            </w:r>
            <w:r w:rsidRPr="00577D6E"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HS xác định: Máy tính đã sử dụng bao nhiêu phần trăm dung lượng?</w:t>
            </w:r>
            <w:r w:rsidRPr="00577D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Tìm tỉ số phần trăm hai số.</w:t>
            </w: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Courier New" w:hAnsi="Times New Roman"/>
                <w:i/>
                <w:iCs/>
                <w:color w:val="000000"/>
                <w:sz w:val="28"/>
                <w:szCs w:val="28"/>
                <w:lang w:eastAsia="vi-VN" w:bidi="vi-VN"/>
              </w:rPr>
            </w:pPr>
            <w:r w:rsidRPr="00577D6E">
              <w:rPr>
                <w:rFonts w:ascii="Times New Roman" w:eastAsia="Courier New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- </w:t>
            </w:r>
            <w:r w:rsidRPr="00577D6E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vi-VN" w:bidi="vi-VN"/>
              </w:rPr>
              <w:t xml:space="preserve">HS quan sát thông tin về dung lượng </w:t>
            </w:r>
            <w:r w:rsidRPr="00577D6E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vi-VN" w:bidi="en-US"/>
              </w:rPr>
              <w:t>ổ đĩ</w:t>
            </w:r>
            <w:r w:rsidRPr="00577D6E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vi-VN" w:bidi="vi-VN"/>
              </w:rPr>
              <w:t>a C của máy tính đã sử dụng, thảo</w:t>
            </w:r>
          </w:p>
        </w:tc>
        <w:tc>
          <w:tcPr>
            <w:tcW w:w="1380" w:type="dxa"/>
            <w:tcBorders>
              <w:top w:val="dashed" w:sz="4" w:space="0" w:color="000000"/>
              <w:bottom w:val="dashed" w:sz="4" w:space="0" w:color="000000"/>
            </w:tcBorders>
          </w:tcPr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đọc đúng yêu cầu bài tập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làm bài theo khả năng của mình: câu a)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- HS đọc được yêu cầu bài tập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làm được bài tập 2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đọc được yêu cầu bài tập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làm bài theo khả năng của mình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  <w:tr w:rsidR="00396880" w:rsidRPr="00577D6E" w:rsidTr="00EE33A7">
        <w:trPr>
          <w:trHeight w:val="20"/>
          <w:jc w:val="center"/>
        </w:trPr>
        <w:tc>
          <w:tcPr>
            <w:tcW w:w="41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96880" w:rsidRPr="00577D6E" w:rsidRDefault="00396880" w:rsidP="00EE33A7">
            <w:pPr>
              <w:spacing w:after="0" w:line="240" w:lineRule="auto"/>
              <w:ind w:left="10" w:hanging="10"/>
              <w:jc w:val="both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577D6E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lastRenderedPageBreak/>
              <w:t>3. Hoạt động vận dụng và trải nghiệm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</w:p>
          <w:p w:rsidR="00396880" w:rsidRPr="00577D6E" w:rsidRDefault="00396880" w:rsidP="00EE33A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77D6E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en-GB"/>
              </w:rPr>
              <w:t xml:space="preserve">- GV nhận xét, đánh giá, tổng kết hoạt động. GV yêu cầu </w:t>
            </w:r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HS tìm thêm tình huống vận dụng tỉ số phần trăm đã gặp trong cuộc sống. </w:t>
            </w:r>
          </w:p>
          <w:p w:rsidR="00396880" w:rsidRPr="00577D6E" w:rsidRDefault="00396880" w:rsidP="00EE33A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577D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*Củng cố, dặn dò </w:t>
            </w:r>
          </w:p>
          <w:p w:rsidR="00396880" w:rsidRPr="00577D6E" w:rsidRDefault="00396880" w:rsidP="00EE33A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Qua bài học ngày hôm nay, các e</w:t>
            </w:r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m biết </w:t>
            </w:r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thêm được điều gì? </w:t>
            </w:r>
          </w:p>
          <w:p w:rsidR="00396880" w:rsidRPr="00577D6E" w:rsidRDefault="00396880" w:rsidP="00EE33A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- Khi tính nhẩm với tỉ số phần trăm, </w:t>
            </w:r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em </w:t>
            </w:r>
            <w:r w:rsidRPr="00577D6E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nhắn bạn cần lưu ý những gì? </w:t>
            </w:r>
          </w:p>
          <w:p w:rsidR="00396880" w:rsidRPr="00577D6E" w:rsidRDefault="00396880" w:rsidP="00EE33A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-Về nhà xem lại bài và chuẩn bị sau: </w:t>
            </w:r>
            <w:r w:rsidRPr="00577D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vi-VN" w:bidi="vi-VN"/>
              </w:rPr>
              <w:t>Bài 46: Luyện tập chung (Tiết 2)</w:t>
            </w:r>
          </w:p>
        </w:tc>
        <w:tc>
          <w:tcPr>
            <w:tcW w:w="38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577D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- HS trả lời theo suy nghĩ cá nhân.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577D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577D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577D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577D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577D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577D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577D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- HS trả lời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577D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577D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- HS lắng nghe</w:t>
            </w: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577D6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</w:tc>
        <w:tc>
          <w:tcPr>
            <w:tcW w:w="13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577D6E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396880" w:rsidRPr="00577D6E" w:rsidRDefault="0039688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</w:tbl>
    <w:p w:rsidR="00396880" w:rsidRPr="00A038C0" w:rsidRDefault="00396880" w:rsidP="00396880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A038C0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396880" w:rsidRDefault="00396880" w:rsidP="00396880">
      <w:pPr>
        <w:spacing w:after="0"/>
        <w:rPr>
          <w:rFonts w:asciiTheme="majorHAnsi" w:eastAsia="SimSun" w:hAnsiTheme="majorHAnsi" w:cstheme="majorHAnsi"/>
          <w:bCs/>
          <w:sz w:val="28"/>
          <w:szCs w:val="28"/>
          <w:lang w:eastAsia="zh-CN"/>
        </w:rPr>
      </w:pPr>
      <w:r w:rsidRPr="00A038C0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:rsidR="006C199E" w:rsidRPr="00396880" w:rsidRDefault="006C199E" w:rsidP="00396880">
      <w:bookmarkStart w:id="0" w:name="_GoBack"/>
      <w:bookmarkEnd w:id="0"/>
    </w:p>
    <w:sectPr w:rsidR="006C199E" w:rsidRPr="00396880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0A5876"/>
    <w:multiLevelType w:val="hybridMultilevel"/>
    <w:tmpl w:val="4932793C"/>
    <w:lvl w:ilvl="0" w:tplc="AE56BCD8">
      <w:start w:val="2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60" w:hanging="360"/>
      </w:pPr>
    </w:lvl>
    <w:lvl w:ilvl="2" w:tplc="042A001B" w:tentative="1">
      <w:start w:val="1"/>
      <w:numFmt w:val="lowerRoman"/>
      <w:lvlText w:val="%3."/>
      <w:lvlJc w:val="right"/>
      <w:pPr>
        <w:ind w:left="1880" w:hanging="180"/>
      </w:pPr>
    </w:lvl>
    <w:lvl w:ilvl="3" w:tplc="042A000F" w:tentative="1">
      <w:start w:val="1"/>
      <w:numFmt w:val="decimal"/>
      <w:lvlText w:val="%4."/>
      <w:lvlJc w:val="left"/>
      <w:pPr>
        <w:ind w:left="2600" w:hanging="360"/>
      </w:pPr>
    </w:lvl>
    <w:lvl w:ilvl="4" w:tplc="042A0019" w:tentative="1">
      <w:start w:val="1"/>
      <w:numFmt w:val="lowerLetter"/>
      <w:lvlText w:val="%5."/>
      <w:lvlJc w:val="left"/>
      <w:pPr>
        <w:ind w:left="3320" w:hanging="360"/>
      </w:pPr>
    </w:lvl>
    <w:lvl w:ilvl="5" w:tplc="042A001B" w:tentative="1">
      <w:start w:val="1"/>
      <w:numFmt w:val="lowerRoman"/>
      <w:lvlText w:val="%6."/>
      <w:lvlJc w:val="right"/>
      <w:pPr>
        <w:ind w:left="4040" w:hanging="180"/>
      </w:pPr>
    </w:lvl>
    <w:lvl w:ilvl="6" w:tplc="042A000F" w:tentative="1">
      <w:start w:val="1"/>
      <w:numFmt w:val="decimal"/>
      <w:lvlText w:val="%7."/>
      <w:lvlJc w:val="left"/>
      <w:pPr>
        <w:ind w:left="4760" w:hanging="360"/>
      </w:pPr>
    </w:lvl>
    <w:lvl w:ilvl="7" w:tplc="042A0019" w:tentative="1">
      <w:start w:val="1"/>
      <w:numFmt w:val="lowerLetter"/>
      <w:lvlText w:val="%8."/>
      <w:lvlJc w:val="left"/>
      <w:pPr>
        <w:ind w:left="5480" w:hanging="360"/>
      </w:pPr>
    </w:lvl>
    <w:lvl w:ilvl="8" w:tplc="042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>
    <w:nsid w:val="43D6209A"/>
    <w:multiLevelType w:val="hybridMultilevel"/>
    <w:tmpl w:val="2FA2D53A"/>
    <w:lvl w:ilvl="0" w:tplc="76F04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D7D0D"/>
    <w:multiLevelType w:val="hybridMultilevel"/>
    <w:tmpl w:val="5B32F304"/>
    <w:lvl w:ilvl="0" w:tplc="67BE7A46">
      <w:numFmt w:val="bullet"/>
      <w:lvlText w:val="‐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4"/>
    <w:rsid w:val="000A2EA9"/>
    <w:rsid w:val="00126D7F"/>
    <w:rsid w:val="00164FE4"/>
    <w:rsid w:val="001F0DEB"/>
    <w:rsid w:val="0021796F"/>
    <w:rsid w:val="00217FB4"/>
    <w:rsid w:val="00231C40"/>
    <w:rsid w:val="002B0562"/>
    <w:rsid w:val="002C37D9"/>
    <w:rsid w:val="00396880"/>
    <w:rsid w:val="003E4075"/>
    <w:rsid w:val="00493373"/>
    <w:rsid w:val="0049365F"/>
    <w:rsid w:val="004A227C"/>
    <w:rsid w:val="004A25F9"/>
    <w:rsid w:val="00507CB0"/>
    <w:rsid w:val="00517E2E"/>
    <w:rsid w:val="0052044D"/>
    <w:rsid w:val="00543749"/>
    <w:rsid w:val="005F6DFE"/>
    <w:rsid w:val="00616D5B"/>
    <w:rsid w:val="00636897"/>
    <w:rsid w:val="00660586"/>
    <w:rsid w:val="0068396B"/>
    <w:rsid w:val="006A71DC"/>
    <w:rsid w:val="006C199E"/>
    <w:rsid w:val="0089659B"/>
    <w:rsid w:val="00914B95"/>
    <w:rsid w:val="009E653F"/>
    <w:rsid w:val="00A002F1"/>
    <w:rsid w:val="00A225A1"/>
    <w:rsid w:val="00A97D14"/>
    <w:rsid w:val="00AB1E61"/>
    <w:rsid w:val="00B252B8"/>
    <w:rsid w:val="00B504EB"/>
    <w:rsid w:val="00BE63E7"/>
    <w:rsid w:val="00C13849"/>
    <w:rsid w:val="00C14A2B"/>
    <w:rsid w:val="00C30781"/>
    <w:rsid w:val="00CD0B7E"/>
    <w:rsid w:val="00CD539A"/>
    <w:rsid w:val="00CE43A9"/>
    <w:rsid w:val="00CE5D68"/>
    <w:rsid w:val="00D01D96"/>
    <w:rsid w:val="00D364FF"/>
    <w:rsid w:val="00DA600A"/>
    <w:rsid w:val="00E220C4"/>
    <w:rsid w:val="00EB4646"/>
    <w:rsid w:val="00EE2FEE"/>
    <w:rsid w:val="00F8267D"/>
    <w:rsid w:val="00F94E23"/>
    <w:rsid w:val="00FC6D70"/>
    <w:rsid w:val="00F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aliases w:val="GA,times new roman"/>
    <w:basedOn w:val="TableNormal"/>
    <w:uiPriority w:val="39"/>
    <w:qFormat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  <w:style w:type="table" w:customStyle="1" w:styleId="timesnewroman1">
    <w:name w:val="times new roman1"/>
    <w:basedOn w:val="TableNormal"/>
    <w:next w:val="TableGrid"/>
    <w:uiPriority w:val="39"/>
    <w:qFormat/>
    <w:rsid w:val="00EE2FE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aliases w:val="GA,times new roman"/>
    <w:basedOn w:val="TableNormal"/>
    <w:uiPriority w:val="39"/>
    <w:qFormat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  <w:style w:type="table" w:customStyle="1" w:styleId="timesnewroman1">
    <w:name w:val="times new roman1"/>
    <w:basedOn w:val="TableNormal"/>
    <w:next w:val="TableGrid"/>
    <w:uiPriority w:val="39"/>
    <w:qFormat/>
    <w:rsid w:val="00EE2FE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2025-03-07T06:57:00Z</dcterms:created>
  <dcterms:modified xsi:type="dcterms:W3CDTF">2025-03-07T06:57:00Z</dcterms:modified>
</cp:coreProperties>
</file>