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FB8F" w14:textId="77777777" w:rsidR="00342C5D" w:rsidRPr="00451F7B" w:rsidRDefault="00342C5D" w:rsidP="00342C5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EE64F9A" w14:textId="77777777" w:rsidR="00342C5D" w:rsidRPr="00DD6D7F" w:rsidRDefault="00342C5D" w:rsidP="00342C5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DD6D7F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HOẠT ĐỘNG TRẢI NGHIỆM</w:t>
      </w:r>
    </w:p>
    <w:p w14:paraId="548898B1" w14:textId="77777777" w:rsidR="00342C5D" w:rsidRPr="00DD6D7F" w:rsidRDefault="00342C5D" w:rsidP="00342C5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DD6D7F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SINH HOẠT LỚP: HỎI - ĐÁP VỀ NGHỀ NGHIỆP</w:t>
      </w:r>
    </w:p>
    <w:p w14:paraId="17569EA9" w14:textId="77777777" w:rsidR="00342C5D" w:rsidRPr="00D90E58" w:rsidRDefault="00342C5D" w:rsidP="00342C5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Sáu ngày 09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tháng 01 năm 2025</w:t>
      </w:r>
    </w:p>
    <w:p w14:paraId="7111837F" w14:textId="77777777" w:rsidR="00342C5D" w:rsidRDefault="00342C5D" w:rsidP="00342C5D">
      <w:pPr>
        <w:spacing w:after="0" w:line="240" w:lineRule="auto"/>
        <w:ind w:right="-1"/>
        <w:outlineLvl w:val="0"/>
        <w:rPr>
          <w:rFonts w:ascii="Times New Roman" w:eastAsia="Times New Roman" w:hAnsi="Times New Roman"/>
          <w:b/>
          <w:color w:val="0070C0"/>
          <w:sz w:val="26"/>
          <w:szCs w:val="26"/>
          <w:lang w:val="en-GB"/>
        </w:rPr>
      </w:pPr>
    </w:p>
    <w:p w14:paraId="47EE91A1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14:paraId="265595F2" w14:textId="77777777" w:rsidR="00342C5D" w:rsidRPr="00D90E58" w:rsidRDefault="00342C5D" w:rsidP="00342C5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</w:rPr>
        <w:t>-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>Củng cố kiến thức về nghề nghiệp trong cuộc sống.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>Tạo niềm vui, hồ hởi với các hoạt động tìm hiểu về nghề nghiệp.</w:t>
      </w:r>
    </w:p>
    <w:p w14:paraId="3C663131" w14:textId="77777777" w:rsidR="00342C5D" w:rsidRPr="00D90E58" w:rsidRDefault="00342C5D" w:rsidP="00342C5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HS cơ hội phát triển:</w:t>
      </w:r>
      <w:r w:rsidRPr="00D90E58">
        <w:rPr>
          <w:rFonts w:ascii="Times New Roman" w:hAnsi="Times New Roman"/>
          <w:sz w:val="26"/>
          <w:szCs w:val="26"/>
        </w:rPr>
        <w:t xml:space="preserve"> NL tự chủ và tự học, NL giao tiếp và </w:t>
      </w:r>
      <w:r w:rsidRPr="00D90E58">
        <w:rPr>
          <w:rFonts w:ascii="Times New Roman" w:eastAsia="Times New Roman" w:hAnsi="Times New Roman"/>
          <w:iCs/>
          <w:color w:val="000000"/>
          <w:spacing w:val="-4"/>
          <w:sz w:val="26"/>
          <w:szCs w:val="26"/>
        </w:rPr>
        <w:t xml:space="preserve">hợp tác, NL giải quyết vấn đề và sáng tạo, </w:t>
      </w:r>
      <w:r w:rsidRPr="00D90E58">
        <w:rPr>
          <w:rFonts w:ascii="Times New Roman" w:hAnsi="Times New Roman"/>
          <w:sz w:val="26"/>
          <w:szCs w:val="26"/>
        </w:rPr>
        <w:t>NL thiết kế và tổ chức hoạt động</w:t>
      </w:r>
      <w:r w:rsidRPr="00D90E58">
        <w:rPr>
          <w:rFonts w:ascii="Times New Roman" w:hAnsi="Times New Roman"/>
          <w:sz w:val="26"/>
          <w:szCs w:val="26"/>
          <w:lang w:val="vi-VN"/>
        </w:rPr>
        <w:t>.</w:t>
      </w:r>
    </w:p>
    <w:p w14:paraId="3779FB32" w14:textId="77777777" w:rsidR="00342C5D" w:rsidRDefault="00342C5D" w:rsidP="00342C5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GB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HS cơ hội phát triển</w:t>
      </w:r>
      <w:r w:rsidRPr="00D90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các phẩm chất: </w:t>
      </w:r>
      <w:r w:rsidRPr="00D90E58">
        <w:rPr>
          <w:rFonts w:ascii="Times New Roman" w:hAnsi="Times New Roman"/>
          <w:sz w:val="26"/>
          <w:szCs w:val="26"/>
        </w:rPr>
        <w:t>Nhân ái, c</w:t>
      </w:r>
      <w:r w:rsidRPr="00D90E58">
        <w:rPr>
          <w:rFonts w:ascii="Times New Roman" w:hAnsi="Times New Roman"/>
          <w:sz w:val="26"/>
          <w:szCs w:val="26"/>
          <w:lang w:val="vi-VN"/>
        </w:rPr>
        <w:t>hăm chỉ, trách nhiệm, yêu nước.</w:t>
      </w:r>
    </w:p>
    <w:p w14:paraId="5DA67133" w14:textId="77777777" w:rsidR="00342C5D" w:rsidRPr="007A4F6E" w:rsidRDefault="00342C5D" w:rsidP="00342C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7A4F6E">
        <w:rPr>
          <w:rFonts w:ascii="Times New Roman" w:hAnsi="Times New Roman"/>
          <w:i/>
          <w:color w:val="FF0000"/>
          <w:sz w:val="26"/>
          <w:szCs w:val="26"/>
        </w:rPr>
        <w:t xml:space="preserve">-Lồng ghép GDĐP CĐ8:Nêu một số biện pháp để bảo tồn, giới thiệu và phát triển làng </w:t>
      </w:r>
      <w:r>
        <w:rPr>
          <w:rFonts w:ascii="Times New Roman" w:hAnsi="Times New Roman"/>
          <w:i/>
          <w:color w:val="FF0000"/>
          <w:sz w:val="26"/>
          <w:szCs w:val="26"/>
        </w:rPr>
        <w:t>nghề đan</w:t>
      </w:r>
      <w:r w:rsidRPr="007A4F6E">
        <w:rPr>
          <w:rFonts w:ascii="Times New Roman" w:hAnsi="Times New Roman"/>
          <w:i/>
          <w:color w:val="FF0000"/>
          <w:sz w:val="26"/>
          <w:szCs w:val="26"/>
        </w:rPr>
        <w:t xml:space="preserve"> lát ở quê hương em.</w:t>
      </w:r>
    </w:p>
    <w:p w14:paraId="555188AB" w14:textId="77777777" w:rsidR="00342C5D" w:rsidRPr="007A4F6E" w:rsidRDefault="00342C5D" w:rsidP="00342C5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val="en-GB"/>
        </w:rPr>
      </w:pPr>
      <w:r w:rsidRPr="007A4F6E">
        <w:rPr>
          <w:rFonts w:ascii="Times New Roman" w:hAnsi="Times New Roman"/>
          <w:i/>
          <w:color w:val="FF0000"/>
          <w:sz w:val="26"/>
          <w:szCs w:val="26"/>
        </w:rPr>
        <w:t xml:space="preserve">-ATGT: Bài 3: Tham gia giao thông đường hàng không an toàn </w:t>
      </w:r>
    </w:p>
    <w:p w14:paraId="33F4EB7A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14:paraId="55FA7B9D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1. Giáo viên: </w:t>
      </w:r>
    </w:p>
    <w:p w14:paraId="05651D24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>- Chuông lắc hoặc chuông bấm.</w:t>
      </w:r>
    </w:p>
    <w:p w14:paraId="131B9F29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2. Học sinh:</w:t>
      </w:r>
    </w:p>
    <w:p w14:paraId="25B59A66" w14:textId="77777777" w:rsidR="00342C5D" w:rsidRPr="00D90E58" w:rsidRDefault="00342C5D" w:rsidP="00342C5D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>- Các câu hỏi, giấy, bút.</w:t>
      </w:r>
    </w:p>
    <w:p w14:paraId="42F0FEDD" w14:textId="77777777" w:rsidR="00342C5D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III. 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4419"/>
      </w:tblGrid>
      <w:tr w:rsidR="00342C5D" w:rsidRPr="005A53DB" w14:paraId="28507076" w14:textId="77777777" w:rsidTr="00312F81"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14:paraId="326E4CE3" w14:textId="77777777" w:rsidR="00342C5D" w:rsidRPr="005A53DB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5A53D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4C8869D2" w14:textId="77777777" w:rsidR="00342C5D" w:rsidRPr="005A53DB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5A53D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42C5D" w:rsidRPr="005A53DB" w14:paraId="137C7534" w14:textId="77777777" w:rsidTr="00312F81">
        <w:tc>
          <w:tcPr>
            <w:tcW w:w="5499" w:type="dxa"/>
            <w:tcBorders>
              <w:top w:val="single" w:sz="4" w:space="0" w:color="auto"/>
            </w:tcBorders>
          </w:tcPr>
          <w:p w14:paraId="30F72A2C" w14:textId="77777777" w:rsidR="00342C5D" w:rsidRPr="00D90E58" w:rsidRDefault="00342C5D" w:rsidP="00312F81">
            <w:pPr>
              <w:pStyle w:val="bangnd"/>
              <w:keepNext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b/>
                <w:sz w:val="26"/>
                <w:szCs w:val="26"/>
              </w:rPr>
              <w:t>1.</w:t>
            </w:r>
            <w:r w:rsidRPr="00D90E5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b/>
                <w:spacing w:val="-1"/>
                <w:sz w:val="26"/>
                <w:szCs w:val="26"/>
                <w:lang w:val="en-US"/>
              </w:rPr>
              <w:t>Hoạt động Mở đầu</w:t>
            </w:r>
            <w:r>
              <w:rPr>
                <w:b/>
                <w:spacing w:val="-1"/>
                <w:sz w:val="26"/>
                <w:szCs w:val="26"/>
                <w:lang w:val="en-US"/>
              </w:rPr>
              <w:t>: (5’)</w:t>
            </w: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1519A285" w14:textId="77777777" w:rsidR="00342C5D" w:rsidRPr="00D90E58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42C5D" w:rsidRPr="005A53DB" w14:paraId="6267ACB8" w14:textId="77777777" w:rsidTr="00312F81">
        <w:tc>
          <w:tcPr>
            <w:tcW w:w="5499" w:type="dxa"/>
          </w:tcPr>
          <w:p w14:paraId="28A8F7CD" w14:textId="77777777" w:rsidR="00342C5D" w:rsidRPr="00D90E58" w:rsidRDefault="00342C5D" w:rsidP="00312F81">
            <w:pPr>
              <w:pStyle w:val="bangnd"/>
              <w:keepNext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sz w:val="26"/>
                <w:szCs w:val="26"/>
                <w:lang w:val="vi-VN"/>
              </w:rPr>
              <w:t xml:space="preserve">- HS hát khởi động theo bài hát: </w:t>
            </w:r>
            <w:r w:rsidRPr="00D90E58">
              <w:rPr>
                <w:i/>
                <w:iCs/>
                <w:sz w:val="26"/>
                <w:szCs w:val="26"/>
                <w:lang w:val="vi-VN"/>
              </w:rPr>
              <w:t>Bay vào tương lai (Âm nhạc 5)</w:t>
            </w:r>
          </w:p>
        </w:tc>
        <w:tc>
          <w:tcPr>
            <w:tcW w:w="4419" w:type="dxa"/>
          </w:tcPr>
          <w:p w14:paraId="753737E1" w14:textId="77777777" w:rsidR="00342C5D" w:rsidRPr="00D90E58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HS hát theo bài hát.</w:t>
            </w:r>
          </w:p>
        </w:tc>
      </w:tr>
      <w:tr w:rsidR="00342C5D" w:rsidRPr="005A53DB" w14:paraId="28180981" w14:textId="77777777" w:rsidTr="00312F81">
        <w:tc>
          <w:tcPr>
            <w:tcW w:w="5499" w:type="dxa"/>
          </w:tcPr>
          <w:p w14:paraId="3E5A03F5" w14:textId="77777777" w:rsidR="00342C5D" w:rsidRPr="003D3D9E" w:rsidRDefault="00342C5D" w:rsidP="00312F81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2.</w:t>
            </w:r>
            <w:r w:rsidRPr="008450DD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  <w:t xml:space="preserve">Sinh hoạt lớp: </w:t>
            </w:r>
            <w:r w:rsidRPr="008450DD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tổng kết tuần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  <w:t xml:space="preserve"> (12’)</w:t>
            </w:r>
          </w:p>
          <w:p w14:paraId="1E56A42C" w14:textId="77777777" w:rsidR="00342C5D" w:rsidRPr="008450DD" w:rsidRDefault="00342C5D" w:rsidP="00312F81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2 và nêu những kế hoạch học tập và hoạt động trong tuần 3.</w:t>
            </w:r>
          </w:p>
          <w:p w14:paraId="7CE50179" w14:textId="77777777" w:rsidR="00342C5D" w:rsidRPr="00D90E58" w:rsidRDefault="00342C5D" w:rsidP="00312F81">
            <w:pPr>
              <w:pStyle w:val="bangnd"/>
              <w:keepNext w:val="0"/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450DD">
              <w:rPr>
                <w:bCs/>
                <w:noProof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</w:tc>
        <w:tc>
          <w:tcPr>
            <w:tcW w:w="4419" w:type="dxa"/>
          </w:tcPr>
          <w:p w14:paraId="787688D2" w14:textId="77777777" w:rsidR="00342C5D" w:rsidRPr="008450DD" w:rsidRDefault="00342C5D" w:rsidP="00312F81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66BE8E1" w14:textId="77777777" w:rsidR="00342C5D" w:rsidRPr="008450DD" w:rsidRDefault="00342C5D" w:rsidP="00312F81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en-GB"/>
              </w:rPr>
            </w:pPr>
            <w:r w:rsidRPr="008450D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Các cán bộ lớp tổ chức nhận xét các hoạt động trong tuần 2  và nêu </w:t>
            </w:r>
            <w:r w:rsidRPr="008450DD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kế hoạch học tập và hoạt động trong tuần 3.</w:t>
            </w:r>
          </w:p>
          <w:p w14:paraId="24D2050A" w14:textId="77777777" w:rsidR="00342C5D" w:rsidRPr="00D90E58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</w:tc>
      </w:tr>
      <w:tr w:rsidR="00342C5D" w:rsidRPr="005A53DB" w14:paraId="0265BEC0" w14:textId="77777777" w:rsidTr="00312F81">
        <w:tc>
          <w:tcPr>
            <w:tcW w:w="5499" w:type="dxa"/>
          </w:tcPr>
          <w:p w14:paraId="3D316E88" w14:textId="77777777" w:rsidR="00342C5D" w:rsidRPr="003D3D9E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2</w:t>
            </w: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Hoạt động luyện tập, thực hành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(13’)</w:t>
            </w:r>
          </w:p>
        </w:tc>
        <w:tc>
          <w:tcPr>
            <w:tcW w:w="4419" w:type="dxa"/>
          </w:tcPr>
          <w:p w14:paraId="2C6A3AFD" w14:textId="77777777" w:rsidR="00342C5D" w:rsidRPr="00D90E58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42C5D" w:rsidRPr="005A53DB" w14:paraId="074BDEA4" w14:textId="77777777" w:rsidTr="00312F81">
        <w:tc>
          <w:tcPr>
            <w:tcW w:w="5499" w:type="dxa"/>
          </w:tcPr>
          <w:p w14:paraId="14538021" w14:textId="77777777" w:rsidR="00342C5D" w:rsidRPr="003F105C" w:rsidRDefault="00342C5D" w:rsidP="0031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7A4F6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-Lồng ghép GDĐP CĐ8:Nêu một số biện pháp để bảo tồn, giới thiệu và phát triển làng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nghề đan</w:t>
            </w:r>
            <w:r w:rsidRPr="007A4F6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lát ở quê hương em.</w:t>
            </w:r>
          </w:p>
          <w:p w14:paraId="62672431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GV giới thiệu cả lớp cùng tham gia trò chơi </w:t>
            </w:r>
            <w:r w:rsidRPr="003F105C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lang w:val="vi-VN"/>
              </w:rPr>
              <w:t>Hỏi - đáp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về nghề nghiệp.</w:t>
            </w:r>
          </w:p>
          <w:p w14:paraId="29E4511B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GV phổ biến cách chơi như sau:</w:t>
            </w:r>
          </w:p>
          <w:p w14:paraId="37084277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+ Chia lớp thành các đội chơi;</w:t>
            </w:r>
          </w:p>
          <w:p w14:paraId="52EA97E9" w14:textId="77777777" w:rsidR="00342C5D" w:rsidRPr="003F105C" w:rsidRDefault="00342C5D" w:rsidP="0031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+ Lần lượt từng đội chơi đặt câu hỏi về </w:t>
            </w:r>
            <w:r w:rsidRPr="003F105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một số biện pháp để bảo tồn, giới thiệu và phát triển làng nghề đan lát ở quê hương em.</w:t>
            </w:r>
          </w:p>
          <w:p w14:paraId="0CD2A6D4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+ Các đội còn lại rung chuông giành quyền trả lời, đội có tín hiệu nhanh nhất sẽ được mời trả lời;</w:t>
            </w:r>
          </w:p>
          <w:p w14:paraId="0856DD0C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+ Kết thúc các lượt chơi, đội trả lời đúng nhiều nhất là đội chiến thắng.</w:t>
            </w:r>
          </w:p>
          <w:p w14:paraId="076ADA86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GV tổ chức cho HS chơi hoặc giao cho một HS làm quản trò.</w:t>
            </w:r>
          </w:p>
          <w:p w14:paraId="294DECE5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lastRenderedPageBreak/>
              <w:t>- Khuyến khích HS đặt các câu hỏi hay và cần thiết có liên quan đến nghề nghiệp.</w:t>
            </w:r>
          </w:p>
          <w:p w14:paraId="2D85D918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GV tổng kết trò chơi.</w:t>
            </w:r>
          </w:p>
          <w:p w14:paraId="02E647A3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GV mời một số HS chia sẻ cảm xúc sau khi tham gia trò chơi.</w:t>
            </w:r>
          </w:p>
          <w:p w14:paraId="5756EA7E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GV tổng kết hoạt động và khen ngợi cả lớp đã thể hiện tốt các hiểu biết về nghề nghiệp.</w:t>
            </w:r>
          </w:p>
        </w:tc>
        <w:tc>
          <w:tcPr>
            <w:tcW w:w="4419" w:type="dxa"/>
          </w:tcPr>
          <w:p w14:paraId="3C6EB90B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EBDC098" w14:textId="77777777" w:rsidR="00342C5D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5092931C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22277CF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Lắng nghe</w:t>
            </w:r>
          </w:p>
          <w:p w14:paraId="1F5B037D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01A18A3C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D40DFA3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CD040C4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4C51684C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6A1AF992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7E542FD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1479B6F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5322BBA7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tích cực tham gia trò chơi</w:t>
            </w:r>
          </w:p>
          <w:p w14:paraId="7685D6B2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78A737D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57D2998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DB1AC59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42D9D08" w14:textId="77777777" w:rsidR="00342C5D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4EE3FC8" w14:textId="77777777" w:rsidR="00342C5D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311A983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Vài HS chia sẻ.</w:t>
            </w:r>
          </w:p>
          <w:p w14:paraId="27A0AF81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A79A215" w14:textId="77777777" w:rsidR="00342C5D" w:rsidRPr="00D90E58" w:rsidRDefault="00342C5D" w:rsidP="00312F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Lắng nghe.</w:t>
            </w:r>
          </w:p>
        </w:tc>
      </w:tr>
      <w:tr w:rsidR="00342C5D" w:rsidRPr="005A53DB" w14:paraId="3646B6E5" w14:textId="77777777" w:rsidTr="00312F81">
        <w:tc>
          <w:tcPr>
            <w:tcW w:w="5499" w:type="dxa"/>
          </w:tcPr>
          <w:p w14:paraId="04A8F959" w14:textId="77777777" w:rsidR="00342C5D" w:rsidRPr="003F105C" w:rsidRDefault="00342C5D" w:rsidP="00312F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7A4F6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lastRenderedPageBreak/>
              <w:t xml:space="preserve">-ATGT: Bài 3: Tham gia giao thông đường hàng không an toàn </w:t>
            </w:r>
          </w:p>
          <w:p w14:paraId="61726E8C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THỰC HÀNH</w:t>
            </w:r>
          </w:p>
          <w:p w14:paraId="7E07D8EE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. Tìm hiểu những nơi 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tầm nhìn bị che khuất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có thể xảy ra tại nạn giao thông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. </w:t>
            </w:r>
          </w:p>
          <w:p w14:paraId="0E1A2E2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 xml:space="preserve">-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GV yêu cầu HS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quan sát tranh và chỉ ra những tình huống nguy hiểm có thể dẫn đến tai nạn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giao thông do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tầm nhìn bị che khuất.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14:paraId="1D6871A5" w14:textId="77777777" w:rsidR="00342C5D" w:rsidRPr="003F105C" w:rsidRDefault="00342C5D" w:rsidP="00312F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 xml:space="preserve">-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GV yêu cầu HS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trình bày ý kiến.</w:t>
            </w:r>
          </w:p>
          <w:p w14:paraId="4ADC8F9F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 GV nhận xét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,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tuyên dương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, kết luận.</w:t>
            </w:r>
          </w:p>
          <w:p w14:paraId="0A7EA7F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GV xây dựng tình huống giao thông khi bị che khuất tầm nhìn. </w:t>
            </w:r>
          </w:p>
          <w:p w14:paraId="37FDB8F2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GV yêu cầu HS nhận xét và tìm những hành động của các nhân vật  trong tình huống khi đến những nơi bị che khuất tầm nhìn. </w:t>
            </w:r>
          </w:p>
          <w:p w14:paraId="1BACE11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2. Thực hành xây dựng bảng phòng tránh nguy cơ xảy ra tai nạn 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giao thông nơi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tầm nhìn bị che khuất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(theo mẫu):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8"/>
              <w:gridCol w:w="1785"/>
            </w:tblGrid>
            <w:tr w:rsidR="00342C5D" w:rsidRPr="003F105C" w14:paraId="0C595869" w14:textId="77777777" w:rsidTr="00312F81">
              <w:tc>
                <w:tcPr>
                  <w:tcW w:w="3715" w:type="dxa"/>
                </w:tcPr>
                <w:p w14:paraId="5243627A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  <w:r w:rsidRPr="003F105C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Nơi</w:t>
                  </w:r>
                  <w:r w:rsidRPr="003F105C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105C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tầm nhìn bị che khuất</w:t>
                  </w:r>
                </w:p>
              </w:tc>
              <w:tc>
                <w:tcPr>
                  <w:tcW w:w="1866" w:type="dxa"/>
                </w:tcPr>
                <w:p w14:paraId="7E25D495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vi-VN"/>
                    </w:rPr>
                  </w:pPr>
                  <w:r w:rsidRPr="003F105C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  <w:t>Cách</w:t>
                  </w:r>
                  <w:r w:rsidRPr="003F105C"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vi-VN"/>
                    </w:rPr>
                    <w:t xml:space="preserve"> phòng tránh</w:t>
                  </w:r>
                </w:p>
              </w:tc>
            </w:tr>
            <w:tr w:rsidR="00342C5D" w:rsidRPr="003F105C" w14:paraId="2E49AD77" w14:textId="77777777" w:rsidTr="00312F81">
              <w:tc>
                <w:tcPr>
                  <w:tcW w:w="3715" w:type="dxa"/>
                </w:tcPr>
                <w:p w14:paraId="5AA1666C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</w:pP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Nơi</w:t>
                  </w: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  <w:t xml:space="preserve"> giao nhau giữa đường và ngõ</w:t>
                  </w:r>
                </w:p>
              </w:tc>
              <w:tc>
                <w:tcPr>
                  <w:tcW w:w="1866" w:type="dxa"/>
                </w:tcPr>
                <w:p w14:paraId="7CE31280" w14:textId="77777777" w:rsidR="00342C5D" w:rsidRPr="003F105C" w:rsidRDefault="00342C5D" w:rsidP="00312F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342C5D" w:rsidRPr="003F105C" w14:paraId="01D5E298" w14:textId="77777777" w:rsidTr="00312F81">
              <w:tc>
                <w:tcPr>
                  <w:tcW w:w="3715" w:type="dxa"/>
                </w:tcPr>
                <w:p w14:paraId="5B907689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</w:pP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Đi</w:t>
                  </w: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  <w:t xml:space="preserve"> đường lúc trời tối hoặc những nơi thiếu ánh sáng</w:t>
                  </w:r>
                </w:p>
              </w:tc>
              <w:tc>
                <w:tcPr>
                  <w:tcW w:w="1866" w:type="dxa"/>
                </w:tcPr>
                <w:p w14:paraId="50204A79" w14:textId="77777777" w:rsidR="00342C5D" w:rsidRPr="003F105C" w:rsidRDefault="00342C5D" w:rsidP="00312F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342C5D" w:rsidRPr="003F105C" w14:paraId="26DA148F" w14:textId="77777777" w:rsidTr="00312F81">
              <w:tc>
                <w:tcPr>
                  <w:tcW w:w="3715" w:type="dxa"/>
                </w:tcPr>
                <w:p w14:paraId="0562A482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</w:pP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Nơi</w:t>
                  </w: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  <w:t xml:space="preserve"> đường khúc khuỷu, ngoằn nghèo</w:t>
                  </w:r>
                </w:p>
              </w:tc>
              <w:tc>
                <w:tcPr>
                  <w:tcW w:w="1866" w:type="dxa"/>
                </w:tcPr>
                <w:p w14:paraId="344DC70D" w14:textId="77777777" w:rsidR="00342C5D" w:rsidRPr="003F105C" w:rsidRDefault="00342C5D" w:rsidP="00312F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342C5D" w:rsidRPr="003F105C" w14:paraId="5FFAEC83" w14:textId="77777777" w:rsidTr="00312F81">
              <w:tc>
                <w:tcPr>
                  <w:tcW w:w="3715" w:type="dxa"/>
                </w:tcPr>
                <w:p w14:paraId="17536A30" w14:textId="77777777" w:rsidR="00342C5D" w:rsidRPr="003F105C" w:rsidRDefault="00342C5D" w:rsidP="00312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</w:pP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Nơi</w:t>
                  </w:r>
                  <w:r w:rsidRPr="003F105C"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vi-VN"/>
                    </w:rPr>
                    <w:t xml:space="preserve"> tầm nhìn bị che khuất bởi các phương tiện giao thông</w:t>
                  </w:r>
                </w:p>
              </w:tc>
              <w:tc>
                <w:tcPr>
                  <w:tcW w:w="1866" w:type="dxa"/>
                </w:tcPr>
                <w:p w14:paraId="761D600E" w14:textId="77777777" w:rsidR="00342C5D" w:rsidRPr="003F105C" w:rsidRDefault="00342C5D" w:rsidP="00312F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385043B8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GV yêu cầu HS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thực hành theo nhóm xây dựng bảng phòng tránh nguy cơ xảy ra tai nạn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giao thông nơi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tầm nhìn bị che khuất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(theo mẫu).</w:t>
            </w:r>
          </w:p>
          <w:p w14:paraId="7A42B36C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 Giáo viên yêu cầu đại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diện các nhóm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trình bày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. Các nhóm khác nhận xét, bổ sung.</w:t>
            </w:r>
          </w:p>
          <w:p w14:paraId="6BEA1E4F" w14:textId="77777777" w:rsidR="00342C5D" w:rsidRPr="003F105C" w:rsidRDefault="00342C5D" w:rsidP="0031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 GV nhận xét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,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tuyên dương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và kết luận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</w:t>
            </w:r>
          </w:p>
        </w:tc>
        <w:tc>
          <w:tcPr>
            <w:tcW w:w="4419" w:type="dxa"/>
          </w:tcPr>
          <w:p w14:paraId="0F99A215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13EBA9F7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2E43442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17B5A56A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E979A64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  <w:p w14:paraId="090AC1BA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quan sát tranh và nêu ý kiến.</w:t>
            </w:r>
          </w:p>
          <w:p w14:paraId="7CB6B669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0880E30B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  <w:p w14:paraId="5392CB1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suy nghĩ xử lí tình huống.</w:t>
            </w:r>
          </w:p>
          <w:p w14:paraId="41858CF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3B7CC8C0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3D2E475D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HS nhận xét và tìm những hành động của các nhân vật  trong tình huống khi đến những nơi bị che khuất tầm nhìn. </w:t>
            </w:r>
          </w:p>
          <w:p w14:paraId="33749DEB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1BDAFFC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3B92A8F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0467FBDF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24365715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53B77587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40249F06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57F580FF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00628BFC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5FA0F1C0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3C673D3A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5FA4A034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49A2C554" w14:textId="77777777" w:rsidR="00342C5D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  <w:p w14:paraId="04790A9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  <w:p w14:paraId="329761D3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thực hành trong nhóm.</w:t>
            </w:r>
          </w:p>
          <w:p w14:paraId="7490ACDF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6D44E35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06D18175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Đại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diện các nhóm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trình bày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.</w:t>
            </w:r>
          </w:p>
          <w:p w14:paraId="2E600FB1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342C5D" w:rsidRPr="005A53DB" w14:paraId="05C268F3" w14:textId="77777777" w:rsidTr="00312F81">
        <w:tc>
          <w:tcPr>
            <w:tcW w:w="5499" w:type="dxa"/>
          </w:tcPr>
          <w:p w14:paraId="51E32E8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VẬN DỤNG </w:t>
            </w:r>
          </w:p>
          <w:p w14:paraId="137BF75D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GV tổ chức trò chơi “ Vẽ tranh: Con đường đến trường”  </w:t>
            </w:r>
          </w:p>
          <w:p w14:paraId="15CD5EDD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GV yêu cầu chỉ ra những nguy hiểm cũng như cách phòng tránh tai nạn cho trường hợp đó. </w:t>
            </w:r>
          </w:p>
          <w:p w14:paraId="02BD00FB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lastRenderedPageBreak/>
              <w:t xml:space="preserve">- Suy nghĩ và đưa ra cách phòng tránh tai nạn giao thông ở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nơi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tầm nhìn bị che khuất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trên đường đến trường.</w:t>
            </w:r>
          </w:p>
          <w:p w14:paraId="27DB559B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 GV nhận xét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,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tuyên dương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.</w:t>
            </w:r>
          </w:p>
          <w:p w14:paraId="246FEC89" w14:textId="77777777" w:rsidR="00342C5D" w:rsidRPr="003F105C" w:rsidRDefault="00342C5D" w:rsidP="00312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GV yêu cầu HS tự đánh giá kiến thức, kĩ năng của mình đã đạt được sau bài học theo 3 mức: 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Tốt, Đạt, Cần cố gắng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4419" w:type="dxa"/>
          </w:tcPr>
          <w:p w14:paraId="74D20A59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38E3FC95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1D5DAA89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  <w:p w14:paraId="2D640B68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HS làm việc cá nhân.</w:t>
            </w:r>
          </w:p>
          <w:p w14:paraId="7216731D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624B13AC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753E9C4D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 HS nêu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ý kiến</w:t>
            </w:r>
          </w:p>
          <w:p w14:paraId="7DFF289C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0C5E594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30530D1" w14:textId="77777777" w:rsidR="00342C5D" w:rsidRPr="003F105C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HS 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trình bày kết quả.</w:t>
            </w:r>
          </w:p>
          <w:p w14:paraId="792E716D" w14:textId="77777777" w:rsidR="00342C5D" w:rsidRPr="003F105C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HS tự đánh giá kiến thức, kĩ năng của mình đã đạt được sau bài học theo 3 mức: </w:t>
            </w:r>
            <w:r w:rsidRPr="003F105C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Tốt, Đạt, Cần cố gắng</w:t>
            </w:r>
            <w:r w:rsidRPr="003F105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.</w:t>
            </w:r>
          </w:p>
        </w:tc>
      </w:tr>
      <w:tr w:rsidR="00342C5D" w:rsidRPr="005A53DB" w14:paraId="2802FEAB" w14:textId="77777777" w:rsidTr="00312F81">
        <w:tc>
          <w:tcPr>
            <w:tcW w:w="5499" w:type="dxa"/>
          </w:tcPr>
          <w:p w14:paraId="0E40F08C" w14:textId="77777777" w:rsidR="00342C5D" w:rsidRPr="003D3D9E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lastRenderedPageBreak/>
              <w:t>3</w:t>
            </w:r>
            <w:r w:rsidRPr="008450DD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. Hoạt động 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</w:t>
            </w:r>
            <w:r w:rsidRPr="008450DD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ận dụng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, trải nghiệm (5’)</w:t>
            </w:r>
          </w:p>
        </w:tc>
        <w:tc>
          <w:tcPr>
            <w:tcW w:w="4419" w:type="dxa"/>
          </w:tcPr>
          <w:p w14:paraId="6C58DC29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42C5D" w:rsidRPr="005A53DB" w14:paraId="0A24711A" w14:textId="77777777" w:rsidTr="00312F81">
        <w:tc>
          <w:tcPr>
            <w:tcW w:w="5499" w:type="dxa"/>
          </w:tcPr>
          <w:p w14:paraId="15F09DA5" w14:textId="77777777" w:rsidR="00342C5D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-Gv tổ chức cho HS chơi trò chơi: </w:t>
            </w:r>
            <w:r w:rsidRPr="008450DD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“Đoán nghề theo hình thể”</w:t>
            </w:r>
          </w:p>
        </w:tc>
        <w:tc>
          <w:tcPr>
            <w:tcW w:w="4419" w:type="dxa"/>
          </w:tcPr>
          <w:p w14:paraId="4ADC8D45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42C5D" w:rsidRPr="005A53DB" w14:paraId="7BFBE086" w14:textId="77777777" w:rsidTr="00312F81">
        <w:tc>
          <w:tcPr>
            <w:tcW w:w="5499" w:type="dxa"/>
          </w:tcPr>
          <w:p w14:paraId="3313AE8A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-Gv nêu luật chơi: Một bạn sẽ lên sử dụng hình thể để có thể diễn đạt cho bạn ở dưới lớp hiểu đó là nghề nào, cặp đội nào diễn đạt và trả lời đúng sẽ được một phần thưởng.</w:t>
            </w:r>
          </w:p>
        </w:tc>
        <w:tc>
          <w:tcPr>
            <w:tcW w:w="4419" w:type="dxa"/>
          </w:tcPr>
          <w:p w14:paraId="151BB189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lắng nghe</w:t>
            </w:r>
          </w:p>
          <w:p w14:paraId="6276A098" w14:textId="77777777" w:rsidR="00342C5D" w:rsidRPr="00D90E58" w:rsidRDefault="00342C5D" w:rsidP="00312F81">
            <w:pPr>
              <w:widowControl w:val="0"/>
              <w:tabs>
                <w:tab w:val="left" w:leader="dot" w:pos="93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tham gia chơi</w:t>
            </w:r>
          </w:p>
        </w:tc>
      </w:tr>
      <w:tr w:rsidR="00342C5D" w:rsidRPr="005A53DB" w14:paraId="2D820DCC" w14:textId="77777777" w:rsidTr="00312F81">
        <w:tc>
          <w:tcPr>
            <w:tcW w:w="5499" w:type="dxa"/>
          </w:tcPr>
          <w:p w14:paraId="08E177CF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-Gv nhận xét, khen ngợi.</w:t>
            </w:r>
          </w:p>
        </w:tc>
        <w:tc>
          <w:tcPr>
            <w:tcW w:w="4419" w:type="dxa"/>
          </w:tcPr>
          <w:p w14:paraId="4CBDEEE1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42C5D" w:rsidRPr="005A53DB" w14:paraId="5B2EDE27" w14:textId="77777777" w:rsidTr="00312F81">
        <w:tc>
          <w:tcPr>
            <w:tcW w:w="5499" w:type="dxa"/>
          </w:tcPr>
          <w:p w14:paraId="71581FB3" w14:textId="77777777" w:rsidR="00342C5D" w:rsidRPr="008450DD" w:rsidRDefault="00342C5D" w:rsidP="00312F81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5CC51900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HS:</w:t>
            </w:r>
            <w:r w:rsidRPr="008450DD">
              <w:rPr>
                <w:rFonts w:ascii="Times New Roman" w:hAnsi="Times New Roman"/>
                <w:noProof/>
                <w:sz w:val="26"/>
                <w:szCs w:val="26"/>
              </w:rPr>
              <w:t xml:space="preserve"> Hoàn thành bài viết về nghề mơ ước của em để chia sẻ cho thầy cô, bạn bè và người thân.</w:t>
            </w:r>
          </w:p>
        </w:tc>
        <w:tc>
          <w:tcPr>
            <w:tcW w:w="4419" w:type="dxa"/>
          </w:tcPr>
          <w:p w14:paraId="105D0253" w14:textId="77777777" w:rsidR="00342C5D" w:rsidRPr="008450DD" w:rsidRDefault="00342C5D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lắng nghe</w:t>
            </w:r>
          </w:p>
        </w:tc>
      </w:tr>
    </w:tbl>
    <w:p w14:paraId="300D5A42" w14:textId="77777777" w:rsidR="00342C5D" w:rsidRPr="00727051" w:rsidRDefault="00342C5D" w:rsidP="00342C5D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IV. ĐIỀU CHỈNH SAU 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BÀI</w:t>
      </w: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 DẠY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(nếu có)</w:t>
      </w:r>
    </w:p>
    <w:p w14:paraId="0B4C5286" w14:textId="77777777" w:rsidR="00342C5D" w:rsidRPr="00D90E58" w:rsidRDefault="00342C5D" w:rsidP="00342C5D">
      <w:pPr>
        <w:widowControl w:val="0"/>
        <w:tabs>
          <w:tab w:val="left" w:leader="dot" w:pos="9921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ab/>
      </w:r>
      <w:r w:rsidRPr="00D90E58">
        <w:rPr>
          <w:rFonts w:ascii="Times New Roman" w:hAnsi="Times New Roman"/>
          <w:sz w:val="26"/>
          <w:szCs w:val="26"/>
          <w:lang w:val="vi-VN"/>
        </w:rPr>
        <w:tab/>
      </w:r>
    </w:p>
    <w:p w14:paraId="0A06892B" w14:textId="77777777" w:rsidR="00342C5D" w:rsidRPr="00D90E58" w:rsidRDefault="00342C5D" w:rsidP="00342C5D">
      <w:pPr>
        <w:widowControl w:val="0"/>
        <w:tabs>
          <w:tab w:val="left" w:leader="dot" w:pos="9921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ab/>
      </w:r>
    </w:p>
    <w:p w14:paraId="37C8E9B9" w14:textId="77777777" w:rsidR="00342C5D" w:rsidRPr="00D90E58" w:rsidRDefault="00342C5D" w:rsidP="00342C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B95C4F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D"/>
    <w:rsid w:val="00146B57"/>
    <w:rsid w:val="002F2EF0"/>
    <w:rsid w:val="00342C5D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EFB3"/>
  <w15:chartTrackingRefBased/>
  <w15:docId w15:val="{03A5031E-445E-476C-97CE-7059B0A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5D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2C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C5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2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C5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2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C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42C5D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nd">
    <w:name w:val="bang nd"/>
    <w:basedOn w:val="Normal"/>
    <w:qFormat/>
    <w:rsid w:val="00342C5D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hAnsi="Times New Roman"/>
      <w:color w:val="000000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2025-03-10T02:12:00Z</dcterms:created>
  <dcterms:modified xsi:type="dcterms:W3CDTF">2025-03-10T02:13:00Z</dcterms:modified>
</cp:coreProperties>
</file>