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020B" w14:textId="77777777" w:rsidR="005E5FC5" w:rsidRPr="001F29A6" w:rsidRDefault="005E5FC5" w:rsidP="005E5FC5">
      <w:pPr>
        <w:spacing w:after="0" w:line="240" w:lineRule="auto"/>
        <w:jc w:val="center"/>
        <w:rPr>
          <w:rFonts w:ascii="Times New Roman" w:eastAsia="DengXian Light" w:hAnsi="Times New Roman"/>
          <w:b/>
          <w:noProof/>
          <w:color w:val="4472C4" w:themeColor="accent1"/>
          <w:sz w:val="26"/>
          <w:szCs w:val="26"/>
          <w:lang w:val="en-GB"/>
        </w:rPr>
      </w:pPr>
      <w:r w:rsidRPr="001F29A6">
        <w:rPr>
          <w:rFonts w:ascii="Times New Roman" w:eastAsia="DengXian Light" w:hAnsi="Times New Roman"/>
          <w:b/>
          <w:noProof/>
          <w:color w:val="4472C4" w:themeColor="accent1"/>
          <w:sz w:val="26"/>
          <w:szCs w:val="26"/>
          <w:lang w:val="en-GB"/>
        </w:rPr>
        <w:t>MÔN: TOÁN</w:t>
      </w:r>
    </w:p>
    <w:p w14:paraId="1F0755DC" w14:textId="77777777" w:rsidR="005E5FC5" w:rsidRPr="00FC1D38" w:rsidRDefault="005E5FC5" w:rsidP="005E5FC5">
      <w:pPr>
        <w:spacing w:after="0" w:line="240" w:lineRule="auto"/>
        <w:jc w:val="center"/>
        <w:rPr>
          <w:rFonts w:ascii="Times New Roman" w:eastAsia="Times New Roman" w:hAnsi="Times New Roman"/>
          <w:b/>
          <w:color w:val="0070C0"/>
          <w:sz w:val="26"/>
          <w:szCs w:val="26"/>
        </w:rPr>
      </w:pPr>
      <w:r>
        <w:rPr>
          <w:rFonts w:ascii="Times New Roman" w:eastAsia="Times New Roman" w:hAnsi="Times New Roman"/>
          <w:b/>
          <w:color w:val="0070C0"/>
          <w:sz w:val="26"/>
          <w:szCs w:val="26"/>
        </w:rPr>
        <w:t xml:space="preserve">ÔN TẬP TỈ SỐ PHẦN TRĂM </w:t>
      </w:r>
    </w:p>
    <w:p w14:paraId="7775A81E" w14:textId="77777777" w:rsidR="005E5FC5" w:rsidRPr="000748FD" w:rsidRDefault="005E5FC5" w:rsidP="005E5FC5">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77BF86DF" w14:textId="77777777" w:rsidR="005E5FC5" w:rsidRPr="00A12AE4" w:rsidRDefault="005E5FC5" w:rsidP="005E5FC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I.YÊU CẦU CẦN ĐẠT</w:t>
      </w:r>
    </w:p>
    <w:p w14:paraId="09A62282" w14:textId="77777777" w:rsidR="005E5FC5" w:rsidRPr="00FC1D38" w:rsidRDefault="005E5FC5" w:rsidP="005E5FC5">
      <w:pPr>
        <w:pStyle w:val="BodyText"/>
        <w:shd w:val="clear" w:color="auto" w:fill="auto"/>
        <w:tabs>
          <w:tab w:val="left" w:pos="747"/>
        </w:tabs>
        <w:spacing w:after="0" w:line="240" w:lineRule="auto"/>
        <w:ind w:firstLine="0"/>
        <w:jc w:val="both"/>
        <w:rPr>
          <w:lang w:val="vi-VN"/>
        </w:rPr>
      </w:pPr>
      <w:r>
        <w:rPr>
          <w:lang w:val="vi-VN"/>
        </w:rPr>
        <w:t xml:space="preserve">- </w:t>
      </w:r>
      <w:r>
        <w:t>Luyên tập</w:t>
      </w:r>
      <w:r w:rsidRPr="00A12AE4">
        <w:rPr>
          <w:lang w:val="vi-VN"/>
        </w:rPr>
        <w:t xml:space="preserve"> tỉ số phần trăm dưới dạng phân số</w:t>
      </w:r>
      <w:r w:rsidRPr="00A12AE4">
        <w:rPr>
          <w:lang w:val="vi-VN" w:bidi="en-US"/>
        </w:rPr>
        <w:t xml:space="preserve"> </w:t>
      </w:r>
      <w:r w:rsidRPr="00A12AE4">
        <w:rPr>
          <w:lang w:val="vi-VN"/>
        </w:rPr>
        <w:t>và biểu diễn phân số</w:t>
      </w:r>
      <w:r w:rsidRPr="00A12AE4">
        <w:rPr>
          <w:lang w:val="vi-VN" w:bidi="en-US"/>
        </w:rPr>
        <w:t xml:space="preserve"> </w:t>
      </w:r>
      <w:r w:rsidRPr="00A12AE4">
        <w:rPr>
          <w:lang w:val="vi-VN"/>
        </w:rPr>
        <w:t>dưới dạng tỉ số</w:t>
      </w:r>
      <w:r w:rsidRPr="00A12AE4">
        <w:rPr>
          <w:lang w:val="vi-VN" w:bidi="en-US"/>
        </w:rPr>
        <w:t xml:space="preserve"> phần</w:t>
      </w:r>
      <w:r w:rsidRPr="00A12AE4">
        <w:rPr>
          <w:lang w:val="vi-VN"/>
        </w:rPr>
        <w:t xml:space="preserve"> trăm (trong một số</w:t>
      </w:r>
      <w:r w:rsidRPr="00A12AE4">
        <w:rPr>
          <w:lang w:val="vi-VN" w:bidi="en-US"/>
        </w:rPr>
        <w:t xml:space="preserve"> </w:t>
      </w:r>
      <w:r w:rsidRPr="00A12AE4">
        <w:rPr>
          <w:lang w:val="vi-VN"/>
        </w:rPr>
        <w:t>trường hợp đơn giản).</w:t>
      </w:r>
      <w:r>
        <w:t xml:space="preserve"> </w:t>
      </w:r>
      <w:r w:rsidRPr="00A12AE4">
        <w:t>Phát triển các NL toán học như: Thực hành các kỹ năng toán học một cách thú vị và hiệu quả; học sinh giải quyết các bài toán; biết phân tích và so sánh số.</w:t>
      </w:r>
    </w:p>
    <w:p w14:paraId="458694B1"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57031E5F"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 Chăm chỉ trong tính toán và làm bài; trung thực trong đánh giá kết quả học tập cả bản thân, của bạn; có trách nhiệm trong hoạt động nhóm.</w:t>
      </w:r>
    </w:p>
    <w:p w14:paraId="2DB0F4B6" w14:textId="77777777" w:rsidR="005E5FC5" w:rsidRPr="00A12AE4" w:rsidRDefault="005E5FC5" w:rsidP="005E5FC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II.ĐỒ DÙNG DẠY HỌC.</w:t>
      </w:r>
    </w:p>
    <w:p w14:paraId="78A8A78E" w14:textId="77777777" w:rsidR="005E5FC5" w:rsidRPr="00A12AE4" w:rsidRDefault="005E5FC5" w:rsidP="005E5FC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1.GV</w:t>
      </w:r>
    </w:p>
    <w:p w14:paraId="7930F0B0"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-Ti vi, máy tính, bài trình chiếu PPT.</w:t>
      </w:r>
    </w:p>
    <w:p w14:paraId="658E84C0"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SGV Toán 5 tập 1 bộ sách Cánh Diều.</w:t>
      </w:r>
    </w:p>
    <w:p w14:paraId="27879A7C"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b/>
          <w:sz w:val="26"/>
          <w:szCs w:val="26"/>
        </w:rPr>
        <w:t>2.HS</w:t>
      </w:r>
    </w:p>
    <w:p w14:paraId="183E4DA2"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-Bảng con.</w:t>
      </w:r>
    </w:p>
    <w:p w14:paraId="2934F760"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-SGK, Vở Bài tập Toán 5 tập 1 bộ sách Cánh Diều.</w:t>
      </w:r>
    </w:p>
    <w:p w14:paraId="7002E834" w14:textId="77777777" w:rsidR="005E5FC5" w:rsidRDefault="005E5FC5" w:rsidP="005E5FC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III.CÁC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098"/>
        <w:gridCol w:w="4820"/>
      </w:tblGrid>
      <w:tr w:rsidR="005E5FC5" w:rsidRPr="00FC1D38" w14:paraId="6CE61012" w14:textId="77777777" w:rsidTr="00E608A5">
        <w:tc>
          <w:tcPr>
            <w:tcW w:w="5098" w:type="dxa"/>
            <w:tcBorders>
              <w:top w:val="single" w:sz="4" w:space="0" w:color="auto"/>
              <w:bottom w:val="single" w:sz="4" w:space="0" w:color="auto"/>
            </w:tcBorders>
          </w:tcPr>
          <w:p w14:paraId="3A92F3EC" w14:textId="77777777" w:rsidR="005E5FC5" w:rsidRPr="00FC1D38" w:rsidRDefault="005E5FC5" w:rsidP="00E608A5">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GV</w:t>
            </w:r>
          </w:p>
        </w:tc>
        <w:tc>
          <w:tcPr>
            <w:tcW w:w="4820" w:type="dxa"/>
            <w:tcBorders>
              <w:top w:val="single" w:sz="4" w:space="0" w:color="auto"/>
              <w:bottom w:val="single" w:sz="4" w:space="0" w:color="auto"/>
            </w:tcBorders>
          </w:tcPr>
          <w:p w14:paraId="32A48744" w14:textId="77777777" w:rsidR="005E5FC5" w:rsidRPr="00FC1D38" w:rsidRDefault="005E5FC5" w:rsidP="00E608A5">
            <w:pPr>
              <w:spacing w:after="0" w:line="240" w:lineRule="auto"/>
              <w:jc w:val="both"/>
              <w:rPr>
                <w:rFonts w:ascii="Times New Roman" w:hAnsi="Times New Roman"/>
                <w:b/>
                <w:bCs/>
                <w:sz w:val="26"/>
                <w:szCs w:val="26"/>
                <w:lang w:val="en-GB"/>
              </w:rPr>
            </w:pPr>
            <w:r w:rsidRPr="00FC1D38">
              <w:rPr>
                <w:rFonts w:ascii="Times New Roman" w:eastAsia="SimSun" w:hAnsi="Times New Roman"/>
                <w:b/>
                <w:noProof/>
                <w:color w:val="000000"/>
                <w:sz w:val="26"/>
                <w:szCs w:val="26"/>
                <w:lang w:val="vi-VN"/>
              </w:rPr>
              <w:t>HOẠT ĐỘNG CỦA HS</w:t>
            </w:r>
          </w:p>
        </w:tc>
      </w:tr>
      <w:tr w:rsidR="005E5FC5" w:rsidRPr="00FC1D38" w14:paraId="0C514063" w14:textId="77777777" w:rsidTr="00E608A5">
        <w:tc>
          <w:tcPr>
            <w:tcW w:w="5098" w:type="dxa"/>
            <w:tcBorders>
              <w:top w:val="single" w:sz="4" w:space="0" w:color="auto"/>
            </w:tcBorders>
          </w:tcPr>
          <w:p w14:paraId="5103709C" w14:textId="77777777" w:rsidR="005E5FC5" w:rsidRPr="00BE5114" w:rsidRDefault="005E5FC5" w:rsidP="00E608A5">
            <w:pPr>
              <w:spacing w:after="0" w:line="240" w:lineRule="auto"/>
              <w:outlineLvl w:val="0"/>
              <w:rPr>
                <w:rFonts w:ascii="Times New Roman" w:eastAsia="MS Mincho" w:hAnsi="Times New Roman"/>
                <w:b/>
                <w:bCs/>
                <w:sz w:val="26"/>
                <w:szCs w:val="26"/>
                <w:lang w:val="en-GB"/>
              </w:rPr>
            </w:pPr>
            <w:r w:rsidRPr="00FC1D38">
              <w:rPr>
                <w:rFonts w:ascii="Times New Roman" w:eastAsia="MS Mincho" w:hAnsi="Times New Roman"/>
                <w:b/>
                <w:bCs/>
                <w:sz w:val="26"/>
                <w:szCs w:val="26"/>
                <w:lang w:val="en-GB"/>
              </w:rPr>
              <w:t xml:space="preserve">1.Hoạt động Mở đầu: </w:t>
            </w:r>
            <w:r>
              <w:rPr>
                <w:rFonts w:ascii="Times New Roman" w:eastAsia="MS Mincho" w:hAnsi="Times New Roman"/>
                <w:b/>
                <w:bCs/>
                <w:sz w:val="26"/>
                <w:szCs w:val="26"/>
                <w:lang w:val="en-GB"/>
              </w:rPr>
              <w:t>(5’)</w:t>
            </w:r>
          </w:p>
        </w:tc>
        <w:tc>
          <w:tcPr>
            <w:tcW w:w="4820" w:type="dxa"/>
            <w:tcBorders>
              <w:top w:val="single" w:sz="4" w:space="0" w:color="auto"/>
            </w:tcBorders>
          </w:tcPr>
          <w:p w14:paraId="0C03E412" w14:textId="77777777" w:rsidR="005E5FC5" w:rsidRPr="00FC1D38" w:rsidRDefault="005E5FC5" w:rsidP="00E608A5">
            <w:pPr>
              <w:spacing w:after="0" w:line="240" w:lineRule="auto"/>
              <w:jc w:val="both"/>
              <w:rPr>
                <w:rFonts w:ascii="Times New Roman" w:eastAsia="SimSun" w:hAnsi="Times New Roman"/>
                <w:b/>
                <w:noProof/>
                <w:color w:val="000000"/>
                <w:sz w:val="26"/>
                <w:szCs w:val="26"/>
                <w:lang w:val="vi-VN"/>
              </w:rPr>
            </w:pPr>
          </w:p>
        </w:tc>
      </w:tr>
      <w:tr w:rsidR="005E5FC5" w:rsidRPr="00FC1D38" w14:paraId="22B91EEA" w14:textId="77777777" w:rsidTr="00E608A5">
        <w:tc>
          <w:tcPr>
            <w:tcW w:w="5098" w:type="dxa"/>
          </w:tcPr>
          <w:p w14:paraId="241FD222"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HS nhắc lại thế nào là tỉ số phần trăm, lấy một số ví dụ về tỉ số phần trăm.</w:t>
            </w:r>
          </w:p>
        </w:tc>
        <w:tc>
          <w:tcPr>
            <w:tcW w:w="4820" w:type="dxa"/>
          </w:tcPr>
          <w:p w14:paraId="73CD36B8" w14:textId="77777777" w:rsidR="005E5FC5" w:rsidRPr="00FC1D38" w:rsidRDefault="005E5FC5" w:rsidP="00E608A5">
            <w:pPr>
              <w:spacing w:after="0" w:line="240" w:lineRule="auto"/>
              <w:jc w:val="both"/>
              <w:rPr>
                <w:rFonts w:ascii="Times New Roman" w:eastAsia="Times New Roman" w:hAnsi="Times New Roman"/>
                <w:b/>
                <w:sz w:val="26"/>
                <w:szCs w:val="26"/>
              </w:rPr>
            </w:pPr>
          </w:p>
        </w:tc>
      </w:tr>
      <w:tr w:rsidR="005E5FC5" w:rsidRPr="00FC1D38" w14:paraId="7F2329A7" w14:textId="77777777" w:rsidTr="00E608A5">
        <w:tc>
          <w:tcPr>
            <w:tcW w:w="5098" w:type="dxa"/>
          </w:tcPr>
          <w:p w14:paraId="32E3CA67"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2. Hoạt động thực hành, luyện tập</w:t>
            </w:r>
            <w:r>
              <w:rPr>
                <w:rFonts w:ascii="Times New Roman" w:eastAsia="Times New Roman" w:hAnsi="Times New Roman"/>
                <w:b/>
                <w:sz w:val="26"/>
                <w:szCs w:val="26"/>
              </w:rPr>
              <w:t>(25’)</w:t>
            </w:r>
          </w:p>
        </w:tc>
        <w:tc>
          <w:tcPr>
            <w:tcW w:w="4820" w:type="dxa"/>
          </w:tcPr>
          <w:p w14:paraId="67D8B1A0" w14:textId="77777777" w:rsidR="005E5FC5" w:rsidRPr="00FC1D38" w:rsidRDefault="005E5FC5" w:rsidP="00E608A5">
            <w:pPr>
              <w:spacing w:after="0" w:line="240" w:lineRule="auto"/>
              <w:jc w:val="both"/>
              <w:rPr>
                <w:rFonts w:ascii="Times New Roman" w:eastAsia="Times New Roman" w:hAnsi="Times New Roman"/>
                <w:b/>
                <w:sz w:val="26"/>
                <w:szCs w:val="26"/>
              </w:rPr>
            </w:pPr>
          </w:p>
        </w:tc>
      </w:tr>
      <w:tr w:rsidR="005E5FC5" w:rsidRPr="00FC1D38" w14:paraId="01CCEFB1" w14:textId="77777777" w:rsidTr="00E608A5">
        <w:tc>
          <w:tcPr>
            <w:tcW w:w="5098" w:type="dxa"/>
          </w:tcPr>
          <w:p w14:paraId="0301E668"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Bài 3.</w:t>
            </w:r>
          </w:p>
        </w:tc>
        <w:tc>
          <w:tcPr>
            <w:tcW w:w="4820" w:type="dxa"/>
          </w:tcPr>
          <w:p w14:paraId="7AF0C545" w14:textId="77777777" w:rsidR="005E5FC5" w:rsidRPr="00FC1D38" w:rsidRDefault="005E5FC5" w:rsidP="00E608A5">
            <w:pPr>
              <w:spacing w:after="0" w:line="240" w:lineRule="auto"/>
              <w:jc w:val="both"/>
              <w:rPr>
                <w:rFonts w:ascii="Times New Roman" w:eastAsia="Times New Roman" w:hAnsi="Times New Roman"/>
                <w:b/>
                <w:sz w:val="26"/>
                <w:szCs w:val="26"/>
              </w:rPr>
            </w:pPr>
          </w:p>
        </w:tc>
      </w:tr>
      <w:tr w:rsidR="005E5FC5" w:rsidRPr="00FC1D38" w14:paraId="1E07A2B5" w14:textId="77777777" w:rsidTr="00E608A5">
        <w:tc>
          <w:tcPr>
            <w:tcW w:w="5098" w:type="dxa"/>
          </w:tcPr>
          <w:p w14:paraId="2E141B04"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a) Biểu diễn phân số dưới dạng tỉ số phần trăm:</w:t>
            </w:r>
          </w:p>
          <w:p w14:paraId="545D2765"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Xác định yêu cầu đề bài:</w:t>
            </w:r>
          </w:p>
        </w:tc>
        <w:tc>
          <w:tcPr>
            <w:tcW w:w="4820" w:type="dxa"/>
          </w:tcPr>
          <w:p w14:paraId="14BD2E5A"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 HS </w:t>
            </w:r>
            <w:r w:rsidRPr="00FC1D38">
              <w:rPr>
                <w:rFonts w:ascii="Times New Roman" w:eastAsia="Times New Roman" w:hAnsi="Times New Roman"/>
                <w:b/>
                <w:sz w:val="26"/>
                <w:szCs w:val="26"/>
              </w:rPr>
              <w:t>đọc</w:t>
            </w:r>
            <w:r w:rsidRPr="00FC1D38">
              <w:rPr>
                <w:rFonts w:ascii="Times New Roman" w:eastAsia="Times New Roman" w:hAnsi="Times New Roman"/>
                <w:sz w:val="26"/>
                <w:szCs w:val="26"/>
              </w:rPr>
              <w:t xml:space="preserve"> yêu cầu bài tập 3 phần a.</w:t>
            </w:r>
          </w:p>
          <w:p w14:paraId="38A7F24F"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sz w:val="26"/>
                <w:szCs w:val="26"/>
              </w:rPr>
              <w:t>- Rút gọn các phân số về phân số thập phân (phân số có mẫu số là 100) rồi chuyển sang tỉ số phần trăm.</w:t>
            </w:r>
          </w:p>
        </w:tc>
      </w:tr>
      <w:tr w:rsidR="005E5FC5" w:rsidRPr="00FC1D38" w14:paraId="1C4B3666" w14:textId="77777777" w:rsidTr="00E608A5">
        <w:tc>
          <w:tcPr>
            <w:tcW w:w="5098" w:type="dxa"/>
          </w:tcPr>
          <w:p w14:paraId="25F9C3B6"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làm bài cá nhân.</w:t>
            </w:r>
          </w:p>
        </w:tc>
        <w:tc>
          <w:tcPr>
            <w:tcW w:w="4820" w:type="dxa"/>
          </w:tcPr>
          <w:p w14:paraId="79D5DB4E"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bài cá nhân vào bảng con.</w:t>
            </w:r>
          </w:p>
        </w:tc>
      </w:tr>
      <w:tr w:rsidR="005E5FC5" w:rsidRPr="00FC1D38" w14:paraId="1160148D" w14:textId="77777777" w:rsidTr="00E608A5">
        <w:tc>
          <w:tcPr>
            <w:tcW w:w="5098" w:type="dxa"/>
          </w:tcPr>
          <w:p w14:paraId="0C72B2A9"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hướng dẫn HS chia sẻ bài làm với bạn.</w:t>
            </w:r>
          </w:p>
          <w:p w14:paraId="273CBB70"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-Gv yêu cầu HS giơ bảng, chia sẻ bài trước lớp.</w:t>
            </w:r>
          </w:p>
        </w:tc>
        <w:tc>
          <w:tcPr>
            <w:tcW w:w="4820" w:type="dxa"/>
          </w:tcPr>
          <w:p w14:paraId="5FEF7A72"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-HS chia sẻ bài làm với bạn trong nhóm 2.</w:t>
            </w:r>
          </w:p>
          <w:p w14:paraId="0139618D"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chia sẻ trước lớp.</w:t>
            </w:r>
          </w:p>
        </w:tc>
      </w:tr>
      <w:tr w:rsidR="005E5FC5" w:rsidRPr="00FC1D38" w14:paraId="1874F3EF" w14:textId="77777777" w:rsidTr="00E608A5">
        <w:tc>
          <w:tcPr>
            <w:tcW w:w="5098" w:type="dxa"/>
          </w:tcPr>
          <w:p w14:paraId="2E010CCA"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b) Biểu diễn tỉ số phần trăm dưới dạng phân số:</w:t>
            </w:r>
          </w:p>
          <w:p w14:paraId="79545CC3"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34778FF3" w14:textId="77777777" w:rsidR="005E5FC5" w:rsidRPr="00FC1D38" w:rsidRDefault="005E5FC5" w:rsidP="00E608A5">
            <w:pPr>
              <w:spacing w:after="0" w:line="240" w:lineRule="auto"/>
              <w:jc w:val="both"/>
              <w:rPr>
                <w:rFonts w:ascii="Times New Roman" w:eastAsia="Times New Roman" w:hAnsi="Times New Roman"/>
                <w:sz w:val="26"/>
                <w:szCs w:val="26"/>
              </w:rPr>
            </w:pPr>
          </w:p>
          <w:p w14:paraId="69DA3D1C" w14:textId="77777777" w:rsidR="005E5FC5" w:rsidRPr="00FC1D38" w:rsidRDefault="005E5FC5" w:rsidP="00E608A5">
            <w:pPr>
              <w:spacing w:after="0" w:line="240" w:lineRule="auto"/>
              <w:jc w:val="both"/>
              <w:rPr>
                <w:rFonts w:ascii="Times New Roman" w:eastAsia="Times New Roman" w:hAnsi="Times New Roman"/>
                <w:sz w:val="26"/>
                <w:szCs w:val="26"/>
              </w:rPr>
            </w:pPr>
          </w:p>
          <w:p w14:paraId="74674139" w14:textId="77777777" w:rsidR="005E5FC5" w:rsidRPr="00FC1D38" w:rsidRDefault="005E5FC5" w:rsidP="00E608A5">
            <w:pPr>
              <w:spacing w:after="0" w:line="240" w:lineRule="auto"/>
              <w:jc w:val="both"/>
              <w:rPr>
                <w:rFonts w:ascii="Times New Roman" w:eastAsia="Times New Roman" w:hAnsi="Times New Roman"/>
                <w:sz w:val="26"/>
                <w:szCs w:val="26"/>
              </w:rPr>
            </w:pPr>
          </w:p>
          <w:p w14:paraId="383E10AF"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thảo luận nhóm rồi làm vở bài tập.</w:t>
            </w:r>
          </w:p>
          <w:p w14:paraId="4012CF7C"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HS chia sẻ kết quả.</w:t>
            </w:r>
          </w:p>
          <w:p w14:paraId="2CAE8D95"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c) Biểu diễn số thập phân dưới dạng tỉ số phần trăm:</w:t>
            </w:r>
          </w:p>
          <w:p w14:paraId="3F7A562F"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Xác định yêu cầu đề bài.</w:t>
            </w:r>
          </w:p>
          <w:p w14:paraId="534926BC"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Yêu cầu 3 HS lên bảng làm và chia sẻ trước lớp.</w:t>
            </w:r>
          </w:p>
          <w:p w14:paraId="385FD616"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GV nhận xét, kết luận kiến thức.</w:t>
            </w:r>
          </w:p>
          <w:p w14:paraId="4FA4D106" w14:textId="77777777" w:rsidR="005E5FC5" w:rsidRPr="00FC1D38" w:rsidRDefault="005E5FC5" w:rsidP="00E608A5">
            <w:pPr>
              <w:spacing w:after="0" w:line="240" w:lineRule="auto"/>
              <w:jc w:val="both"/>
              <w:rPr>
                <w:rFonts w:ascii="Times New Roman" w:eastAsia="Times New Roman" w:hAnsi="Times New Roman"/>
                <w:sz w:val="26"/>
                <w:szCs w:val="26"/>
              </w:rPr>
            </w:pPr>
          </w:p>
          <w:p w14:paraId="00F3B484"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lastRenderedPageBreak/>
              <w:t xml:space="preserve">Bài 4: </w:t>
            </w:r>
          </w:p>
          <w:p w14:paraId="2060DD8F" w14:textId="77777777" w:rsidR="005E5FC5" w:rsidRPr="00FC1D38" w:rsidRDefault="005E5FC5" w:rsidP="00E608A5">
            <w:pPr>
              <w:pStyle w:val="BodyText"/>
              <w:shd w:val="clear" w:color="auto" w:fill="auto"/>
              <w:tabs>
                <w:tab w:val="left" w:pos="740"/>
              </w:tabs>
              <w:spacing w:after="0" w:line="240" w:lineRule="auto"/>
              <w:ind w:firstLine="0"/>
              <w:jc w:val="both"/>
              <w:rPr>
                <w:rFonts w:cs="Times New Roman"/>
                <w:lang w:val="vi-VN"/>
              </w:rPr>
            </w:pPr>
            <w:r w:rsidRPr="00FC1D38">
              <w:rPr>
                <w:rFonts w:cs="Times New Roman"/>
                <w:lang w:val="vi-VN"/>
              </w:rPr>
              <w:t>- GV lưu ý: Trong thực tế để diễn đạt tỉ số phần trăm người ta có thể sử dụng các dạng câu nói với hàm ý so sánh.</w:t>
            </w:r>
          </w:p>
          <w:p w14:paraId="3F2073DE" w14:textId="77777777" w:rsidR="005E5FC5" w:rsidRPr="00FC1D38" w:rsidRDefault="005E5FC5" w:rsidP="00E608A5">
            <w:pPr>
              <w:pStyle w:val="BodyText"/>
              <w:shd w:val="clear" w:color="auto" w:fill="auto"/>
              <w:spacing w:after="0" w:line="240" w:lineRule="auto"/>
              <w:ind w:firstLine="0"/>
              <w:jc w:val="both"/>
              <w:rPr>
                <w:rFonts w:cs="Times New Roman"/>
              </w:rPr>
            </w:pPr>
            <w:r w:rsidRPr="00FC1D38">
              <w:rPr>
                <w:rFonts w:cs="Times New Roman"/>
              </w:rPr>
              <w:t xml:space="preserve">+ “So với": </w:t>
            </w:r>
            <w:r w:rsidRPr="00FC1D38">
              <w:rPr>
                <w:rFonts w:cs="Times New Roman"/>
                <w:lang w:val="vi-VN"/>
              </w:rPr>
              <w:t>Ví</w:t>
            </w:r>
            <w:r w:rsidRPr="00FC1D38">
              <w:rPr>
                <w:rFonts w:cs="Times New Roman"/>
                <w:i/>
                <w:iCs/>
              </w:rPr>
              <w:t xml:space="preserve"> dụ,</w:t>
            </w:r>
            <w:r w:rsidRPr="00FC1D38">
              <w:rPr>
                <w:rFonts w:cs="Times New Roman"/>
              </w:rPr>
              <w:t xml:space="preserve"> </w:t>
            </w:r>
            <w:r w:rsidRPr="00FC1D38">
              <w:rPr>
                <w:rFonts w:cs="Times New Roman"/>
                <w:lang w:val="vi-VN"/>
              </w:rPr>
              <w:t>số</w:t>
            </w:r>
            <w:r w:rsidRPr="00FC1D38">
              <w:rPr>
                <w:rFonts w:cs="Times New Roman"/>
              </w:rPr>
              <w:t xml:space="preserve"> HS nữ so với </w:t>
            </w:r>
            <w:r w:rsidRPr="00FC1D38">
              <w:rPr>
                <w:rFonts w:cs="Times New Roman"/>
                <w:lang w:val="vi-VN"/>
              </w:rPr>
              <w:t>số</w:t>
            </w:r>
            <w:r w:rsidRPr="00FC1D38">
              <w:rPr>
                <w:rFonts w:cs="Times New Roman"/>
              </w:rPr>
              <w:t xml:space="preserve"> HS nam.</w:t>
            </w:r>
          </w:p>
          <w:p w14:paraId="5B09E479" w14:textId="77777777" w:rsidR="005E5FC5" w:rsidRPr="00FC1D38" w:rsidRDefault="005E5FC5" w:rsidP="00E608A5">
            <w:pPr>
              <w:pStyle w:val="BodyText"/>
              <w:shd w:val="clear" w:color="auto" w:fill="auto"/>
              <w:spacing w:after="0" w:line="240" w:lineRule="auto"/>
              <w:ind w:firstLine="0"/>
              <w:jc w:val="both"/>
              <w:rPr>
                <w:rFonts w:cs="Times New Roman"/>
              </w:rPr>
            </w:pPr>
            <w:r w:rsidRPr="00FC1D38">
              <w:rPr>
                <w:rFonts w:cs="Times New Roman"/>
              </w:rPr>
              <w:t>+ “</w:t>
            </w:r>
            <w:r w:rsidRPr="00FC1D38">
              <w:rPr>
                <w:rFonts w:cs="Times New Roman"/>
                <w:lang w:val="vi-VN"/>
              </w:rPr>
              <w:t>Chiếm</w:t>
            </w:r>
            <w:r w:rsidRPr="00FC1D38">
              <w:rPr>
                <w:rFonts w:cs="Times New Roman"/>
              </w:rPr>
              <w:t xml:space="preserve">”: </w:t>
            </w:r>
            <w:r w:rsidRPr="00FC1D38">
              <w:rPr>
                <w:rFonts w:cs="Times New Roman"/>
                <w:lang w:val="vi-VN"/>
              </w:rPr>
              <w:t>Ví</w:t>
            </w:r>
            <w:r w:rsidRPr="00FC1D38">
              <w:rPr>
                <w:rFonts w:cs="Times New Roman"/>
                <w:i/>
                <w:iCs/>
              </w:rPr>
              <w:t xml:space="preserve"> dụ,</w:t>
            </w:r>
            <w:r w:rsidRPr="00FC1D38">
              <w:rPr>
                <w:rFonts w:cs="Times New Roman"/>
              </w:rPr>
              <w:t xml:space="preserve"> có </w:t>
            </w:r>
            <w:r w:rsidRPr="00FC1D38">
              <w:rPr>
                <w:rFonts w:cs="Times New Roman"/>
                <w:lang w:val="vi-VN"/>
              </w:rPr>
              <w:t>tổ</w:t>
            </w:r>
            <w:r w:rsidRPr="00FC1D38">
              <w:rPr>
                <w:rFonts w:cs="Times New Roman"/>
              </w:rPr>
              <w:t xml:space="preserve">ng cộng 100 học sinh, số học sinh </w:t>
            </w:r>
            <w:r w:rsidRPr="00FC1D38">
              <w:rPr>
                <w:rFonts w:cs="Times New Roman"/>
                <w:lang w:val="vi-VN"/>
              </w:rPr>
              <w:t>nữ</w:t>
            </w:r>
            <w:r w:rsidRPr="00FC1D38">
              <w:rPr>
                <w:rFonts w:cs="Times New Roman"/>
              </w:rPr>
              <w:t xml:space="preserve"> chiếm 52 em.</w:t>
            </w:r>
          </w:p>
          <w:p w14:paraId="258EEFCB" w14:textId="77777777" w:rsidR="005E5FC5" w:rsidRPr="00FC1D38" w:rsidRDefault="005E5FC5" w:rsidP="00E608A5">
            <w:pPr>
              <w:pStyle w:val="BodyText"/>
              <w:shd w:val="clear" w:color="auto" w:fill="auto"/>
              <w:spacing w:after="0" w:line="240" w:lineRule="auto"/>
              <w:ind w:firstLine="0"/>
              <w:jc w:val="both"/>
              <w:rPr>
                <w:rFonts w:cs="Times New Roman"/>
              </w:rPr>
            </w:pPr>
            <w:r w:rsidRPr="00FC1D38">
              <w:rPr>
                <w:rFonts w:cs="Times New Roman"/>
              </w:rPr>
              <w:t xml:space="preserve">+ “Cứ .... thì": </w:t>
            </w:r>
            <w:r w:rsidRPr="00FC1D38">
              <w:rPr>
                <w:rFonts w:cs="Times New Roman"/>
                <w:lang w:val="vi-VN"/>
              </w:rPr>
              <w:t>Ví</w:t>
            </w:r>
            <w:r w:rsidRPr="00FC1D38">
              <w:rPr>
                <w:rFonts w:cs="Times New Roman"/>
                <w:i/>
                <w:iCs/>
              </w:rPr>
              <w:t xml:space="preserve"> dụ,</w:t>
            </w:r>
            <w:r w:rsidRPr="00FC1D38">
              <w:rPr>
                <w:rFonts w:cs="Times New Roman"/>
              </w:rPr>
              <w:t xml:space="preserve"> cứ 100 quá trứng, thì có 5 </w:t>
            </w:r>
            <w:r w:rsidRPr="00FC1D38">
              <w:rPr>
                <w:rFonts w:cs="Times New Roman"/>
                <w:lang w:val="vi-VN"/>
              </w:rPr>
              <w:t xml:space="preserve">quả </w:t>
            </w:r>
            <w:r w:rsidRPr="00FC1D38">
              <w:rPr>
                <w:rFonts w:cs="Times New Roman"/>
              </w:rPr>
              <w:t xml:space="preserve">không </w:t>
            </w:r>
            <w:r w:rsidRPr="00FC1D38">
              <w:rPr>
                <w:rFonts w:cs="Times New Roman"/>
                <w:lang w:val="vi-VN"/>
              </w:rPr>
              <w:t>đạt</w:t>
            </w:r>
            <w:r w:rsidRPr="00FC1D38">
              <w:rPr>
                <w:rFonts w:cs="Times New Roman"/>
              </w:rPr>
              <w:t xml:space="preserve"> tiêu chuẩn.</w:t>
            </w:r>
          </w:p>
          <w:p w14:paraId="7791FF8E" w14:textId="77777777" w:rsidR="005E5FC5" w:rsidRPr="00FC1D38" w:rsidRDefault="005E5FC5" w:rsidP="00E608A5">
            <w:pPr>
              <w:spacing w:after="0" w:line="240" w:lineRule="auto"/>
              <w:jc w:val="both"/>
              <w:rPr>
                <w:rFonts w:ascii="Times New Roman" w:eastAsia="Times New Roman" w:hAnsi="Times New Roman"/>
                <w:sz w:val="26"/>
                <w:szCs w:val="26"/>
              </w:rPr>
            </w:pPr>
          </w:p>
        </w:tc>
        <w:tc>
          <w:tcPr>
            <w:tcW w:w="4820" w:type="dxa"/>
          </w:tcPr>
          <w:p w14:paraId="3705EF5C" w14:textId="77777777" w:rsidR="005E5FC5" w:rsidRPr="00FC1D38" w:rsidRDefault="005E5FC5" w:rsidP="00E608A5">
            <w:pPr>
              <w:spacing w:after="0" w:line="240" w:lineRule="auto"/>
              <w:jc w:val="both"/>
              <w:rPr>
                <w:rFonts w:ascii="Times New Roman" w:eastAsia="Times New Roman" w:hAnsi="Times New Roman"/>
                <w:sz w:val="26"/>
                <w:szCs w:val="26"/>
              </w:rPr>
            </w:pPr>
          </w:p>
          <w:p w14:paraId="79BC712A"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tỉ số phần trăm sang phân số thập phân rồi rút gọn (nếu có).</w:t>
            </w:r>
          </w:p>
          <w:p w14:paraId="4D4E42CE"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thảo luận nhóm đôi theo hình thức hỏi đáp.</w:t>
            </w:r>
          </w:p>
          <w:p w14:paraId="4E65BE10"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tự điền kết quả vừa thảo luận được vào vở bài tập Toán.</w:t>
            </w:r>
          </w:p>
          <w:p w14:paraId="303954DD"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Đại diện 2-3 nhóm chia sẻ kết quả trước lớp.</w:t>
            </w:r>
          </w:p>
          <w:p w14:paraId="22796F17" w14:textId="77777777" w:rsidR="005E5FC5" w:rsidRPr="00FC1D38" w:rsidRDefault="005E5FC5" w:rsidP="00E608A5">
            <w:pPr>
              <w:spacing w:after="0" w:line="240" w:lineRule="auto"/>
              <w:jc w:val="both"/>
              <w:rPr>
                <w:rFonts w:ascii="Times New Roman" w:eastAsia="Times New Roman" w:hAnsi="Times New Roman"/>
                <w:sz w:val="26"/>
                <w:szCs w:val="26"/>
              </w:rPr>
            </w:pPr>
          </w:p>
          <w:p w14:paraId="27A77FCD"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Chuyển các số thập phân sang phân số thâp phân rồi viết dưới dạng tỉ số phần trăm.</w:t>
            </w:r>
          </w:p>
          <w:p w14:paraId="5FDEA906"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t>- HS làm bài cá nhân vào vở và chia sẻ cùng bạn.</w:t>
            </w:r>
          </w:p>
          <w:p w14:paraId="7C0724F1"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eastAsia="Times New Roman" w:hAnsi="Times New Roman"/>
                <w:sz w:val="26"/>
                <w:szCs w:val="26"/>
              </w:rPr>
              <w:lastRenderedPageBreak/>
              <w:t>- HS nắm được nội dung 3 phần kiến thức vừa làm.</w:t>
            </w:r>
          </w:p>
          <w:p w14:paraId="3921229E" w14:textId="77777777" w:rsidR="005E5FC5" w:rsidRPr="00FC1D38" w:rsidRDefault="005E5FC5" w:rsidP="00E608A5">
            <w:pPr>
              <w:pStyle w:val="BodyText"/>
              <w:shd w:val="clear" w:color="auto" w:fill="auto"/>
              <w:spacing w:after="0" w:line="240" w:lineRule="auto"/>
              <w:ind w:firstLine="0"/>
              <w:rPr>
                <w:rFonts w:cs="Times New Roman"/>
                <w:lang w:val="vi-VN"/>
              </w:rPr>
            </w:pPr>
          </w:p>
          <w:p w14:paraId="4739E4FC" w14:textId="77777777" w:rsidR="005E5FC5" w:rsidRPr="00FC1D38" w:rsidRDefault="005E5FC5" w:rsidP="00E608A5">
            <w:pPr>
              <w:pStyle w:val="BodyText"/>
              <w:shd w:val="clear" w:color="auto" w:fill="auto"/>
              <w:spacing w:after="0" w:line="240" w:lineRule="auto"/>
              <w:ind w:firstLine="0"/>
              <w:rPr>
                <w:rFonts w:cs="Times New Roman"/>
                <w:lang w:val="vi-VN"/>
              </w:rPr>
            </w:pPr>
            <w:r w:rsidRPr="00FC1D38">
              <w:rPr>
                <w:rFonts w:cs="Times New Roman"/>
                <w:lang w:val="vi-VN"/>
              </w:rPr>
              <w:t>- HS thào luận nhóm và nói cho bạn nghe cách làm.</w:t>
            </w:r>
          </w:p>
          <w:p w14:paraId="13126C5E" w14:textId="77777777" w:rsidR="005E5FC5" w:rsidRPr="00FC1D38" w:rsidRDefault="005E5FC5" w:rsidP="00E608A5">
            <w:pPr>
              <w:pStyle w:val="BodyText"/>
              <w:shd w:val="clear" w:color="auto" w:fill="auto"/>
              <w:tabs>
                <w:tab w:val="left" w:pos="806"/>
              </w:tabs>
              <w:spacing w:after="0" w:line="240" w:lineRule="auto"/>
              <w:ind w:firstLine="0"/>
              <w:jc w:val="both"/>
              <w:rPr>
                <w:rFonts w:cs="Times New Roman"/>
                <w:lang w:val="vi-VN"/>
              </w:rPr>
            </w:pPr>
            <w:r w:rsidRPr="00FC1D38">
              <w:rPr>
                <w:rFonts w:cs="Times New Roman"/>
                <w:lang w:val="vi-VN"/>
              </w:rPr>
              <w:t>a) Câu lạc bộ tổng cộng có 100 học sinh, số</w:t>
            </w:r>
            <w:r w:rsidRPr="00FC1D38">
              <w:rPr>
                <w:rFonts w:cs="Times New Roman"/>
                <w:lang w:val="vi-VN" w:bidi="en-US"/>
              </w:rPr>
              <w:t xml:space="preserve"> </w:t>
            </w:r>
            <w:r w:rsidRPr="00FC1D38">
              <w:rPr>
                <w:rFonts w:cs="Times New Roman"/>
                <w:lang w:val="vi-VN"/>
              </w:rPr>
              <w:t>học sinh nữ chiếm 52 em. Ta có tỉ số</w:t>
            </w:r>
            <w:r w:rsidRPr="00FC1D38">
              <w:rPr>
                <w:rFonts w:cs="Times New Roman"/>
                <w:lang w:val="vi-VN" w:bidi="en-US"/>
              </w:rPr>
              <w:t xml:space="preserve"> </w:t>
            </w:r>
            <w:r w:rsidRPr="00FC1D38">
              <w:rPr>
                <w:rFonts w:cs="Times New Roman"/>
                <w:lang w:val="vi-VN"/>
              </w:rPr>
              <w:t>hay tỉ số phần trăm của số học sinh nữ và số học sinh của cả câu lạc bộ là 52%.</w:t>
            </w:r>
          </w:p>
          <w:p w14:paraId="44D41D4D" w14:textId="77777777" w:rsidR="005E5FC5" w:rsidRPr="00FC1D38" w:rsidRDefault="005E5FC5" w:rsidP="00E608A5">
            <w:pPr>
              <w:spacing w:after="0" w:line="240" w:lineRule="auto"/>
              <w:jc w:val="both"/>
              <w:rPr>
                <w:rFonts w:ascii="Times New Roman" w:eastAsia="Times New Roman" w:hAnsi="Times New Roman"/>
                <w:sz w:val="26"/>
                <w:szCs w:val="26"/>
              </w:rPr>
            </w:pPr>
            <w:r w:rsidRPr="00FC1D38">
              <w:rPr>
                <w:rFonts w:ascii="Times New Roman" w:hAnsi="Times New Roman"/>
                <w:sz w:val="26"/>
                <w:szCs w:val="26"/>
                <w:lang w:val="vi-VN"/>
              </w:rPr>
              <w:t>b) Cứ 100 quả trứng, thì có 5 quả không dạt tiêu chuẩn. Ta có tỉ số hay tỉ số phần trăm số trứng đạt tiêu chuẩn là 95%.</w:t>
            </w:r>
          </w:p>
        </w:tc>
      </w:tr>
      <w:tr w:rsidR="005E5FC5" w:rsidRPr="00FC1D38" w14:paraId="523A1EED" w14:textId="77777777" w:rsidTr="00E608A5">
        <w:tc>
          <w:tcPr>
            <w:tcW w:w="5098" w:type="dxa"/>
          </w:tcPr>
          <w:p w14:paraId="59BECCF2" w14:textId="77777777" w:rsidR="005E5FC5" w:rsidRPr="00FC1D38" w:rsidRDefault="005E5FC5" w:rsidP="00E608A5">
            <w:pPr>
              <w:spacing w:after="0" w:line="240" w:lineRule="auto"/>
              <w:ind w:left="10" w:hanging="10"/>
              <w:jc w:val="both"/>
              <w:rPr>
                <w:rFonts w:ascii="Times New Roman" w:eastAsia="Times New Roman" w:hAnsi="Times New Roman"/>
                <w:b/>
                <w:sz w:val="26"/>
                <w:szCs w:val="26"/>
              </w:rPr>
            </w:pPr>
            <w:r>
              <w:rPr>
                <w:rFonts w:ascii="Times New Roman" w:eastAsia="Times New Roman" w:hAnsi="Times New Roman"/>
                <w:b/>
                <w:sz w:val="26"/>
                <w:szCs w:val="26"/>
              </w:rPr>
              <w:lastRenderedPageBreak/>
              <w:t>3</w:t>
            </w:r>
            <w:r w:rsidRPr="00FC1D38">
              <w:rPr>
                <w:rFonts w:ascii="Times New Roman" w:eastAsia="Times New Roman" w:hAnsi="Times New Roman"/>
                <w:b/>
                <w:sz w:val="26"/>
                <w:szCs w:val="26"/>
              </w:rPr>
              <w:t xml:space="preserve">. Hoạt động vận dụng. Trải nghiệm. </w:t>
            </w:r>
            <w:r>
              <w:rPr>
                <w:rFonts w:ascii="Times New Roman" w:eastAsia="Times New Roman" w:hAnsi="Times New Roman"/>
                <w:b/>
                <w:sz w:val="26"/>
                <w:szCs w:val="26"/>
              </w:rPr>
              <w:t>(5’)</w:t>
            </w:r>
          </w:p>
        </w:tc>
        <w:tc>
          <w:tcPr>
            <w:tcW w:w="4820" w:type="dxa"/>
          </w:tcPr>
          <w:p w14:paraId="07C957CE" w14:textId="77777777" w:rsidR="005E5FC5" w:rsidRPr="00FC1D38" w:rsidRDefault="005E5FC5" w:rsidP="00E608A5">
            <w:pPr>
              <w:spacing w:after="0" w:line="240" w:lineRule="auto"/>
              <w:jc w:val="both"/>
              <w:rPr>
                <w:rFonts w:ascii="Times New Roman" w:eastAsia="Times New Roman" w:hAnsi="Times New Roman"/>
                <w:sz w:val="26"/>
                <w:szCs w:val="26"/>
              </w:rPr>
            </w:pPr>
          </w:p>
        </w:tc>
      </w:tr>
      <w:tr w:rsidR="005E5FC5" w:rsidRPr="00FC1D38" w14:paraId="2BBA2CBA" w14:textId="77777777" w:rsidTr="00E608A5">
        <w:tc>
          <w:tcPr>
            <w:tcW w:w="5098" w:type="dxa"/>
          </w:tcPr>
          <w:p w14:paraId="1AC14091" w14:textId="77777777" w:rsidR="005E5FC5" w:rsidRPr="00FC1D38" w:rsidRDefault="005E5FC5" w:rsidP="00E608A5">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b/>
                <w:sz w:val="26"/>
                <w:szCs w:val="26"/>
              </w:rPr>
              <w:t>Bài 5:</w:t>
            </w:r>
            <w:r w:rsidRPr="00FC1D38">
              <w:rPr>
                <w:rFonts w:ascii="Times New Roman" w:eastAsia="Times New Roman" w:hAnsi="Times New Roman"/>
                <w:sz w:val="26"/>
                <w:szCs w:val="26"/>
              </w:rPr>
              <w:t xml:space="preserve"> Nói cho bạn hiểu biết của em khi đọc các thông tin</w:t>
            </w:r>
          </w:p>
          <w:p w14:paraId="02D6C5AF" w14:textId="77777777" w:rsidR="005E5FC5" w:rsidRPr="00FC1D38" w:rsidRDefault="005E5FC5" w:rsidP="00E608A5">
            <w:pPr>
              <w:spacing w:after="0" w:line="240" w:lineRule="auto"/>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 GV lưu ý:  </w:t>
            </w:r>
            <w:r w:rsidRPr="00FC1D38">
              <w:rPr>
                <w:rFonts w:ascii="Times New Roman" w:hAnsi="Times New Roman"/>
                <w:sz w:val="26"/>
                <w:szCs w:val="26"/>
              </w:rPr>
              <w:t>đây là dạng bài về ý nghĩa của tỉ số phần trăm, trong đó một “toàn thể” nào đó được coi là 100%.</w:t>
            </w:r>
          </w:p>
          <w:p w14:paraId="046A773C" w14:textId="77777777" w:rsidR="005E5FC5" w:rsidRPr="00FC1D38" w:rsidRDefault="005E5FC5" w:rsidP="00E608A5">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b/>
                <w:sz w:val="26"/>
                <w:szCs w:val="26"/>
              </w:rPr>
              <w:t xml:space="preserve">*Củng cố, dặn dò </w:t>
            </w:r>
          </w:p>
          <w:p w14:paraId="036CF62B" w14:textId="77777777" w:rsidR="005E5FC5" w:rsidRPr="00FC1D38" w:rsidRDefault="005E5FC5" w:rsidP="00E608A5">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 xml:space="preserve">-Tiết học vừa rồi chúng ta học nội dung gì? </w:t>
            </w:r>
          </w:p>
          <w:p w14:paraId="062C9107" w14:textId="77777777" w:rsidR="005E5FC5" w:rsidRPr="00FC1D38" w:rsidRDefault="005E5FC5" w:rsidP="00E608A5">
            <w:pPr>
              <w:spacing w:after="0" w:line="240" w:lineRule="auto"/>
              <w:ind w:left="10" w:hanging="10"/>
              <w:jc w:val="both"/>
              <w:rPr>
                <w:rFonts w:ascii="Times New Roman" w:eastAsia="Times New Roman" w:hAnsi="Times New Roman"/>
                <w:sz w:val="26"/>
                <w:szCs w:val="26"/>
              </w:rPr>
            </w:pPr>
            <w:r w:rsidRPr="00FC1D38">
              <w:rPr>
                <w:rFonts w:ascii="Times New Roman" w:eastAsia="Times New Roman" w:hAnsi="Times New Roman"/>
                <w:sz w:val="26"/>
                <w:szCs w:val="26"/>
              </w:rPr>
              <w:t>-Về nhà các em có thể tìm thêm các bài tập tương tự làm thêm để rèn cho thành thạo và chuẩn bị cho tiết học tiếp theo.</w:t>
            </w:r>
          </w:p>
          <w:p w14:paraId="76C473B6" w14:textId="77777777" w:rsidR="005E5FC5" w:rsidRPr="00FC1D38" w:rsidRDefault="005E5FC5" w:rsidP="00E608A5">
            <w:pPr>
              <w:spacing w:after="0" w:line="240" w:lineRule="auto"/>
              <w:ind w:left="10" w:hanging="10"/>
              <w:jc w:val="both"/>
              <w:rPr>
                <w:rFonts w:ascii="Times New Roman" w:eastAsia="Times New Roman" w:hAnsi="Times New Roman"/>
                <w:b/>
                <w:sz w:val="26"/>
                <w:szCs w:val="26"/>
              </w:rPr>
            </w:pPr>
            <w:r w:rsidRPr="00FC1D38">
              <w:rPr>
                <w:rFonts w:ascii="Times New Roman" w:eastAsia="Times New Roman" w:hAnsi="Times New Roman"/>
                <w:sz w:val="26"/>
                <w:szCs w:val="26"/>
              </w:rPr>
              <w:t>-HS nghe để thực hiện.</w:t>
            </w:r>
          </w:p>
        </w:tc>
        <w:tc>
          <w:tcPr>
            <w:tcW w:w="4820" w:type="dxa"/>
          </w:tcPr>
          <w:p w14:paraId="699812ED" w14:textId="77777777" w:rsidR="005E5FC5" w:rsidRPr="00FC1D38" w:rsidRDefault="005E5FC5" w:rsidP="00E608A5">
            <w:pPr>
              <w:pStyle w:val="BodyText"/>
              <w:shd w:val="clear" w:color="auto" w:fill="auto"/>
              <w:spacing w:after="0" w:line="240" w:lineRule="auto"/>
              <w:ind w:firstLine="0"/>
              <w:jc w:val="both"/>
              <w:rPr>
                <w:rFonts w:cs="Times New Roman"/>
                <w:lang w:val="vi-VN"/>
              </w:rPr>
            </w:pPr>
            <w:r w:rsidRPr="00FC1D38">
              <w:rPr>
                <w:rFonts w:cs="Times New Roman"/>
                <w:lang w:val="vi-VN"/>
              </w:rPr>
              <w:t>- HS nói theo nhóm</w:t>
            </w:r>
          </w:p>
          <w:p w14:paraId="0A1B0EE7" w14:textId="77777777" w:rsidR="005E5FC5" w:rsidRPr="00FC1D38" w:rsidRDefault="005E5FC5" w:rsidP="00E608A5">
            <w:pPr>
              <w:pStyle w:val="BodyText"/>
              <w:shd w:val="clear" w:color="auto" w:fill="auto"/>
              <w:spacing w:after="0" w:line="240" w:lineRule="auto"/>
              <w:ind w:firstLine="0"/>
              <w:jc w:val="both"/>
              <w:rPr>
                <w:rFonts w:cs="Times New Roman"/>
                <w:lang w:val="vi-VN"/>
              </w:rPr>
            </w:pPr>
            <w:r w:rsidRPr="00FC1D38">
              <w:rPr>
                <w:rFonts w:cs="Times New Roman"/>
                <w:lang w:val="vi-VN"/>
              </w:rPr>
              <w:t>+ 28% diện tích mảnh vườn là để trồng hoa, nghĩa là nếu diện tích mảnh vườn được coi là 100 phần thì có 28 phần để trồng hoa.</w:t>
            </w:r>
          </w:p>
          <w:p w14:paraId="4B17709C" w14:textId="77777777" w:rsidR="005E5FC5" w:rsidRPr="00FC1D38" w:rsidRDefault="005E5FC5" w:rsidP="00E608A5">
            <w:pPr>
              <w:pStyle w:val="BodyText"/>
              <w:shd w:val="clear" w:color="auto" w:fill="auto"/>
              <w:spacing w:after="0" w:line="240" w:lineRule="auto"/>
              <w:ind w:firstLine="0"/>
              <w:jc w:val="both"/>
              <w:rPr>
                <w:rFonts w:cs="Times New Roman"/>
                <w:lang w:val="vi-VN"/>
              </w:rPr>
            </w:pPr>
            <w:r w:rsidRPr="00FC1D38">
              <w:rPr>
                <w:rFonts w:cs="Times New Roman"/>
                <w:lang w:val="vi-VN"/>
              </w:rPr>
              <w:t>+ Cửa hàng giảm giá 40% tất cả các sản phẩm, nghĩa là nếu giá của tất cả các sản phẩm được coi là 100 phần thì được giảm đi 40 phần.</w:t>
            </w:r>
          </w:p>
          <w:p w14:paraId="5D47EF74" w14:textId="77777777" w:rsidR="005E5FC5" w:rsidRPr="00FC1D38" w:rsidRDefault="005E5FC5" w:rsidP="00E608A5">
            <w:pPr>
              <w:pStyle w:val="BodyText"/>
              <w:shd w:val="clear" w:color="auto" w:fill="auto"/>
              <w:spacing w:after="0" w:line="240" w:lineRule="auto"/>
              <w:ind w:firstLine="0"/>
              <w:jc w:val="both"/>
              <w:rPr>
                <w:rFonts w:cs="Times New Roman"/>
              </w:rPr>
            </w:pPr>
            <w:r w:rsidRPr="00FC1D38">
              <w:rPr>
                <w:rFonts w:cs="Times New Roman"/>
                <w:lang w:val="vi-VN"/>
              </w:rPr>
              <w:t>+ Khoảng 71% bề mặt Trái Đất được bao phủ bởi nước, nghĩa là nếu diện tích của bề mặt Trái Đất được coi là 100 phần thì có 71 phần được bao phủ bởi nước.</w:t>
            </w:r>
          </w:p>
        </w:tc>
      </w:tr>
    </w:tbl>
    <w:p w14:paraId="2052B184" w14:textId="77777777" w:rsidR="005E5FC5" w:rsidRPr="00A12AE4" w:rsidRDefault="005E5FC5" w:rsidP="005E5FC5">
      <w:pPr>
        <w:spacing w:after="0" w:line="240" w:lineRule="auto"/>
        <w:jc w:val="both"/>
        <w:rPr>
          <w:rFonts w:ascii="Times New Roman" w:eastAsia="Times New Roman" w:hAnsi="Times New Roman"/>
          <w:b/>
          <w:sz w:val="26"/>
          <w:szCs w:val="26"/>
        </w:rPr>
      </w:pPr>
      <w:r w:rsidRPr="00A12AE4">
        <w:rPr>
          <w:rFonts w:ascii="Times New Roman" w:eastAsia="Times New Roman" w:hAnsi="Times New Roman"/>
          <w:b/>
          <w:sz w:val="26"/>
          <w:szCs w:val="26"/>
        </w:rPr>
        <w:t>IV.ĐIỀU CHỈNH</w:t>
      </w:r>
      <w:r>
        <w:rPr>
          <w:rFonts w:ascii="Times New Roman" w:eastAsia="Times New Roman" w:hAnsi="Times New Roman"/>
          <w:b/>
          <w:sz w:val="26"/>
          <w:szCs w:val="26"/>
        </w:rPr>
        <w:t xml:space="preserve"> </w:t>
      </w:r>
      <w:r w:rsidRPr="00A12AE4">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A12AE4">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1F70D58B"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46BCFF00" w14:textId="77777777" w:rsidR="005E5FC5" w:rsidRPr="00A12AE4" w:rsidRDefault="005E5FC5" w:rsidP="005E5FC5">
      <w:pPr>
        <w:spacing w:after="0" w:line="240" w:lineRule="auto"/>
        <w:jc w:val="both"/>
        <w:rPr>
          <w:rFonts w:ascii="Times New Roman" w:eastAsia="Times New Roman" w:hAnsi="Times New Roman"/>
          <w:sz w:val="26"/>
          <w:szCs w:val="26"/>
        </w:rPr>
      </w:pPr>
      <w:r w:rsidRPr="00A12AE4">
        <w:rPr>
          <w:rFonts w:ascii="Times New Roman" w:eastAsia="Times New Roman" w:hAnsi="Times New Roman"/>
          <w:sz w:val="26"/>
          <w:szCs w:val="26"/>
        </w:rPr>
        <w:t>…………………………………………………………………………………………………</w:t>
      </w:r>
    </w:p>
    <w:p w14:paraId="5ABA0C10" w14:textId="5B8F841B" w:rsidR="0059232F" w:rsidRDefault="005E5FC5" w:rsidP="005E5FC5">
      <w:r w:rsidRPr="00A12AE4">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C5"/>
    <w:rsid w:val="00146B57"/>
    <w:rsid w:val="00482102"/>
    <w:rsid w:val="0059232F"/>
    <w:rsid w:val="005E5FC5"/>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757D"/>
  <w15:chartTrackingRefBased/>
  <w15:docId w15:val="{AA7D6B7A-97D5-4DDD-9969-8CA64232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C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E5F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5F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5F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5F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E5FC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E5FC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E5FC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E5FC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E5FC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F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F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F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E5F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E5F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5F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5F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5F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5F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5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F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5F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5FC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E5FC5"/>
    <w:rPr>
      <w:i/>
      <w:iCs/>
      <w:color w:val="404040" w:themeColor="text1" w:themeTint="BF"/>
    </w:rPr>
  </w:style>
  <w:style w:type="paragraph" w:styleId="ListParagraph">
    <w:name w:val="List Paragraph"/>
    <w:basedOn w:val="Normal"/>
    <w:uiPriority w:val="34"/>
    <w:qFormat/>
    <w:rsid w:val="005E5FC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5E5FC5"/>
    <w:rPr>
      <w:i/>
      <w:iCs/>
      <w:color w:val="2F5496" w:themeColor="accent1" w:themeShade="BF"/>
    </w:rPr>
  </w:style>
  <w:style w:type="paragraph" w:styleId="IntenseQuote">
    <w:name w:val="Intense Quote"/>
    <w:basedOn w:val="Normal"/>
    <w:next w:val="Normal"/>
    <w:link w:val="IntenseQuoteChar"/>
    <w:uiPriority w:val="30"/>
    <w:qFormat/>
    <w:rsid w:val="005E5F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E5FC5"/>
    <w:rPr>
      <w:i/>
      <w:iCs/>
      <w:color w:val="2F5496" w:themeColor="accent1" w:themeShade="BF"/>
    </w:rPr>
  </w:style>
  <w:style w:type="character" w:styleId="IntenseReference">
    <w:name w:val="Intense Reference"/>
    <w:basedOn w:val="DefaultParagraphFont"/>
    <w:uiPriority w:val="32"/>
    <w:qFormat/>
    <w:rsid w:val="005E5FC5"/>
    <w:rPr>
      <w:b/>
      <w:bCs/>
      <w:smallCaps/>
      <w:color w:val="2F5496" w:themeColor="accent1" w:themeShade="BF"/>
      <w:spacing w:val="5"/>
    </w:rPr>
  </w:style>
  <w:style w:type="table" w:styleId="TableGrid">
    <w:name w:val="Table Grid"/>
    <w:basedOn w:val="TableNormal"/>
    <w:uiPriority w:val="39"/>
    <w:rsid w:val="005E5FC5"/>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E5FC5"/>
    <w:rPr>
      <w:rFonts w:eastAsia="Times New Roman"/>
      <w:shd w:val="clear" w:color="auto" w:fill="FFFFFF"/>
    </w:rPr>
  </w:style>
  <w:style w:type="paragraph" w:styleId="BodyText">
    <w:name w:val="Body Text"/>
    <w:basedOn w:val="Normal"/>
    <w:link w:val="BodyTextChar"/>
    <w:qFormat/>
    <w:rsid w:val="005E5FC5"/>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5E5FC5"/>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2025-02-25T00:42:00Z</dcterms:created>
  <dcterms:modified xsi:type="dcterms:W3CDTF">2025-02-25T00:42:00Z</dcterms:modified>
</cp:coreProperties>
</file>