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A4E2" w14:textId="77777777" w:rsidR="00721125" w:rsidRPr="00A37FEA" w:rsidRDefault="00721125" w:rsidP="00721125">
      <w:pPr>
        <w:spacing w:line="288" w:lineRule="auto"/>
        <w:jc w:val="center"/>
        <w:rPr>
          <w:b/>
          <w:color w:val="0000FF"/>
          <w:sz w:val="28"/>
          <w:szCs w:val="28"/>
        </w:rPr>
      </w:pPr>
      <w:r w:rsidRPr="00A37FEA">
        <w:rPr>
          <w:b/>
          <w:color w:val="C00000"/>
          <w:sz w:val="28"/>
          <w:szCs w:val="28"/>
        </w:rPr>
        <w:t>BÀI 54: BẢNG NHÂN 5</w:t>
      </w:r>
      <w:r w:rsidRPr="00A37FEA">
        <w:rPr>
          <w:b/>
          <w:color w:val="0000FF"/>
          <w:sz w:val="28"/>
          <w:szCs w:val="28"/>
        </w:rPr>
        <w:t xml:space="preserve"> (tiết 1, sách học sinh, trang 16)</w:t>
      </w:r>
    </w:p>
    <w:p w14:paraId="65A551DC" w14:textId="77777777" w:rsidR="00721125" w:rsidRPr="00A37FEA" w:rsidRDefault="00721125" w:rsidP="00721125">
      <w:pPr>
        <w:spacing w:line="288" w:lineRule="auto"/>
        <w:jc w:val="center"/>
        <w:rPr>
          <w:b/>
          <w:sz w:val="28"/>
          <w:szCs w:val="28"/>
        </w:rPr>
      </w:pPr>
    </w:p>
    <w:p w14:paraId="12424402" w14:textId="77777777" w:rsidR="00721125" w:rsidRPr="00A37FEA" w:rsidRDefault="00721125" w:rsidP="00721125">
      <w:pPr>
        <w:spacing w:line="326" w:lineRule="auto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>I. MỤC TIÊU:</w:t>
      </w:r>
      <w:r w:rsidRPr="00A37FEA">
        <w:rPr>
          <w:sz w:val="28"/>
          <w:szCs w:val="28"/>
        </w:rPr>
        <w:t xml:space="preserve"> Sau bài học, học sinh:</w:t>
      </w:r>
    </w:p>
    <w:p w14:paraId="1337C776" w14:textId="77777777" w:rsidR="00721125" w:rsidRPr="00A37FEA" w:rsidRDefault="00721125" w:rsidP="00721125">
      <w:pPr>
        <w:pStyle w:val="BodyText7"/>
        <w:shd w:val="clear" w:color="auto" w:fill="auto"/>
        <w:tabs>
          <w:tab w:val="left" w:pos="644"/>
        </w:tabs>
        <w:spacing w:after="38" w:line="240" w:lineRule="exact"/>
        <w:ind w:firstLine="0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 xml:space="preserve">           1. Kiến thức</w:t>
      </w:r>
      <w:r w:rsidRPr="00A37FEA">
        <w:rPr>
          <w:sz w:val="28"/>
          <w:szCs w:val="28"/>
        </w:rPr>
        <w:t>: Thành lập bảng nhân 5</w:t>
      </w:r>
    </w:p>
    <w:p w14:paraId="5DEBBF53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sz w:val="28"/>
          <w:szCs w:val="28"/>
        </w:rPr>
        <w:t>- Bước đầu ghi nhớ bảng nhân 5</w:t>
      </w:r>
    </w:p>
    <w:p w14:paraId="3817BB9A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pacing w:val="-8"/>
          <w:sz w:val="28"/>
          <w:szCs w:val="28"/>
        </w:rPr>
        <w:t>2. Kĩ năng</w:t>
      </w:r>
      <w:r w:rsidRPr="00A37FEA">
        <w:rPr>
          <w:spacing w:val="-8"/>
          <w:sz w:val="28"/>
          <w:szCs w:val="28"/>
        </w:rPr>
        <w:t xml:space="preserve">: </w:t>
      </w:r>
      <w:r w:rsidRPr="00A37FEA">
        <w:rPr>
          <w:sz w:val="28"/>
          <w:szCs w:val="28"/>
        </w:rPr>
        <w:t>Vận dụng bảng nhân 5, tính nhẩm</w:t>
      </w:r>
    </w:p>
    <w:p w14:paraId="0184E4BB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>3. Thái độ</w:t>
      </w:r>
      <w:r w:rsidRPr="00A37FEA">
        <w:rPr>
          <w:sz w:val="28"/>
          <w:szCs w:val="28"/>
        </w:rPr>
        <w:t>: Yêu thích môn học; cẩn thận, sáng tạo, hợp tác.</w:t>
      </w:r>
    </w:p>
    <w:p w14:paraId="62478EFB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pacing w:val="-6"/>
          <w:sz w:val="28"/>
          <w:szCs w:val="28"/>
        </w:rPr>
        <w:t>4. Năng lực chú trọng</w:t>
      </w:r>
      <w:r w:rsidRPr="00A37FEA">
        <w:rPr>
          <w:spacing w:val="-6"/>
          <w:sz w:val="28"/>
          <w:szCs w:val="28"/>
        </w:rPr>
        <w:t>: T</w:t>
      </w:r>
      <w:r w:rsidRPr="00A37FEA">
        <w:rPr>
          <w:sz w:val="28"/>
          <w:szCs w:val="28"/>
        </w:rPr>
        <w:t>ư duy và lập luận toán học, mô hình hoá toán học, giải quyết vấn đề toán học, giao tiếp toán học.</w:t>
      </w:r>
    </w:p>
    <w:p w14:paraId="6E452419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>5. Phẩm chất</w:t>
      </w:r>
      <w:r w:rsidRPr="00A37FEA">
        <w:rPr>
          <w:sz w:val="28"/>
          <w:szCs w:val="28"/>
        </w:rPr>
        <w:t>: Nhân ái, chăm chỉ, trung thực, trách nhiệm.</w:t>
      </w:r>
    </w:p>
    <w:p w14:paraId="6D86D47B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>6. Tích hợp</w:t>
      </w:r>
      <w:r w:rsidRPr="00A37FEA">
        <w:rPr>
          <w:sz w:val="28"/>
          <w:szCs w:val="28"/>
        </w:rPr>
        <w:t>: Toán học và cuộc sống, Tự nhiên và Xã hội.</w:t>
      </w:r>
    </w:p>
    <w:p w14:paraId="68926732" w14:textId="77777777" w:rsidR="00721125" w:rsidRPr="00A37FEA" w:rsidRDefault="00721125" w:rsidP="00721125">
      <w:pPr>
        <w:spacing w:line="326" w:lineRule="auto"/>
        <w:jc w:val="both"/>
        <w:rPr>
          <w:b/>
          <w:sz w:val="28"/>
          <w:szCs w:val="28"/>
        </w:rPr>
      </w:pPr>
      <w:r w:rsidRPr="00A37FEA">
        <w:rPr>
          <w:b/>
          <w:sz w:val="28"/>
          <w:szCs w:val="28"/>
        </w:rPr>
        <w:t>II. PHƯƠNG TIỆN DẠY HỌC:</w:t>
      </w:r>
    </w:p>
    <w:p w14:paraId="538DD463" w14:textId="77777777" w:rsidR="00721125" w:rsidRPr="00A37FEA" w:rsidRDefault="00721125" w:rsidP="00721125">
      <w:pPr>
        <w:spacing w:line="326" w:lineRule="auto"/>
        <w:ind w:firstLine="720"/>
        <w:jc w:val="both"/>
        <w:rPr>
          <w:sz w:val="28"/>
          <w:szCs w:val="28"/>
        </w:rPr>
      </w:pPr>
      <w:r w:rsidRPr="00A37FEA">
        <w:rPr>
          <w:b/>
          <w:sz w:val="28"/>
          <w:szCs w:val="28"/>
        </w:rPr>
        <w:t>1. Giáo viên</w:t>
      </w:r>
      <w:r w:rsidRPr="00A37FEA">
        <w:rPr>
          <w:sz w:val="28"/>
          <w:szCs w:val="28"/>
        </w:rPr>
        <w:t xml:space="preserve">: </w:t>
      </w:r>
      <w:r w:rsidRPr="00A37FEA">
        <w:rPr>
          <w:sz w:val="28"/>
          <w:szCs w:val="28"/>
          <w:lang w:val="vi-VN"/>
        </w:rPr>
        <w:t>50 khối lập phương.</w:t>
      </w:r>
    </w:p>
    <w:p w14:paraId="0319B109" w14:textId="77777777" w:rsidR="00721125" w:rsidRPr="00A37FEA" w:rsidRDefault="00721125" w:rsidP="00721125">
      <w:pPr>
        <w:spacing w:line="326" w:lineRule="auto"/>
        <w:ind w:firstLine="720"/>
        <w:jc w:val="both"/>
        <w:rPr>
          <w:color w:val="FF0000"/>
          <w:sz w:val="28"/>
          <w:szCs w:val="28"/>
        </w:rPr>
      </w:pPr>
      <w:r w:rsidRPr="00A37FEA">
        <w:rPr>
          <w:b/>
          <w:sz w:val="28"/>
          <w:szCs w:val="28"/>
        </w:rPr>
        <w:t>2. Học sinh</w:t>
      </w:r>
      <w:r w:rsidRPr="00A37FEA">
        <w:rPr>
          <w:sz w:val="28"/>
          <w:szCs w:val="28"/>
        </w:rPr>
        <w:t xml:space="preserve">: </w:t>
      </w:r>
      <w:r w:rsidRPr="00A37FEA">
        <w:rPr>
          <w:sz w:val="28"/>
          <w:szCs w:val="28"/>
          <w:lang w:val="vi-VN"/>
        </w:rPr>
        <w:t xml:space="preserve">10 khối lập phương, </w:t>
      </w:r>
      <w:r w:rsidRPr="00A37FEA">
        <w:rPr>
          <w:sz w:val="28"/>
          <w:szCs w:val="28"/>
        </w:rPr>
        <w:t xml:space="preserve">sách học sinh, vở bài tập; bộ thiết bị học toán; viết chì, bảng con; </w:t>
      </w:r>
      <w:r w:rsidRPr="00A37FEA">
        <w:rPr>
          <w:color w:val="FF0000"/>
          <w:sz w:val="28"/>
          <w:szCs w:val="28"/>
        </w:rPr>
        <w:t>…</w:t>
      </w:r>
    </w:p>
    <w:p w14:paraId="0BA95C4C" w14:textId="77777777" w:rsidR="00721125" w:rsidRPr="00A37FEA" w:rsidRDefault="00721125" w:rsidP="00721125">
      <w:pPr>
        <w:spacing w:line="326" w:lineRule="auto"/>
        <w:jc w:val="both"/>
        <w:rPr>
          <w:b/>
          <w:sz w:val="28"/>
          <w:szCs w:val="28"/>
        </w:rPr>
      </w:pPr>
      <w:r w:rsidRPr="00A37FEA">
        <w:rPr>
          <w:b/>
          <w:sz w:val="28"/>
          <w:szCs w:val="28"/>
        </w:rPr>
        <w:t>III. PHƯƠNG PHÁP VÀ HÌNH THỨC DẠY HỌC:</w:t>
      </w:r>
    </w:p>
    <w:p w14:paraId="7B4681A9" w14:textId="77777777" w:rsidR="00721125" w:rsidRPr="00A37FEA" w:rsidRDefault="00721125" w:rsidP="00721125">
      <w:pPr>
        <w:spacing w:line="326" w:lineRule="auto"/>
        <w:jc w:val="both"/>
        <w:rPr>
          <w:sz w:val="28"/>
          <w:szCs w:val="28"/>
        </w:rPr>
      </w:pPr>
      <w:r w:rsidRPr="00A37FEA">
        <w:rPr>
          <w:sz w:val="28"/>
          <w:szCs w:val="28"/>
        </w:rPr>
        <w:tab/>
      </w:r>
      <w:r w:rsidRPr="00A37FEA">
        <w:rPr>
          <w:b/>
          <w:sz w:val="28"/>
          <w:szCs w:val="28"/>
        </w:rPr>
        <w:t>1. Phương pháp dạy học</w:t>
      </w:r>
      <w:r w:rsidRPr="00A37FEA">
        <w:rPr>
          <w:sz w:val="28"/>
          <w:szCs w:val="28"/>
        </w:rPr>
        <w:t>: Đàm thoại, trực quan, vấn đáp, giải quyết vấn đề, trò chơi.</w:t>
      </w:r>
    </w:p>
    <w:p w14:paraId="5AE92E1D" w14:textId="77777777" w:rsidR="00721125" w:rsidRPr="00A37FEA" w:rsidRDefault="00721125" w:rsidP="00721125">
      <w:pPr>
        <w:spacing w:line="326" w:lineRule="auto"/>
        <w:jc w:val="both"/>
        <w:rPr>
          <w:sz w:val="28"/>
          <w:szCs w:val="28"/>
        </w:rPr>
      </w:pPr>
      <w:r w:rsidRPr="00A37FEA">
        <w:rPr>
          <w:sz w:val="28"/>
          <w:szCs w:val="28"/>
        </w:rPr>
        <w:tab/>
      </w:r>
      <w:r w:rsidRPr="00A37FEA">
        <w:rPr>
          <w:b/>
          <w:sz w:val="28"/>
          <w:szCs w:val="28"/>
        </w:rPr>
        <w:t>2. Hình thức dạy học</w:t>
      </w:r>
      <w:r w:rsidRPr="00A37FEA">
        <w:rPr>
          <w:sz w:val="28"/>
          <w:szCs w:val="28"/>
        </w:rPr>
        <w:t>: Cá nhân, nhóm, lớp.</w:t>
      </w:r>
    </w:p>
    <w:p w14:paraId="3E9AF7A9" w14:textId="77777777" w:rsidR="00721125" w:rsidRPr="00A37FEA" w:rsidRDefault="00721125" w:rsidP="00721125">
      <w:pPr>
        <w:spacing w:line="326" w:lineRule="auto"/>
        <w:jc w:val="both"/>
        <w:rPr>
          <w:b/>
          <w:sz w:val="28"/>
          <w:szCs w:val="28"/>
        </w:rPr>
      </w:pPr>
      <w:r w:rsidRPr="00A37FEA">
        <w:rPr>
          <w:b/>
          <w:sz w:val="28"/>
          <w:szCs w:val="28"/>
        </w:rPr>
        <w:t>IV. CÁC HOẠT ĐỘNG DẠY HỌC CHỦ YẾU:</w:t>
      </w:r>
    </w:p>
    <w:p w14:paraId="5A1BE22A" w14:textId="77777777" w:rsidR="00721125" w:rsidRPr="00A37FEA" w:rsidRDefault="00721125" w:rsidP="00721125">
      <w:pPr>
        <w:spacing w:line="288" w:lineRule="auto"/>
        <w:jc w:val="both"/>
        <w:rPr>
          <w:b/>
          <w:sz w:val="28"/>
          <w:szCs w:val="28"/>
        </w:rPr>
      </w:pPr>
    </w:p>
    <w:tbl>
      <w:tblPr>
        <w:tblStyle w:val="TableGrid"/>
        <w:tblW w:w="10628" w:type="dxa"/>
        <w:jc w:val="center"/>
        <w:tblLook w:val="04A0" w:firstRow="1" w:lastRow="0" w:firstColumn="1" w:lastColumn="0" w:noHBand="0" w:noVBand="1"/>
      </w:tblPr>
      <w:tblGrid>
        <w:gridCol w:w="5425"/>
        <w:gridCol w:w="5203"/>
      </w:tblGrid>
      <w:tr w:rsidR="00721125" w:rsidRPr="00A37FEA" w14:paraId="1476445A" w14:textId="77777777" w:rsidTr="00B57D2C">
        <w:trPr>
          <w:trHeight w:val="598"/>
          <w:jc w:val="center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41F1" w14:textId="77777777" w:rsidR="00721125" w:rsidRPr="00A37FEA" w:rsidRDefault="00721125" w:rsidP="00B57D2C">
            <w:pPr>
              <w:spacing w:line="326" w:lineRule="auto"/>
              <w:jc w:val="center"/>
              <w:rPr>
                <w:b/>
                <w:szCs w:val="28"/>
              </w:rPr>
            </w:pPr>
            <w:r w:rsidRPr="00A37FEA">
              <w:rPr>
                <w:b/>
                <w:szCs w:val="28"/>
              </w:rPr>
              <w:t>Hoạt động của giáo viên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AED7" w14:textId="77777777" w:rsidR="00721125" w:rsidRPr="00A37FEA" w:rsidRDefault="00721125" w:rsidP="00B57D2C">
            <w:pPr>
              <w:spacing w:line="326" w:lineRule="auto"/>
              <w:jc w:val="center"/>
              <w:rPr>
                <w:b/>
                <w:szCs w:val="28"/>
              </w:rPr>
            </w:pPr>
            <w:r w:rsidRPr="00A37FEA">
              <w:rPr>
                <w:b/>
                <w:szCs w:val="28"/>
              </w:rPr>
              <w:t>Hoạt động của học sinh</w:t>
            </w:r>
          </w:p>
        </w:tc>
      </w:tr>
      <w:tr w:rsidR="00721125" w:rsidRPr="00A37FEA" w14:paraId="2AD8A998" w14:textId="77777777" w:rsidTr="00B57D2C">
        <w:trPr>
          <w:trHeight w:val="293"/>
          <w:jc w:val="center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8E6CC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i/>
                <w:szCs w:val="28"/>
              </w:rPr>
            </w:pPr>
            <w:r w:rsidRPr="00A37FEA">
              <w:rPr>
                <w:b/>
                <w:color w:val="0000FF"/>
                <w:szCs w:val="28"/>
              </w:rPr>
              <w:t>1. Hoạt động khởi động (3-5 phút):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AD920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</w:tc>
      </w:tr>
      <w:tr w:rsidR="00721125" w:rsidRPr="00A37FEA" w14:paraId="58DBFD31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F078E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pacing w:val="-8"/>
                <w:szCs w:val="28"/>
              </w:rPr>
              <w:t>* Mục tiêu:</w:t>
            </w:r>
            <w:r w:rsidRPr="00A37FEA">
              <w:rPr>
                <w:spacing w:val="-8"/>
                <w:szCs w:val="28"/>
              </w:rPr>
              <w:t xml:space="preserve"> Tạo không khí lớp học vui tươi, sinh động</w:t>
            </w:r>
            <w:r w:rsidRPr="00A37FEA">
              <w:rPr>
                <w:szCs w:val="28"/>
              </w:rPr>
              <w:t>.</w:t>
            </w:r>
          </w:p>
          <w:p w14:paraId="7101BC88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 xml:space="preserve">* Phương pháp, hình thức tổ chức: </w:t>
            </w:r>
            <w:r w:rsidRPr="00A37FEA">
              <w:rPr>
                <w:szCs w:val="28"/>
              </w:rPr>
              <w:t>Trò chơi,..</w:t>
            </w:r>
          </w:p>
          <w:p w14:paraId="6AAAA776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i/>
                <w:szCs w:val="28"/>
              </w:rPr>
            </w:pPr>
            <w:r w:rsidRPr="00A37FEA">
              <w:rPr>
                <w:i/>
                <w:szCs w:val="28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5606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</w:tc>
      </w:tr>
      <w:tr w:rsidR="00721125" w:rsidRPr="00A37FEA" w14:paraId="0D6E5FAC" w14:textId="77777777" w:rsidTr="00B57D2C">
        <w:trPr>
          <w:trHeight w:val="916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D38EA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Giáo viên cho cả lớp chơi “</w:t>
            </w:r>
            <w:r w:rsidRPr="00A37FEA">
              <w:rPr>
                <w:szCs w:val="28"/>
              </w:rPr>
              <w:t>Ai nhanh nhất?”</w:t>
            </w:r>
            <w:r w:rsidRPr="00A37FEA">
              <w:rPr>
                <w:color w:val="231F20"/>
                <w:szCs w:val="28"/>
              </w:rPr>
              <w:t xml:space="preserve"> </w:t>
            </w:r>
          </w:p>
          <w:p w14:paraId="66CD2300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color w:val="231F20"/>
                <w:szCs w:val="28"/>
              </w:rPr>
              <w:t xml:space="preserve">- </w:t>
            </w:r>
            <w:r w:rsidRPr="00A37FEA">
              <w:rPr>
                <w:szCs w:val="28"/>
              </w:rPr>
              <w:t xml:space="preserve">GV đọc phép tính: 5 x 5 = ? yêu cầu HS làm trên bảng con </w:t>
            </w:r>
          </w:p>
          <w:p w14:paraId="66C4A777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-Ai nhanh nhất và đúng, được gắn bảng lên trước lớp.</w:t>
            </w:r>
          </w:p>
          <w:p w14:paraId="215972B9" w14:textId="77777777" w:rsidR="00721125" w:rsidRPr="00A37FEA" w:rsidRDefault="00721125" w:rsidP="00B57D2C">
            <w:pPr>
              <w:pStyle w:val="BodyText7"/>
              <w:shd w:val="clear" w:color="auto" w:fill="auto"/>
              <w:spacing w:after="0" w:line="298" w:lineRule="exact"/>
              <w:ind w:left="20" w:right="2620" w:firstLine="0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-GV nhận xét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2EBA9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Học sinh cả lớp thực hiện trò chơi.</w:t>
            </w:r>
          </w:p>
          <w:p w14:paraId="4267A509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color w:val="231F20"/>
                <w:szCs w:val="28"/>
              </w:rPr>
              <w:t xml:space="preserve">  5 + 5 + 5 + 5 + 5 = 25 vậy 5 x 5 = 25</w:t>
            </w:r>
          </w:p>
          <w:p w14:paraId="1D3320D0" w14:textId="77777777" w:rsidR="00721125" w:rsidRPr="00A37FEA" w:rsidRDefault="00721125" w:rsidP="00B57D2C">
            <w:pPr>
              <w:rPr>
                <w:szCs w:val="28"/>
              </w:rPr>
            </w:pPr>
          </w:p>
          <w:p w14:paraId="4D7E9D89" w14:textId="77777777" w:rsidR="00721125" w:rsidRPr="00A37FEA" w:rsidRDefault="00721125" w:rsidP="00B57D2C">
            <w:pPr>
              <w:rPr>
                <w:szCs w:val="28"/>
              </w:rPr>
            </w:pPr>
            <w:r w:rsidRPr="00A37FEA">
              <w:rPr>
                <w:szCs w:val="28"/>
              </w:rPr>
              <w:t>-Học sinh nhận xét</w:t>
            </w:r>
          </w:p>
        </w:tc>
      </w:tr>
      <w:tr w:rsidR="00721125" w:rsidRPr="00A37FEA" w14:paraId="29AD730B" w14:textId="77777777" w:rsidTr="00B57D2C">
        <w:trPr>
          <w:trHeight w:val="304"/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590739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color w:val="0000FF"/>
                <w:szCs w:val="28"/>
              </w:rPr>
            </w:pPr>
            <w:r w:rsidRPr="00A37FEA">
              <w:rPr>
                <w:b/>
                <w:color w:val="0000FF"/>
                <w:szCs w:val="28"/>
              </w:rPr>
              <w:lastRenderedPageBreak/>
              <w:t>2. Bài học và thực hành (23-25 phút):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70953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</w:tc>
      </w:tr>
      <w:tr w:rsidR="00721125" w:rsidRPr="00A37FEA" w14:paraId="19B0620E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23482E" w14:textId="77777777" w:rsidR="00721125" w:rsidRPr="00A37FEA" w:rsidRDefault="00721125" w:rsidP="00B57D2C">
            <w:pPr>
              <w:spacing w:line="326" w:lineRule="auto"/>
              <w:jc w:val="both"/>
              <w:rPr>
                <w:spacing w:val="-4"/>
                <w:szCs w:val="28"/>
              </w:rPr>
            </w:pPr>
            <w:r w:rsidRPr="00A37FEA">
              <w:rPr>
                <w:i/>
                <w:spacing w:val="-4"/>
                <w:szCs w:val="28"/>
              </w:rPr>
              <w:t>* Mục tiêu:</w:t>
            </w:r>
            <w:r w:rsidRPr="00A37FEA">
              <w:rPr>
                <w:spacing w:val="-4"/>
                <w:szCs w:val="28"/>
              </w:rPr>
              <w:t xml:space="preserve"> </w:t>
            </w:r>
            <w:r w:rsidRPr="00A37FEA">
              <w:rPr>
                <w:color w:val="231F20"/>
                <w:spacing w:val="-4"/>
                <w:szCs w:val="28"/>
              </w:rPr>
              <w:t xml:space="preserve">Giúp học sinh </w:t>
            </w:r>
            <w:r w:rsidRPr="00A37FEA">
              <w:rPr>
                <w:color w:val="231F20"/>
                <w:szCs w:val="28"/>
              </w:rPr>
              <w:t>thành lập được bảng nhân 5, học thuộc bảng nhân 5</w:t>
            </w:r>
          </w:p>
          <w:p w14:paraId="2A950F16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 xml:space="preserve">* Phương pháp, hình thức tổ chức: </w:t>
            </w:r>
            <w:r w:rsidRPr="00A37FEA">
              <w:rPr>
                <w:szCs w:val="28"/>
              </w:rPr>
              <w:t>Đàm thoại, trực quan, vấn đáp; thảo luận nhóm.</w:t>
            </w:r>
          </w:p>
          <w:p w14:paraId="33709AEE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i/>
                <w:szCs w:val="28"/>
              </w:rPr>
            </w:pPr>
            <w:r w:rsidRPr="00A37FEA">
              <w:rPr>
                <w:i/>
                <w:szCs w:val="28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4716F" w14:textId="77777777" w:rsidR="00721125" w:rsidRPr="00A37FEA" w:rsidRDefault="00721125" w:rsidP="00B57D2C">
            <w:pPr>
              <w:rPr>
                <w:szCs w:val="28"/>
              </w:rPr>
            </w:pPr>
          </w:p>
        </w:tc>
      </w:tr>
      <w:tr w:rsidR="00721125" w:rsidRPr="00A37FEA" w14:paraId="57CEE452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571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b/>
                <w:i/>
                <w:color w:val="660066"/>
                <w:spacing w:val="-6"/>
                <w:szCs w:val="28"/>
              </w:rPr>
            </w:pPr>
            <w:r w:rsidRPr="00A37FEA">
              <w:rPr>
                <w:b/>
                <w:i/>
                <w:color w:val="660066"/>
                <w:spacing w:val="-6"/>
                <w:szCs w:val="28"/>
              </w:rPr>
              <w:t>2.1. Thành lập bảng nhân 5</w:t>
            </w:r>
          </w:p>
          <w:p w14:paraId="23766CEE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b/>
                <w:i/>
                <w:color w:val="660066"/>
                <w:spacing w:val="-6"/>
                <w:szCs w:val="28"/>
              </w:rPr>
            </w:pPr>
            <w:r w:rsidRPr="00A37FEA">
              <w:rPr>
                <w:b/>
                <w:i/>
                <w:color w:val="660066"/>
                <w:spacing w:val="-6"/>
                <w:szCs w:val="28"/>
              </w:rPr>
              <w:t>a) Nhu cầu thành lập bảng nhân 5</w:t>
            </w:r>
          </w:p>
          <w:p w14:paraId="113DA7E0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  <w:lang w:val="vi-VN"/>
              </w:rPr>
            </w:pPr>
            <w:r w:rsidRPr="00A37FEA">
              <w:rPr>
                <w:szCs w:val="28"/>
              </w:rPr>
              <w:t xml:space="preserve">- </w:t>
            </w:r>
            <w:r w:rsidRPr="00A37FEA">
              <w:rPr>
                <w:szCs w:val="28"/>
                <w:lang w:val="vi-VN"/>
              </w:rPr>
              <w:t>GV đặt vấn đề: Nếu ta lập một bảng nhân và học thuộc thì sẽ biết ngay kết quả, không cần đếm, không cần tính tổng.</w:t>
            </w:r>
          </w:p>
          <w:p w14:paraId="055E05CF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b/>
                <w:i/>
                <w:color w:val="660066"/>
                <w:spacing w:val="-6"/>
                <w:szCs w:val="28"/>
              </w:rPr>
            </w:pPr>
            <w:r w:rsidRPr="00A37FEA">
              <w:rPr>
                <w:b/>
                <w:i/>
                <w:color w:val="660066"/>
                <w:spacing w:val="-6"/>
                <w:szCs w:val="28"/>
              </w:rPr>
              <w:t>b) Thành lập bảng nhân 5</w:t>
            </w:r>
          </w:p>
          <w:p w14:paraId="031189FB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- GV gắn lên bảng lớp bảng nhân 5 chưa hoàn chỉnh</w:t>
            </w:r>
          </w:p>
          <w:p w14:paraId="52E70300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5 x 1 =                                  5 x  6 =</w:t>
            </w:r>
          </w:p>
          <w:p w14:paraId="036B0646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5 x 2 =                                  5 x  7 =</w:t>
            </w:r>
          </w:p>
          <w:p w14:paraId="3BDC6BCB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5 x 3 =                                  5 x  8 =</w:t>
            </w:r>
          </w:p>
          <w:p w14:paraId="122025B6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5 x 4 =                                  5 x  9 =</w:t>
            </w:r>
          </w:p>
          <w:p w14:paraId="76537E39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pacing w:val="-6"/>
                <w:szCs w:val="28"/>
              </w:rPr>
            </w:pPr>
            <w:r w:rsidRPr="00A37FEA">
              <w:rPr>
                <w:spacing w:val="-6"/>
                <w:szCs w:val="28"/>
              </w:rPr>
              <w:t>5 x 5 =                                  5 x  10 =</w:t>
            </w:r>
          </w:p>
          <w:p w14:paraId="7C1E3901" w14:textId="77777777" w:rsidR="00721125" w:rsidRPr="00A37FEA" w:rsidRDefault="00721125" w:rsidP="00B57D2C">
            <w:pPr>
              <w:spacing w:line="326" w:lineRule="auto"/>
              <w:rPr>
                <w:szCs w:val="28"/>
              </w:rPr>
            </w:pPr>
            <w:r w:rsidRPr="00A37FEA">
              <w:rPr>
                <w:szCs w:val="28"/>
              </w:rPr>
              <w:t xml:space="preserve">- </w:t>
            </w:r>
            <w:r w:rsidRPr="00A37FEA">
              <w:rPr>
                <w:szCs w:val="28"/>
                <w:lang w:val="vi-VN"/>
              </w:rPr>
              <w:t xml:space="preserve">Cả lớp cùng thực hiện một trường hợp trong bảng, chẳng hạn: </w:t>
            </w:r>
            <w:r w:rsidRPr="00A37FEA">
              <w:rPr>
                <w:szCs w:val="28"/>
              </w:rPr>
              <w:t>5 x 4 = ?</w:t>
            </w:r>
          </w:p>
          <w:p w14:paraId="2E7DD593" w14:textId="77777777" w:rsidR="00721125" w:rsidRPr="00A37FEA" w:rsidRDefault="00721125" w:rsidP="00B57D2C">
            <w:pPr>
              <w:spacing w:line="326" w:lineRule="auto"/>
              <w:rPr>
                <w:szCs w:val="28"/>
              </w:rPr>
            </w:pPr>
            <w:r w:rsidRPr="00A37FEA">
              <w:rPr>
                <w:szCs w:val="28"/>
              </w:rPr>
              <w:t>GV chỉ vào phép tính và hỏi: Mấy lần mấy ?</w:t>
            </w:r>
          </w:p>
          <w:p w14:paraId="2C7725C5" w14:textId="77777777" w:rsidR="00721125" w:rsidRPr="00A37FEA" w:rsidRDefault="00721125" w:rsidP="00B57D2C">
            <w:pPr>
              <w:spacing w:line="326" w:lineRule="auto"/>
              <w:rPr>
                <w:szCs w:val="28"/>
              </w:rPr>
            </w:pPr>
            <w:r w:rsidRPr="00A37FEA">
              <w:rPr>
                <w:szCs w:val="28"/>
              </w:rPr>
              <w:t>- GV yêu cầu HS thể hiện 5 lần 4</w:t>
            </w:r>
          </w:p>
          <w:p w14:paraId="71F0C756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3D1C271A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7C14E9D5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495B84F8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5708E9D8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0BFFF5D0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7585E714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2CFEE526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GV hỏi: Vậy 5 nhân 4 bằng mấy ?</w:t>
            </w:r>
          </w:p>
          <w:p w14:paraId="49A9B873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  <w:lang w:val="vi-VN"/>
              </w:rPr>
            </w:pPr>
            <w:r w:rsidRPr="00A37FEA">
              <w:rPr>
                <w:szCs w:val="28"/>
                <w:lang w:val="vi-VN"/>
              </w:rPr>
              <w:t>(</w:t>
            </w:r>
            <w:r w:rsidRPr="00A37FEA">
              <w:rPr>
                <w:szCs w:val="28"/>
              </w:rPr>
              <w:t xml:space="preserve">Lưu ý: </w:t>
            </w:r>
            <w:r w:rsidRPr="00A37FEA">
              <w:rPr>
                <w:szCs w:val="28"/>
                <w:lang w:val="vi-VN"/>
              </w:rPr>
              <w:t>HS có thể tìm kết quả bằng cách đếm hay thực hiện phép cộng).</w:t>
            </w:r>
          </w:p>
          <w:p w14:paraId="0F15DED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lastRenderedPageBreak/>
              <w:t>- GV tổ chức cho HS thảo luận nhóm 4 tìm kết quả các phép nhân trong bảng</w:t>
            </w:r>
          </w:p>
          <w:p w14:paraId="5513518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612C4777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7ABE97BD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7CD022FF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57DB7BD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  <w:p w14:paraId="1A2B7E11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GV mời đại diện các nhóm nêu lần lượt kết quả các phép nhân trong bảng</w:t>
            </w:r>
          </w:p>
          <w:p w14:paraId="11900F2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  <w:lang w:val="vi-VN"/>
              </w:rPr>
            </w:pPr>
            <w:r w:rsidRPr="00A37FEA">
              <w:rPr>
                <w:szCs w:val="28"/>
              </w:rPr>
              <w:t xml:space="preserve">- GV </w:t>
            </w:r>
            <w:r w:rsidRPr="00A37FEA">
              <w:rPr>
                <w:szCs w:val="28"/>
                <w:lang w:val="vi-VN"/>
              </w:rPr>
              <w:t>hoàn thiện bảng nhân.</w:t>
            </w:r>
          </w:p>
          <w:p w14:paraId="5EA2B8EA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Nhận xét, sửa sai (nếu có)</w:t>
            </w:r>
          </w:p>
          <w:p w14:paraId="239CD01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99D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zCs w:val="28"/>
              </w:rPr>
            </w:pPr>
          </w:p>
          <w:p w14:paraId="6359F4E6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zCs w:val="28"/>
              </w:rPr>
            </w:pPr>
          </w:p>
          <w:p w14:paraId="0D1505BB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Học sinh lắng nghe.</w:t>
            </w:r>
          </w:p>
          <w:p w14:paraId="7A89992B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0BC5F658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44883ADA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39468F78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HS quan sát</w:t>
            </w:r>
          </w:p>
          <w:p w14:paraId="62FAB300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46B200FC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35DC924C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69E543C6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1B65FECA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32EC4887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HS thực hiện theo hướng dẫn</w:t>
            </w:r>
          </w:p>
          <w:p w14:paraId="2DA71EEA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7F59AF80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2EAEC00E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- 5 lần 4</w:t>
            </w:r>
          </w:p>
          <w:p w14:paraId="010AAAFD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114E4D7B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HS có nhiều cách thể hiện, chẳng hạn</w:t>
            </w:r>
          </w:p>
          <w:p w14:paraId="03FF298D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noProof/>
                <w:szCs w:val="28"/>
              </w:rPr>
              <w:drawing>
                <wp:anchor distT="0" distB="0" distL="63500" distR="63500" simplePos="0" relativeHeight="251659264" behindDoc="1" locked="0" layoutInCell="1" allowOverlap="1" wp14:anchorId="22B7ED61" wp14:editId="051A5D5C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111125</wp:posOffset>
                  </wp:positionV>
                  <wp:extent cx="269240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96" y="21424"/>
                      <wp:lineTo x="21396" y="0"/>
                      <wp:lineTo x="0" y="0"/>
                    </wp:wrapPolygon>
                  </wp:wrapTight>
                  <wp:docPr id="2" name="Picture 2" descr="Description: imag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mag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9B83C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  <w:p w14:paraId="174DCC39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  <w:p w14:paraId="1EA070AA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  <w:p w14:paraId="0C0EE7F4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  <w:p w14:paraId="32E525FA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 xml:space="preserve">- 5 x 4 = 20 </w:t>
            </w:r>
          </w:p>
          <w:p w14:paraId="1BEEB35A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HS thảo luận nhóm 4 tìm kết quả</w:t>
            </w:r>
          </w:p>
          <w:p w14:paraId="2F633AC5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rFonts w:eastAsia="Calibri"/>
                <w:szCs w:val="28"/>
              </w:rPr>
              <w:object w:dxaOrig="4650" w:dyaOrig="3390" w14:anchorId="6EF81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169.5pt" o:ole="">
                  <v:imagedata r:id="rId6" o:title=""/>
                </v:shape>
                <o:OLEObject Type="Embed" ProgID="PBrush" ShapeID="_x0000_i1025" DrawAspect="Content" ObjectID="_1801914265" r:id="rId7"/>
              </w:object>
            </w:r>
          </w:p>
          <w:p w14:paraId="0CD25E74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  <w:lang w:val="vi-VN"/>
              </w:rPr>
            </w:pPr>
            <w:r w:rsidRPr="00A37FEA">
              <w:rPr>
                <w:szCs w:val="28"/>
              </w:rPr>
              <w:t xml:space="preserve">- </w:t>
            </w:r>
            <w:r w:rsidRPr="00A37FEA">
              <w:rPr>
                <w:szCs w:val="28"/>
                <w:lang w:val="vi-VN"/>
              </w:rPr>
              <w:t>Các nhóm thông báo kết quả</w:t>
            </w:r>
          </w:p>
          <w:p w14:paraId="7D7E352B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</w:p>
          <w:p w14:paraId="6DCAB931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Cả lớp đọc lại bảng nhân đã hoàn thiện</w:t>
            </w:r>
          </w:p>
          <w:p w14:paraId="152F6F56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Cả lớp lắng nghe, nhận xét</w:t>
            </w:r>
          </w:p>
        </w:tc>
      </w:tr>
      <w:tr w:rsidR="00721125" w:rsidRPr="00A37FEA" w14:paraId="060D935A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A12D4" w14:textId="77777777" w:rsidR="00721125" w:rsidRPr="00A37FEA" w:rsidRDefault="00721125" w:rsidP="00B57D2C">
            <w:pPr>
              <w:spacing w:line="326" w:lineRule="auto"/>
              <w:rPr>
                <w:b/>
                <w:i/>
                <w:color w:val="660066"/>
                <w:szCs w:val="28"/>
              </w:rPr>
            </w:pPr>
          </w:p>
          <w:p w14:paraId="7E511E36" w14:textId="77777777" w:rsidR="00721125" w:rsidRPr="00A37FEA" w:rsidRDefault="00721125" w:rsidP="00B57D2C">
            <w:pPr>
              <w:spacing w:line="326" w:lineRule="auto"/>
              <w:rPr>
                <w:b/>
                <w:i/>
                <w:color w:val="660066"/>
                <w:szCs w:val="28"/>
                <w:lang w:val="vi-VN"/>
              </w:rPr>
            </w:pPr>
            <w:r w:rsidRPr="00A37FEA">
              <w:rPr>
                <w:b/>
                <w:i/>
                <w:color w:val="660066"/>
                <w:szCs w:val="28"/>
              </w:rPr>
              <w:t xml:space="preserve">2.2. </w:t>
            </w:r>
            <w:r w:rsidRPr="00A37FEA">
              <w:rPr>
                <w:b/>
                <w:i/>
                <w:color w:val="660066"/>
                <w:szCs w:val="28"/>
                <w:lang w:val="vi-VN"/>
              </w:rPr>
              <w:t>Học thuộc bảng nhân 5 (HS không sử dụng SGK)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0FD99" w14:textId="77777777" w:rsidR="00721125" w:rsidRPr="00A37FEA" w:rsidRDefault="00721125" w:rsidP="00B57D2C">
            <w:pPr>
              <w:pStyle w:val="BodyText"/>
              <w:spacing w:line="326" w:lineRule="auto"/>
              <w:jc w:val="both"/>
              <w:rPr>
                <w:sz w:val="28"/>
                <w:szCs w:val="28"/>
              </w:rPr>
            </w:pPr>
          </w:p>
        </w:tc>
      </w:tr>
      <w:tr w:rsidR="00721125" w:rsidRPr="00A37FEA" w14:paraId="5824EC07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AA315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 xml:space="preserve">GV hướng dẫn HS </w:t>
            </w:r>
            <w:r w:rsidRPr="00A37FEA">
              <w:rPr>
                <w:rFonts w:cs="Times New Roman"/>
                <w:szCs w:val="28"/>
                <w:lang w:val="vi-VN"/>
              </w:rPr>
              <w:t>nhận xét bảng nhân 5 bằng cách trả lời các câu hỏi sau</w:t>
            </w:r>
            <w:r w:rsidRPr="00A37FEA">
              <w:rPr>
                <w:rFonts w:cs="Times New Roman"/>
                <w:szCs w:val="28"/>
              </w:rPr>
              <w:t>:</w:t>
            </w:r>
          </w:p>
          <w:p w14:paraId="4BAF5018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t>+ Thừa số thứ nhất là mấy ?</w:t>
            </w:r>
          </w:p>
          <w:p w14:paraId="1FA07F0A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t>+ Các thừa số thứ hai trong bảng nhân 5 có gì đặc biệt ?</w:t>
            </w:r>
          </w:p>
          <w:p w14:paraId="6B365FB2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t>+ Các tích trong bảng nhân 5 có gì đặc biệt ?</w:t>
            </w:r>
          </w:p>
          <w:p w14:paraId="2002314B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 GV tổ chức cho HS học thuộc bảng nhân 5</w:t>
            </w:r>
          </w:p>
          <w:p w14:paraId="0F29C704" w14:textId="77777777" w:rsidR="00721125" w:rsidRPr="00A37FEA" w:rsidRDefault="00721125" w:rsidP="00B57D2C">
            <w:pPr>
              <w:widowControl w:val="0"/>
              <w:tabs>
                <w:tab w:val="left" w:pos="387"/>
              </w:tabs>
              <w:spacing w:line="355" w:lineRule="exact"/>
              <w:jc w:val="both"/>
              <w:rPr>
                <w:szCs w:val="28"/>
                <w:lang w:val="vi-VN"/>
              </w:rPr>
            </w:pPr>
            <w:r w:rsidRPr="00A37FEA">
              <w:rPr>
                <w:szCs w:val="28"/>
              </w:rPr>
              <w:t xml:space="preserve">* </w:t>
            </w:r>
            <w:r w:rsidRPr="00A37FEA">
              <w:rPr>
                <w:szCs w:val="28"/>
                <w:lang w:val="vi-VN"/>
              </w:rPr>
              <w:t xml:space="preserve">Học thuộc các tích 5x 1 = 5, 5 </w:t>
            </w:r>
            <w:r w:rsidRPr="00A37FEA">
              <w:rPr>
                <w:color w:val="000000"/>
                <w:spacing w:val="3"/>
                <w:szCs w:val="28"/>
                <w:shd w:val="clear" w:color="auto" w:fill="FFFFFF"/>
                <w:lang w:val="vi-VN"/>
              </w:rPr>
              <w:t xml:space="preserve">X </w:t>
            </w:r>
            <w:r w:rsidRPr="00A37FEA">
              <w:rPr>
                <w:szCs w:val="28"/>
                <w:lang w:val="vi-VN"/>
              </w:rPr>
              <w:t xml:space="preserve">5 = 25, 5 </w:t>
            </w:r>
            <w:r w:rsidRPr="00A37FEA">
              <w:rPr>
                <w:color w:val="000000"/>
                <w:spacing w:val="3"/>
                <w:szCs w:val="28"/>
                <w:shd w:val="clear" w:color="auto" w:fill="FFFFFF"/>
                <w:lang w:val="vi-VN"/>
              </w:rPr>
              <w:t xml:space="preserve">X </w:t>
            </w:r>
            <w:r w:rsidRPr="00A37FEA">
              <w:rPr>
                <w:szCs w:val="28"/>
                <w:lang w:val="vi-VN"/>
              </w:rPr>
              <w:t>10 = 50.</w:t>
            </w:r>
          </w:p>
          <w:p w14:paraId="50C4A3D7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eastAsia="Times New Roman" w:cs="Times New Roman"/>
                <w:b w:val="0"/>
                <w:szCs w:val="28"/>
                <w:lang w:val="vi-VN"/>
              </w:rPr>
            </w:pPr>
            <w:r w:rsidRPr="00A37FEA">
              <w:rPr>
                <w:rFonts w:cs="Times New Roman"/>
                <w:b w:val="0"/>
                <w:szCs w:val="28"/>
              </w:rPr>
              <w:t xml:space="preserve">- </w:t>
            </w:r>
            <w:r w:rsidRPr="00A37FEA">
              <w:rPr>
                <w:rFonts w:cs="Times New Roman"/>
                <w:b w:val="0"/>
                <w:szCs w:val="28"/>
                <w:lang w:val="vi-VN"/>
              </w:rPr>
              <w:t xml:space="preserve">GV giới thiệu cách thức </w:t>
            </w:r>
            <w:r w:rsidRPr="00A37FEA">
              <w:rPr>
                <w:rFonts w:cs="Times New Roman"/>
                <w:b w:val="0"/>
                <w:szCs w:val="28"/>
                <w:lang w:val="fr-FR"/>
              </w:rPr>
              <w:t xml:space="preserve">dựa </w:t>
            </w:r>
            <w:r w:rsidRPr="00A37FEA">
              <w:rPr>
                <w:rFonts w:cs="Times New Roman"/>
                <w:b w:val="0"/>
                <w:szCs w:val="28"/>
                <w:lang w:val="vi-VN"/>
              </w:rPr>
              <w:t>vào ba tích trên để có kết quả</w:t>
            </w:r>
          </w:p>
          <w:p w14:paraId="22CE6292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cs="Times New Roman"/>
                <w:b w:val="0"/>
                <w:szCs w:val="28"/>
              </w:rPr>
            </w:pPr>
            <w:r w:rsidRPr="00A37FEA">
              <w:rPr>
                <w:noProof/>
                <w:szCs w:val="28"/>
              </w:rPr>
              <mc:AlternateContent>
                <mc:Choice Requires="wps">
                  <w:drawing>
                    <wp:anchor distT="12700" distB="40005" distL="63500" distR="63500" simplePos="0" relativeHeight="251660288" behindDoc="1" locked="0" layoutInCell="1" allowOverlap="1" wp14:anchorId="5F7C51F6" wp14:editId="3F612568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40640</wp:posOffset>
                      </wp:positionV>
                      <wp:extent cx="1676400" cy="752475"/>
                      <wp:effectExtent l="0" t="0" r="0" b="9525"/>
                      <wp:wrapTopAndBottom/>
                      <wp:docPr id="466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16583" w14:textId="77777777" w:rsidR="00721125" w:rsidRDefault="00721125" w:rsidP="00721125">
                                  <w:pPr>
                                    <w:pStyle w:val="BodyText7"/>
                                    <w:shd w:val="clear" w:color="auto" w:fill="auto"/>
                                    <w:tabs>
                                      <w:tab w:val="right" w:pos="1934"/>
                                      <w:tab w:val="right" w:pos="2121"/>
                                      <w:tab w:val="left" w:pos="2198"/>
                                    </w:tabs>
                                    <w:spacing w:after="0" w:line="36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>Ví dụ: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5 x 7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=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ab/>
                                    <w:t>?</w:t>
                                  </w:r>
                                </w:p>
                                <w:p w14:paraId="71703C63" w14:textId="77777777" w:rsidR="00721125" w:rsidRDefault="00721125" w:rsidP="00721125">
                                  <w:pPr>
                                    <w:pStyle w:val="BodyText7"/>
                                    <w:shd w:val="clear" w:color="auto" w:fill="auto"/>
                                    <w:spacing w:after="0" w:line="360" w:lineRule="exact"/>
                                    <w:ind w:left="940" w:right="140" w:firstLine="0"/>
                                    <w:jc w:val="right"/>
                                    <w:rPr>
                                      <w:rStyle w:val="BodytextExac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 xml:space="preserve">25 + 5 + 5 = 35 </w:t>
                                  </w:r>
                                </w:p>
                                <w:p w14:paraId="79C98E15" w14:textId="77777777" w:rsidR="00721125" w:rsidRDefault="00721125" w:rsidP="00721125">
                                  <w:pPr>
                                    <w:pStyle w:val="BodyText7"/>
                                    <w:shd w:val="clear" w:color="auto" w:fill="auto"/>
                                    <w:spacing w:after="0" w:line="360" w:lineRule="exact"/>
                                    <w:ind w:left="940" w:right="140" w:firstLine="0"/>
                                    <w:jc w:val="right"/>
                                  </w:pP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Style w:val="Bodytext8pt"/>
                                      <w:rFonts w:eastAsia="Segoe UI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Style w:val="BodytextExact"/>
                                      <w:rFonts w:eastAsiaTheme="minorHAnsi"/>
                                    </w:rPr>
                                    <w:t>7 = 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C51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6" o:spid="_x0000_s1026" type="#_x0000_t202" style="position:absolute;left:0;text-align:left;margin-left:1pt;margin-top:3.2pt;width:132pt;height:59.25pt;z-index:-251656192;visibility:visible;mso-wrap-style:square;mso-width-percent:0;mso-height-percent:0;mso-wrap-distance-left:5pt;mso-wrap-distance-top:1pt;mso-wrap-distance-right: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" filled="f" stroked="f">
                      <v:textbox inset="0,0,0,0">
                        <w:txbxContent>
                          <w:p w14:paraId="77116583" w14:textId="77777777" w:rsidR="00721125" w:rsidRDefault="00721125" w:rsidP="00721125">
                            <w:pPr>
                              <w:pStyle w:val="BodyText7"/>
                              <w:shd w:val="clear" w:color="auto" w:fill="auto"/>
                              <w:tabs>
                                <w:tab w:val="right" w:pos="1934"/>
                                <w:tab w:val="right" w:pos="2121"/>
                                <w:tab w:val="left" w:pos="2198"/>
                              </w:tabs>
                              <w:spacing w:after="0" w:line="36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>Ví dụ: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5 x 7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=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ab/>
                              <w:t>?</w:t>
                            </w:r>
                          </w:p>
                          <w:p w14:paraId="71703C63" w14:textId="77777777" w:rsidR="00721125" w:rsidRDefault="00721125" w:rsidP="00721125">
                            <w:pPr>
                              <w:pStyle w:val="BodyText7"/>
                              <w:shd w:val="clear" w:color="auto" w:fill="auto"/>
                              <w:spacing w:after="0" w:line="360" w:lineRule="exact"/>
                              <w:ind w:left="940" w:right="140" w:firstLine="0"/>
                              <w:jc w:val="right"/>
                              <w:rPr>
                                <w:rStyle w:val="BodytextExact"/>
                                <w:rFonts w:eastAsiaTheme="minorHAnsi"/>
                              </w:rPr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 xml:space="preserve">25 + 5 + 5 = 35 </w:t>
                            </w:r>
                          </w:p>
                          <w:p w14:paraId="79C98E15" w14:textId="77777777" w:rsidR="00721125" w:rsidRDefault="00721125" w:rsidP="00721125">
                            <w:pPr>
                              <w:pStyle w:val="BodyText7"/>
                              <w:shd w:val="clear" w:color="auto" w:fill="auto"/>
                              <w:spacing w:after="0" w:line="360" w:lineRule="exact"/>
                              <w:ind w:left="940" w:right="140" w:firstLine="0"/>
                              <w:jc w:val="right"/>
                            </w:pP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 xml:space="preserve">5 </w:t>
                            </w:r>
                            <w:r>
                              <w:rPr>
                                <w:rStyle w:val="Bodytext8pt"/>
                                <w:rFonts w:eastAsia="Segoe UI"/>
                              </w:rPr>
                              <w:t xml:space="preserve">X </w:t>
                            </w:r>
                            <w:r>
                              <w:rPr>
                                <w:rStyle w:val="BodytextExact"/>
                                <w:rFonts w:eastAsiaTheme="minorHAnsi"/>
                              </w:rPr>
                              <w:t>7 = 35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A37FEA">
              <w:rPr>
                <w:rFonts w:cs="Times New Roman"/>
                <w:b w:val="0"/>
                <w:szCs w:val="28"/>
              </w:rPr>
              <w:t xml:space="preserve">- GV che một số tích rồi che một số thừa số thứ </w:t>
            </w:r>
            <w:r w:rsidRPr="00A37FEA">
              <w:rPr>
                <w:rFonts w:cs="Times New Roman"/>
                <w:b w:val="0"/>
                <w:szCs w:val="28"/>
                <w:lang w:val="fr-FR"/>
              </w:rPr>
              <w:t xml:space="preserve">lại, </w:t>
            </w:r>
            <w:r w:rsidRPr="00A37FEA">
              <w:rPr>
                <w:rFonts w:cs="Times New Roman"/>
                <w:b w:val="0"/>
                <w:szCs w:val="28"/>
              </w:rPr>
              <w:t>HS đọc để khôi phục bảng.</w:t>
            </w:r>
          </w:p>
          <w:p w14:paraId="62A8515B" w14:textId="77777777" w:rsidR="00721125" w:rsidRPr="00A37FEA" w:rsidRDefault="00721125" w:rsidP="00B57D2C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 GV che toàn bộ bảng, HS đọc lần lượt từ trên xuống, từ dưới lên, đọc không theo thứ tự.</w:t>
            </w:r>
          </w:p>
          <w:p w14:paraId="6E45F37C" w14:textId="77777777" w:rsidR="00721125" w:rsidRPr="00A37FEA" w:rsidRDefault="00721125" w:rsidP="00B57D2C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 GV mời HS đọc lại toàn bảng nhân</w:t>
            </w:r>
          </w:p>
          <w:p w14:paraId="0C9ADDAD" w14:textId="77777777" w:rsidR="00721125" w:rsidRPr="00A37FEA" w:rsidRDefault="00721125" w:rsidP="00B57D2C">
            <w:pPr>
              <w:pStyle w:val="Bodytext60"/>
              <w:shd w:val="clear" w:color="auto" w:fill="auto"/>
              <w:tabs>
                <w:tab w:val="left" w:pos="703"/>
              </w:tabs>
              <w:spacing w:before="0" w:line="413" w:lineRule="exact"/>
              <w:ind w:firstLine="0"/>
              <w:jc w:val="both"/>
              <w:rPr>
                <w:rFonts w:cs="Times New Roman"/>
                <w:b w:val="0"/>
                <w:szCs w:val="28"/>
              </w:rPr>
            </w:pPr>
            <w:r w:rsidRPr="00A37FEA">
              <w:rPr>
                <w:rFonts w:cs="Times New Roman"/>
                <w:b w:val="0"/>
                <w:szCs w:val="28"/>
              </w:rPr>
              <w:lastRenderedPageBreak/>
              <w:t>-GV nhận xét, tuyên dương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6F29E" w14:textId="77777777" w:rsidR="00721125" w:rsidRPr="00A37FEA" w:rsidRDefault="00721125" w:rsidP="00B57D2C">
            <w:pPr>
              <w:pStyle w:val="BodyText7"/>
              <w:shd w:val="clear" w:color="auto" w:fill="auto"/>
              <w:tabs>
                <w:tab w:val="left" w:pos="703"/>
              </w:tabs>
              <w:spacing w:after="60" w:line="240" w:lineRule="exact"/>
              <w:ind w:firstLine="0"/>
              <w:jc w:val="both"/>
              <w:rPr>
                <w:rFonts w:cs="Times New Roman"/>
                <w:szCs w:val="28"/>
              </w:rPr>
            </w:pPr>
          </w:p>
          <w:p w14:paraId="530656C9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353C507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65E87B5D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  <w:r w:rsidRPr="00A37FEA">
              <w:rPr>
                <w:color w:val="231F20"/>
                <w:spacing w:val="-4"/>
                <w:szCs w:val="28"/>
              </w:rPr>
              <w:t>+ Thừa số thứ nhất đều là 5</w:t>
            </w:r>
          </w:p>
          <w:p w14:paraId="22D18238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  <w:r w:rsidRPr="00A37FEA">
              <w:rPr>
                <w:color w:val="231F20"/>
                <w:spacing w:val="-4"/>
                <w:szCs w:val="28"/>
              </w:rPr>
              <w:t>+ Thừa số thứ hai: các số lần lượt từ 1 đến 10</w:t>
            </w:r>
          </w:p>
          <w:p w14:paraId="5A7D533E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14EF5482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  <w:r w:rsidRPr="00A37FEA">
              <w:rPr>
                <w:color w:val="231F20"/>
                <w:spacing w:val="-4"/>
                <w:szCs w:val="28"/>
              </w:rPr>
              <w:t>+ Tích: các số đêm thêm 5, từ 5 đến 50</w:t>
            </w:r>
          </w:p>
          <w:p w14:paraId="3C89B0AE" w14:textId="77777777" w:rsidR="00721125" w:rsidRPr="00A37FEA" w:rsidRDefault="00721125" w:rsidP="00B57D2C">
            <w:pPr>
              <w:widowControl w:val="0"/>
              <w:spacing w:line="355" w:lineRule="exact"/>
              <w:ind w:left="160"/>
              <w:jc w:val="both"/>
              <w:rPr>
                <w:color w:val="000000"/>
                <w:szCs w:val="28"/>
                <w:lang w:val="vi-VN"/>
              </w:rPr>
            </w:pPr>
            <w:r w:rsidRPr="00A37FEA">
              <w:rPr>
                <w:color w:val="000000"/>
                <w:szCs w:val="28"/>
                <w:lang w:val="vi-VN"/>
              </w:rPr>
              <w:t>HS học thuộc các tích trong bảng nhân 5 (Mỗi HS đọc một vài số).</w:t>
            </w:r>
          </w:p>
          <w:p w14:paraId="094BD88F" w14:textId="77777777" w:rsidR="00721125" w:rsidRPr="00A37FEA" w:rsidRDefault="00721125" w:rsidP="00721125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Cs w:val="28"/>
                <w:lang w:val="vi-VN"/>
              </w:rPr>
            </w:pPr>
            <w:r w:rsidRPr="00A37FEA">
              <w:rPr>
                <w:b/>
                <w:bCs/>
                <w:color w:val="000000"/>
                <w:szCs w:val="28"/>
                <w:lang w:val="vi-VN"/>
              </w:rPr>
              <w:t xml:space="preserve">5, 10,15, 20, 25, 30, 35, </w:t>
            </w:r>
            <w:r w:rsidRPr="00A37FEA">
              <w:rPr>
                <w:color w:val="000000"/>
                <w:szCs w:val="28"/>
                <w:lang w:val="vi-VN"/>
              </w:rPr>
              <w:t xml:space="preserve">40, 45, </w:t>
            </w:r>
            <w:r w:rsidRPr="00A37FEA">
              <w:rPr>
                <w:b/>
                <w:bCs/>
                <w:color w:val="000000"/>
                <w:szCs w:val="28"/>
                <w:lang w:val="vi-VN"/>
              </w:rPr>
              <w:t>50.</w:t>
            </w:r>
          </w:p>
          <w:p w14:paraId="3DBF9528" w14:textId="77777777" w:rsidR="00721125" w:rsidRPr="00A37FEA" w:rsidRDefault="00721125" w:rsidP="00721125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Cs w:val="28"/>
                <w:lang w:val="vi-VN"/>
              </w:rPr>
            </w:pPr>
            <w:r w:rsidRPr="00A37FEA">
              <w:rPr>
                <w:b/>
                <w:bCs/>
                <w:color w:val="000000"/>
                <w:szCs w:val="28"/>
                <w:lang w:val="vi-VN"/>
              </w:rPr>
              <w:t>25,30,35,40,45,50.</w:t>
            </w:r>
          </w:p>
          <w:p w14:paraId="79C9E3A3" w14:textId="77777777" w:rsidR="00721125" w:rsidRPr="00A37FEA" w:rsidRDefault="00721125" w:rsidP="00721125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spacing w:line="355" w:lineRule="exact"/>
              <w:jc w:val="both"/>
              <w:rPr>
                <w:color w:val="000000"/>
                <w:szCs w:val="28"/>
                <w:lang w:val="vi-VN"/>
              </w:rPr>
            </w:pPr>
            <w:r w:rsidRPr="00A37FEA">
              <w:rPr>
                <w:color w:val="000000"/>
                <w:szCs w:val="28"/>
                <w:lang w:val="vi-VN"/>
              </w:rPr>
              <w:t>50, 45, 40, 35, 30, 25, 20,15,10, 5.</w:t>
            </w:r>
          </w:p>
          <w:p w14:paraId="512EE8B0" w14:textId="77777777" w:rsidR="00721125" w:rsidRPr="00A37FEA" w:rsidRDefault="00721125" w:rsidP="00721125">
            <w:pPr>
              <w:widowControl w:val="0"/>
              <w:numPr>
                <w:ilvl w:val="0"/>
                <w:numId w:val="1"/>
              </w:numPr>
              <w:tabs>
                <w:tab w:val="left" w:pos="387"/>
              </w:tabs>
              <w:spacing w:line="355" w:lineRule="exact"/>
              <w:jc w:val="both"/>
              <w:rPr>
                <w:b/>
                <w:bCs/>
                <w:color w:val="000000"/>
                <w:szCs w:val="28"/>
                <w:lang w:val="vi-VN"/>
              </w:rPr>
            </w:pPr>
            <w:r w:rsidRPr="00A37FEA">
              <w:rPr>
                <w:b/>
                <w:bCs/>
                <w:color w:val="000000"/>
                <w:szCs w:val="28"/>
                <w:lang w:val="vi-VN"/>
              </w:rPr>
              <w:t>40,35,30,25,20.</w:t>
            </w:r>
          </w:p>
          <w:p w14:paraId="0FA1872D" w14:textId="77777777" w:rsidR="00721125" w:rsidRPr="00A37FEA" w:rsidRDefault="00721125" w:rsidP="00B57D2C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 HS thực hành với một số trường hợp khác.</w:t>
            </w:r>
          </w:p>
          <w:p w14:paraId="42CB77A7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12BA2540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0A33CB17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  <w:r w:rsidRPr="00A37FEA">
              <w:rPr>
                <w:color w:val="231F20"/>
                <w:spacing w:val="-4"/>
                <w:szCs w:val="28"/>
              </w:rPr>
              <w:t>- HS đọc để khôi phục bảng.</w:t>
            </w:r>
          </w:p>
          <w:p w14:paraId="0002E5BC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</w:p>
          <w:p w14:paraId="0A340F81" w14:textId="77777777" w:rsidR="00721125" w:rsidRPr="00A37FEA" w:rsidRDefault="00721125" w:rsidP="00B57D2C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rFonts w:cs="Times New Roman"/>
                <w:szCs w:val="28"/>
              </w:rPr>
            </w:pPr>
            <w:r w:rsidRPr="00A37FEA">
              <w:rPr>
                <w:rFonts w:cs="Times New Roman"/>
                <w:szCs w:val="28"/>
              </w:rPr>
              <w:t>- HS đọc lần lượt từ trên xuống, từ dưới lên, đọc không theo thứ tự.</w:t>
            </w:r>
          </w:p>
          <w:p w14:paraId="0A436FCE" w14:textId="77777777" w:rsidR="00721125" w:rsidRPr="00A37FEA" w:rsidRDefault="00721125" w:rsidP="00B57D2C">
            <w:pPr>
              <w:pStyle w:val="ListParagraph"/>
              <w:spacing w:line="326" w:lineRule="auto"/>
              <w:ind w:left="0"/>
              <w:jc w:val="both"/>
              <w:rPr>
                <w:color w:val="231F20"/>
                <w:spacing w:val="-4"/>
                <w:szCs w:val="28"/>
              </w:rPr>
            </w:pPr>
            <w:r w:rsidRPr="00A37FEA">
              <w:rPr>
                <w:color w:val="231F20"/>
                <w:spacing w:val="-4"/>
                <w:szCs w:val="28"/>
              </w:rPr>
              <w:lastRenderedPageBreak/>
              <w:t>- HS đọc lại bảng nhân ( cá nhân, đồng thanh)</w:t>
            </w:r>
          </w:p>
        </w:tc>
      </w:tr>
      <w:tr w:rsidR="00721125" w:rsidRPr="00A37FEA" w14:paraId="5A94DE49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FA025" w14:textId="77777777" w:rsidR="00721125" w:rsidRPr="00A37FEA" w:rsidRDefault="00721125" w:rsidP="00721125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pacing w:before="0" w:after="0" w:line="326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37FEA">
              <w:rPr>
                <w:rFonts w:ascii="Times New Roman" w:hAnsi="Times New Roman" w:cs="Times New Roman"/>
                <w:color w:val="0000FF"/>
              </w:rPr>
              <w:lastRenderedPageBreak/>
              <w:t>3. Củng cố (3-5 phút):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7B2B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</w:p>
        </w:tc>
      </w:tr>
      <w:tr w:rsidR="00721125" w:rsidRPr="00A37FEA" w14:paraId="7D38376C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0832B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i/>
                <w:szCs w:val="28"/>
              </w:rPr>
              <w:t>* Mục tiêu:</w:t>
            </w:r>
            <w:r w:rsidRPr="00A37FEA">
              <w:rPr>
                <w:szCs w:val="28"/>
              </w:rPr>
              <w:t xml:space="preserve"> </w:t>
            </w:r>
            <w:r w:rsidRPr="00A37FEA">
              <w:rPr>
                <w:color w:val="231F20"/>
                <w:spacing w:val="-4"/>
                <w:szCs w:val="28"/>
              </w:rPr>
              <w:t xml:space="preserve">Giúp học sinh </w:t>
            </w:r>
            <w:r w:rsidRPr="00A37FEA">
              <w:rPr>
                <w:color w:val="231F20"/>
                <w:szCs w:val="28"/>
              </w:rPr>
              <w:t>ghi nhớ bảng nhân 5</w:t>
            </w:r>
          </w:p>
          <w:p w14:paraId="2654CAA3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 xml:space="preserve">* Phương pháp, hình thức tổ chức: </w:t>
            </w:r>
            <w:r w:rsidRPr="00A37FEA">
              <w:rPr>
                <w:szCs w:val="28"/>
              </w:rPr>
              <w:t>ôn tập, trò chơi.</w:t>
            </w:r>
          </w:p>
          <w:p w14:paraId="1DEE83AB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DF04A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</w:p>
        </w:tc>
      </w:tr>
      <w:tr w:rsidR="00721125" w:rsidRPr="00A37FEA" w14:paraId="6C880CED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323B1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Giáo viên tổ chức cho học sinh chơi thực hành với bảng nhân.</w:t>
            </w:r>
          </w:p>
          <w:p w14:paraId="236D2813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GV nêu luật chơi và hướng dẫn cách chơi</w:t>
            </w:r>
          </w:p>
          <w:p w14:paraId="2DA73499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Mỗi lượt chơi:</w:t>
            </w:r>
          </w:p>
          <w:p w14:paraId="0299A74E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+ Một vài bạn đứng trước lớp</w:t>
            </w:r>
          </w:p>
          <w:p w14:paraId="5BB40705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+ Các bạn dưới lớp đọc đồng thanh các kết quả ở bảng nhân 5: 5, 10, 15, 20, …</w:t>
            </w:r>
          </w:p>
          <w:p w14:paraId="247E20B0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+ Các bạn dưới lớp ngừng đọc theo hiệu lệnh của giáo viên.</w:t>
            </w:r>
          </w:p>
          <w:p w14:paraId="15B8D090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+ Các bạn đứng trước lớp viết phép nhân có kết quả là số đọc cuối cùng</w:t>
            </w:r>
          </w:p>
          <w:p w14:paraId="6E25E8DF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szCs w:val="28"/>
              </w:rPr>
              <w:t>- GV nhận xét, tuyên dương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9492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6A476BB2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50FB7084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color w:val="231F20"/>
                <w:szCs w:val="28"/>
              </w:rPr>
              <w:t>- HS chơi theo hướng dẫn của GV</w:t>
            </w:r>
          </w:p>
          <w:p w14:paraId="59186486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</w:p>
          <w:p w14:paraId="17D54A17" w14:textId="77777777" w:rsidR="00721125" w:rsidRPr="00A37FEA" w:rsidRDefault="00721125" w:rsidP="00B57D2C">
            <w:pPr>
              <w:spacing w:line="326" w:lineRule="auto"/>
              <w:jc w:val="both"/>
              <w:rPr>
                <w:color w:val="231F20"/>
                <w:szCs w:val="28"/>
              </w:rPr>
            </w:pPr>
            <w:r w:rsidRPr="00A37FEA">
              <w:rPr>
                <w:rFonts w:eastAsia="Calibri"/>
                <w:szCs w:val="28"/>
              </w:rPr>
              <w:object w:dxaOrig="4845" w:dyaOrig="1995" w14:anchorId="3DDA3433">
                <v:shape id="_x0000_i1026" type="#_x0000_t75" style="width:242.25pt;height:99.75pt" o:ole="">
                  <v:imagedata r:id="rId8" o:title=""/>
                </v:shape>
                <o:OLEObject Type="Embed" ProgID="PBrush" ShapeID="_x0000_i1026" DrawAspect="Content" ObjectID="_1801914266" r:id="rId9"/>
              </w:object>
            </w:r>
          </w:p>
        </w:tc>
      </w:tr>
      <w:tr w:rsidR="00721125" w:rsidRPr="00A37FEA" w14:paraId="0BCDD84B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4BF42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  <w:r w:rsidRPr="00A37FEA">
              <w:rPr>
                <w:b/>
                <w:color w:val="0000FF"/>
                <w:szCs w:val="28"/>
              </w:rPr>
              <w:t>4. Hoạt động ở nhà: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14D4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</w:p>
        </w:tc>
      </w:tr>
      <w:tr w:rsidR="00721125" w:rsidRPr="00A37FEA" w14:paraId="6916F3F1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F6F76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>* Mục tiêu:</w:t>
            </w:r>
            <w:r w:rsidRPr="00A37FEA">
              <w:rPr>
                <w:szCs w:val="28"/>
              </w:rPr>
              <w:t xml:space="preserve"> Tạo điều kiện để phụ huynh kết nối việc học tập của học sinh ở trường và ở nhà, giúp cha mẹ hiểu thêm về con em.</w:t>
            </w:r>
          </w:p>
          <w:p w14:paraId="6694073D" w14:textId="77777777" w:rsidR="00721125" w:rsidRPr="00A37FEA" w:rsidRDefault="00721125" w:rsidP="00B57D2C">
            <w:pPr>
              <w:spacing w:line="326" w:lineRule="auto"/>
              <w:jc w:val="both"/>
              <w:rPr>
                <w:szCs w:val="28"/>
              </w:rPr>
            </w:pPr>
            <w:r w:rsidRPr="00A37FEA">
              <w:rPr>
                <w:i/>
                <w:szCs w:val="28"/>
              </w:rPr>
              <w:t xml:space="preserve">* Phương pháp, hình thức tổ chức: </w:t>
            </w:r>
            <w:r w:rsidRPr="00A37FEA">
              <w:rPr>
                <w:szCs w:val="28"/>
              </w:rPr>
              <w:t>Tự học.</w:t>
            </w:r>
          </w:p>
          <w:p w14:paraId="57E69549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  <w:r w:rsidRPr="00A37FEA">
              <w:rPr>
                <w:i/>
                <w:szCs w:val="28"/>
              </w:rPr>
              <w:t>* Cách tiến hành: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0176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</w:p>
        </w:tc>
      </w:tr>
      <w:tr w:rsidR="00721125" w:rsidRPr="00A37FEA" w14:paraId="09E7A6AA" w14:textId="77777777" w:rsidTr="00B57D2C">
        <w:trPr>
          <w:jc w:val="center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49DB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zCs w:val="28"/>
              </w:rPr>
            </w:pPr>
            <w:r w:rsidRPr="00A37FEA">
              <w:rPr>
                <w:color w:val="231F20"/>
                <w:szCs w:val="28"/>
              </w:rPr>
              <w:t>- Giáo viên hướng dẫn học sinh yêu cầu 2/17 cho cha mẹ xem.</w:t>
            </w:r>
          </w:p>
        </w:tc>
        <w:tc>
          <w:tcPr>
            <w:tcW w:w="5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038" w14:textId="77777777" w:rsidR="00721125" w:rsidRPr="00A37FEA" w:rsidRDefault="00721125" w:rsidP="00B57D2C">
            <w:pPr>
              <w:spacing w:line="326" w:lineRule="auto"/>
              <w:jc w:val="both"/>
              <w:rPr>
                <w:b/>
                <w:spacing w:val="-4"/>
                <w:szCs w:val="28"/>
              </w:rPr>
            </w:pPr>
            <w:r w:rsidRPr="00A37FEA">
              <w:rPr>
                <w:b/>
                <w:spacing w:val="-4"/>
                <w:szCs w:val="28"/>
              </w:rPr>
              <w:t xml:space="preserve">- </w:t>
            </w:r>
            <w:r w:rsidRPr="00A37FEA">
              <w:rPr>
                <w:color w:val="231F20"/>
                <w:spacing w:val="-4"/>
                <w:szCs w:val="28"/>
              </w:rPr>
              <w:t xml:space="preserve">Học sinh </w:t>
            </w:r>
            <w:r w:rsidRPr="00A37FEA">
              <w:rPr>
                <w:color w:val="231F20"/>
                <w:szCs w:val="28"/>
              </w:rPr>
              <w:t>thực hiện ở nhà.</w:t>
            </w:r>
          </w:p>
        </w:tc>
      </w:tr>
    </w:tbl>
    <w:p w14:paraId="16F18294" w14:textId="77777777" w:rsidR="00721125" w:rsidRPr="00A37FEA" w:rsidRDefault="00721125" w:rsidP="00721125">
      <w:pPr>
        <w:spacing w:line="396" w:lineRule="auto"/>
        <w:jc w:val="both"/>
        <w:rPr>
          <w:b/>
          <w:sz w:val="28"/>
          <w:szCs w:val="28"/>
        </w:rPr>
      </w:pPr>
    </w:p>
    <w:p w14:paraId="4A2B31CB" w14:textId="77777777" w:rsidR="00721125" w:rsidRPr="00A37FEA" w:rsidRDefault="00721125" w:rsidP="00721125">
      <w:pPr>
        <w:spacing w:line="39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Điều chỉnh sau bài dạy </w:t>
      </w:r>
      <w:r w:rsidRPr="00A37FEA">
        <w:rPr>
          <w:sz w:val="28"/>
          <w:szCs w:val="28"/>
        </w:rPr>
        <w:t>………………………..……………………………………………………………</w:t>
      </w:r>
    </w:p>
    <w:p w14:paraId="76222444" w14:textId="77777777" w:rsidR="00721125" w:rsidRPr="00A37FEA" w:rsidRDefault="00721125" w:rsidP="00721125">
      <w:pPr>
        <w:spacing w:line="396" w:lineRule="auto"/>
        <w:jc w:val="center"/>
        <w:rPr>
          <w:sz w:val="28"/>
          <w:szCs w:val="28"/>
        </w:rPr>
      </w:pPr>
      <w:r w:rsidRPr="00A37FEA">
        <w:rPr>
          <w:sz w:val="28"/>
          <w:szCs w:val="28"/>
        </w:rPr>
        <w:t>………………………..……………………………………………………………</w:t>
      </w:r>
    </w:p>
    <w:p w14:paraId="16D637A5" w14:textId="77777777" w:rsidR="00721125" w:rsidRPr="00A37FEA" w:rsidRDefault="00721125" w:rsidP="00721125">
      <w:pPr>
        <w:spacing w:line="396" w:lineRule="auto"/>
        <w:jc w:val="center"/>
        <w:rPr>
          <w:sz w:val="28"/>
          <w:szCs w:val="28"/>
        </w:rPr>
      </w:pPr>
      <w:r w:rsidRPr="00A37FEA">
        <w:rPr>
          <w:sz w:val="28"/>
          <w:szCs w:val="28"/>
        </w:rPr>
        <w:t>………………………..……………………………………………………………</w:t>
      </w:r>
    </w:p>
    <w:p w14:paraId="332180FF" w14:textId="77777777" w:rsidR="00721125" w:rsidRPr="00A37FEA" w:rsidRDefault="00721125" w:rsidP="00721125">
      <w:pPr>
        <w:spacing w:line="396" w:lineRule="auto"/>
        <w:jc w:val="center"/>
        <w:rPr>
          <w:sz w:val="28"/>
          <w:szCs w:val="28"/>
        </w:rPr>
      </w:pPr>
      <w:r w:rsidRPr="00A37FEA">
        <w:rPr>
          <w:sz w:val="28"/>
          <w:szCs w:val="28"/>
        </w:rPr>
        <w:t>………………………..……………………………………………………………</w:t>
      </w:r>
    </w:p>
    <w:p w14:paraId="275E7820" w14:textId="77777777" w:rsidR="00721125" w:rsidRPr="00A37FEA" w:rsidRDefault="00721125" w:rsidP="00721125">
      <w:pPr>
        <w:spacing w:line="254" w:lineRule="auto"/>
        <w:jc w:val="both"/>
        <w:rPr>
          <w:sz w:val="28"/>
          <w:szCs w:val="28"/>
        </w:rPr>
      </w:pPr>
    </w:p>
    <w:p w14:paraId="6E333405" w14:textId="77777777" w:rsidR="00721125" w:rsidRPr="00A37FEA" w:rsidRDefault="00721125" w:rsidP="00721125">
      <w:pPr>
        <w:spacing w:line="254" w:lineRule="auto"/>
        <w:jc w:val="both"/>
        <w:rPr>
          <w:sz w:val="28"/>
          <w:szCs w:val="28"/>
        </w:rPr>
      </w:pPr>
    </w:p>
    <w:p w14:paraId="3D5FA033" w14:textId="77777777" w:rsidR="00721125" w:rsidRPr="00A37FEA" w:rsidRDefault="00721125" w:rsidP="00721125">
      <w:pPr>
        <w:spacing w:line="254" w:lineRule="auto"/>
        <w:jc w:val="both"/>
        <w:rPr>
          <w:sz w:val="28"/>
          <w:szCs w:val="28"/>
        </w:rPr>
      </w:pPr>
    </w:p>
    <w:p w14:paraId="18918C16" w14:textId="77777777" w:rsidR="00721125" w:rsidRPr="00A37FEA" w:rsidRDefault="00721125" w:rsidP="00721125">
      <w:pPr>
        <w:spacing w:line="254" w:lineRule="auto"/>
        <w:jc w:val="both"/>
        <w:rPr>
          <w:sz w:val="28"/>
          <w:szCs w:val="28"/>
        </w:rPr>
      </w:pPr>
    </w:p>
    <w:p w14:paraId="7DBA1DF3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D6BFA"/>
    <w:multiLevelType w:val="multilevel"/>
    <w:tmpl w:val="2910D5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361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25"/>
    <w:rsid w:val="00146B57"/>
    <w:rsid w:val="00482102"/>
    <w:rsid w:val="0059232F"/>
    <w:rsid w:val="00721125"/>
    <w:rsid w:val="00B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35BD"/>
  <w15:chartTrackingRefBased/>
  <w15:docId w15:val="{B003C65D-75FE-468F-8096-2FE5FD4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25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21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211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211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211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1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1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1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1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211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1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1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1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1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1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1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1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1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1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1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12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721125"/>
    <w:pPr>
      <w:widowControl w:val="0"/>
      <w:shd w:val="clear" w:color="auto" w:fill="FFFFFF"/>
      <w:spacing w:after="100" w:line="276" w:lineRule="auto"/>
      <w:ind w:firstLine="400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21125"/>
    <w:rPr>
      <w:rFonts w:eastAsia="Times New Roman" w:cs="Times New Roman"/>
      <w:color w:val="231F20"/>
      <w:kern w:val="0"/>
      <w:sz w:val="22"/>
      <w:shd w:val="clear" w:color="auto" w:fill="FFFFFF"/>
      <w14:ligatures w14:val="none"/>
    </w:rPr>
  </w:style>
  <w:style w:type="character" w:customStyle="1" w:styleId="Bodytext0">
    <w:name w:val="Body text_"/>
    <w:link w:val="BodyText7"/>
    <w:locked/>
    <w:rsid w:val="00721125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721125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Cs w:val="22"/>
      <w14:ligatures w14:val="standardContextual"/>
    </w:rPr>
  </w:style>
  <w:style w:type="character" w:customStyle="1" w:styleId="Bodytext6">
    <w:name w:val="Body text (6)_"/>
    <w:link w:val="Bodytext60"/>
    <w:locked/>
    <w:rsid w:val="00721125"/>
    <w:rPr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21125"/>
    <w:pPr>
      <w:widowControl w:val="0"/>
      <w:shd w:val="clear" w:color="auto" w:fill="FFFFFF"/>
      <w:spacing w:before="120" w:line="0" w:lineRule="atLeast"/>
      <w:ind w:hanging="440"/>
    </w:pPr>
    <w:rPr>
      <w:rFonts w:eastAsiaTheme="minorHAnsi" w:cstheme="minorBidi"/>
      <w:b/>
      <w:bCs/>
      <w:kern w:val="2"/>
      <w:szCs w:val="22"/>
      <w14:ligatures w14:val="standardContextual"/>
    </w:rPr>
  </w:style>
  <w:style w:type="character" w:customStyle="1" w:styleId="BodytextExact">
    <w:name w:val="Body text Exact"/>
    <w:basedOn w:val="DefaultParagraphFont"/>
    <w:rsid w:val="00721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character" w:customStyle="1" w:styleId="Bodytext8pt">
    <w:name w:val="Body text + 8 pt"/>
    <w:aliases w:val="Spacing 0 pt"/>
    <w:basedOn w:val="DefaultParagraphFont"/>
    <w:rsid w:val="00721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vi-VN"/>
    </w:rPr>
  </w:style>
  <w:style w:type="table" w:styleId="TableGrid">
    <w:name w:val="Table Grid"/>
    <w:basedOn w:val="TableNormal"/>
    <w:uiPriority w:val="59"/>
    <w:rsid w:val="00721125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2025-02-24T07:57:00Z</dcterms:created>
  <dcterms:modified xsi:type="dcterms:W3CDTF">2025-02-24T07:58:00Z</dcterms:modified>
</cp:coreProperties>
</file>