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39" w:rsidRPr="00A5144B" w:rsidRDefault="00682639" w:rsidP="00682639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TUẦN 13</w:t>
      </w: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</w:t>
      </w:r>
    </w:p>
    <w:p w:rsidR="00682639" w:rsidRPr="00A5144B" w:rsidRDefault="00682639" w:rsidP="00682639">
      <w:pPr>
        <w:shd w:val="clear" w:color="auto" w:fill="FFFFFF"/>
        <w:spacing w:after="0" w:line="320" w:lineRule="exact"/>
        <w:jc w:val="right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A5144B">
        <w:rPr>
          <w:rFonts w:ascii="Times New Roman" w:eastAsia="SimSun" w:hAnsi="Times New Roman" w:cs="Times New Roman"/>
          <w:i/>
          <w:color w:val="000000"/>
          <w:sz w:val="24"/>
          <w:szCs w:val="28"/>
        </w:rPr>
        <w:t xml:space="preserve">       </w:t>
      </w:r>
      <w:r w:rsidRPr="00BB74D1">
        <w:rPr>
          <w:rFonts w:ascii="Times New Roman" w:eastAsia="SimSun" w:hAnsi="Times New Roman" w:cs="Times New Roman"/>
          <w:i/>
          <w:color w:val="000000"/>
          <w:sz w:val="24"/>
          <w:szCs w:val="28"/>
        </w:rPr>
        <w:t>Thời gian thực hiện</w:t>
      </w:r>
      <w:r w:rsidRPr="00BB74D1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: Từ 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2/12/2024</w:t>
      </w:r>
      <w:r w:rsidRPr="00BB74D1">
        <w:rPr>
          <w:rFonts w:ascii="Times New Roman" w:eastAsia="SimSun" w:hAnsi="Times New Roman" w:cs="Times New Roman"/>
          <w:color w:val="000000"/>
          <w:sz w:val="24"/>
          <w:szCs w:val="28"/>
        </w:rPr>
        <w:t xml:space="preserve"> đế</w:t>
      </w:r>
      <w:r>
        <w:rPr>
          <w:rFonts w:ascii="Times New Roman" w:eastAsia="SimSun" w:hAnsi="Times New Roman" w:cs="Times New Roman"/>
          <w:color w:val="000000"/>
          <w:sz w:val="24"/>
          <w:szCs w:val="28"/>
        </w:rPr>
        <w:t>n 4/12/2024</w:t>
      </w:r>
    </w:p>
    <w:p w:rsidR="00682639" w:rsidRPr="00A5144B" w:rsidRDefault="00682639" w:rsidP="00682639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center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>CHỦ ĐỀ 4: SÁNG TẠO VỚI CHẤM, NÉT, MÀU SẮC (4 tiết)</w:t>
      </w:r>
    </w:p>
    <w:p w:rsidR="00682639" w:rsidRPr="00A5144B" w:rsidRDefault="00682639" w:rsidP="00682639">
      <w:pPr>
        <w:shd w:val="clear" w:color="auto" w:fill="FFFFFF"/>
        <w:spacing w:after="0" w:line="320" w:lineRule="exact"/>
        <w:ind w:right="-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Bài 7: </w:t>
      </w:r>
      <w:r w:rsidRPr="00A5144B">
        <w:rPr>
          <w:rFonts w:ascii="Times New Roman" w:eastAsia="SimSun" w:hAnsi="Times New Roman" w:cs="Times New Roman"/>
          <w:b/>
          <w:sz w:val="28"/>
          <w:szCs w:val="28"/>
        </w:rPr>
        <w:t>TRANG TRÍ BẰNG CHẤM VÀ NÉT (tiết 1)</w:t>
      </w:r>
    </w:p>
    <w:p w:rsidR="00682639" w:rsidRPr="00A5144B" w:rsidRDefault="00682639" w:rsidP="00682639">
      <w:pPr>
        <w:shd w:val="clear" w:color="auto" w:fill="FFFFFF"/>
        <w:spacing w:after="0" w:line="320" w:lineRule="exact"/>
        <w:ind w:right="-72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320" w:lineRule="exact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I. YÊU CẦU CẦN ĐẠT: </w:t>
      </w:r>
    </w:p>
    <w:p w:rsidR="00682639" w:rsidRPr="00A5144B" w:rsidRDefault="00682639" w:rsidP="00682639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Nhận biết và nếu 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được </w:t>
      </w:r>
      <w:r w:rsidRPr="00A5144B">
        <w:rPr>
          <w:rFonts w:ascii="Times New Roman" w:eastAsia="SimSun" w:hAnsi="Times New Roman" w:cs="Times New Roman"/>
          <w:sz w:val="28"/>
          <w:szCs w:val="28"/>
        </w:rPr>
        <w:t>một số hình thức trang trí bằng chấm, nét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.</w:t>
      </w:r>
    </w:p>
    <w:p w:rsidR="00682639" w:rsidRPr="00A5144B" w:rsidRDefault="00682639" w:rsidP="00682639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>- T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>ạo</w:t>
      </w: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 được hình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sản phẩm </w:t>
      </w: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và sử dụng chấm, nét để trang trí </w:t>
      </w:r>
      <w:proofErr w:type="gramStart"/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>theo</w:t>
      </w:r>
      <w:proofErr w:type="gramEnd"/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ý thích; bước đầu biết thể hiện tính ứng dụng của sản phẩm như làm đồ chơi, đồ </w:t>
      </w:r>
      <w:r w:rsidRPr="00A5144B">
        <w:rPr>
          <w:rFonts w:ascii="Times New Roman" w:eastAsia="SimSun" w:hAnsi="Times New Roman" w:cs="Times New Roman"/>
          <w:sz w:val="28"/>
          <w:szCs w:val="28"/>
        </w:rPr>
        <w:t>dùng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...</w:t>
      </w:r>
    </w:p>
    <w:p w:rsidR="00682639" w:rsidRPr="00A5144B" w:rsidRDefault="00682639" w:rsidP="00682639">
      <w:pPr>
        <w:shd w:val="clear" w:color="auto" w:fill="FFFFFF"/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Biết trưng bày, giới thiệu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và chia sẻ cảm nhận về sản phẩm của mình, của bạn.</w:t>
      </w:r>
    </w:p>
    <w:p w:rsidR="00682639" w:rsidRPr="00A5144B" w:rsidRDefault="00682639" w:rsidP="00682639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jc w:val="both"/>
        <w:rPr>
          <w:rFonts w:ascii="Times New Roman" w:eastAsia="SimSun" w:hAnsi="Times New Roman" w:cs="Times New Roman"/>
          <w:b/>
          <w:i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iCs/>
          <w:sz w:val="28"/>
          <w:szCs w:val="28"/>
        </w:rPr>
        <w:t>II. ĐỒ DÙNG DẠY HỌC:</w:t>
      </w:r>
    </w:p>
    <w:p w:rsidR="00682639" w:rsidRPr="00A5144B" w:rsidRDefault="00682639" w:rsidP="0068263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 xml:space="preserve">- Giấy màu, kéo, bút chì, hình ảnh minh họa nội dung bài học. </w:t>
      </w:r>
    </w:p>
    <w:p w:rsidR="00682639" w:rsidRPr="00A5144B" w:rsidRDefault="00682639" w:rsidP="00682639">
      <w:pPr>
        <w:shd w:val="clear" w:color="auto" w:fill="FFFFFF"/>
        <w:tabs>
          <w:tab w:val="left" w:pos="567"/>
          <w:tab w:val="left" w:pos="993"/>
        </w:tabs>
        <w:spacing w:after="0" w:line="320" w:lineRule="exact"/>
        <w:jc w:val="both"/>
        <w:rPr>
          <w:rFonts w:ascii="Times New Roman" w:eastAsia="SimSun" w:hAnsi="Times New Roman" w:cs="Times New Roman"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sz w:val="28"/>
          <w:szCs w:val="28"/>
          <w:lang w:val="nl-NL"/>
        </w:rPr>
        <w:t>- SGK Mĩ thuật 1; vở vẽ A4, Giấy màu, màu vẽ, bút chì, tẩy, hồ dán, kéo. Sưu tầm đồ dùng, vật liệu sẵn có ở địa phương theo GV đã hướng dẫn.</w:t>
      </w:r>
    </w:p>
    <w:p w:rsidR="00682639" w:rsidRPr="00A5144B" w:rsidRDefault="00682639" w:rsidP="00682639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nl-NL"/>
        </w:rPr>
      </w:pPr>
      <w:r w:rsidRPr="00A5144B">
        <w:rPr>
          <w:rFonts w:ascii="Times New Roman" w:eastAsia="SimSun" w:hAnsi="Times New Roman" w:cs="Times New Roman"/>
          <w:b/>
          <w:bCs/>
          <w:sz w:val="28"/>
          <w:szCs w:val="28"/>
          <w:lang w:val="nl-NL"/>
        </w:rPr>
        <w:t>III. CÁC HOẠT ĐỘNG DẠY HỌC CHỦ YẾU:</w:t>
      </w:r>
    </w:p>
    <w:p w:rsidR="00682639" w:rsidRPr="00A5144B" w:rsidRDefault="00682639" w:rsidP="00682639">
      <w:pPr>
        <w:shd w:val="clear" w:color="auto" w:fill="FFFFFF"/>
        <w:spacing w:after="0" w:line="320" w:lineRule="exac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nl-NL"/>
        </w:rPr>
      </w:pPr>
    </w:p>
    <w:tbl>
      <w:tblPr>
        <w:tblpPr w:leftFromText="180" w:rightFromText="180" w:vertAnchor="text" w:horzAnchor="margin" w:tblpX="-58" w:tblpY="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2"/>
        <w:gridCol w:w="4136"/>
      </w:tblGrid>
      <w:tr w:rsidR="00682639" w:rsidRPr="00A5144B" w:rsidTr="00A13D29">
        <w:trPr>
          <w:tblHeader/>
        </w:trPr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chủ yếu của GV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HĐ chủ yếu của HS</w:t>
            </w:r>
          </w:p>
        </w:tc>
      </w:tr>
      <w:tr w:rsidR="00682639" w:rsidRPr="00A5144B" w:rsidTr="00A13D29">
        <w:trPr>
          <w:trHeight w:val="659"/>
        </w:trPr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contextualSpacing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1.</w:t>
            </w: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Hoạt động  mở đầu: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3’</w:t>
            </w:r>
          </w:p>
          <w:p w:rsidR="00682639" w:rsidRPr="00A5144B" w:rsidRDefault="00682639" w:rsidP="00A13D29">
            <w:pPr>
              <w:keepNext/>
              <w:keepLines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Khởi động : </w:t>
            </w:r>
            <w:r w:rsidRPr="00A514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 cho HS hát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auto"/>
          </w:tcPr>
          <w:p w:rsidR="00682639" w:rsidRPr="00A5144B" w:rsidRDefault="00682639" w:rsidP="00A13D29">
            <w:pPr>
              <w:tabs>
                <w:tab w:val="center" w:pos="46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8"/>
              </w:rPr>
            </w:pPr>
          </w:p>
          <w:p w:rsidR="00682639" w:rsidRPr="00A5144B" w:rsidRDefault="00682639" w:rsidP="00A13D29">
            <w:pPr>
              <w:tabs>
                <w:tab w:val="center" w:pos="468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</w:rPr>
            </w:pPr>
            <w:r w:rsidRPr="00A5144B">
              <w:rPr>
                <w:rFonts w:ascii="Times New Roman" w:eastAsia="Calibri" w:hAnsi="Times New Roman" w:cs="Times New Roman"/>
                <w:sz w:val="26"/>
              </w:rPr>
              <w:t>HS hát</w:t>
            </w:r>
          </w:p>
        </w:tc>
      </w:tr>
      <w:tr w:rsidR="00682639" w:rsidRPr="00A5144B" w:rsidTr="00A13D29">
        <w:trPr>
          <w:trHeight w:val="310"/>
        </w:trPr>
        <w:tc>
          <w:tcPr>
            <w:tcW w:w="6142" w:type="dxa"/>
            <w:tcBorders>
              <w:right w:val="nil"/>
            </w:tcBorders>
            <w:shd w:val="clear" w:color="auto" w:fill="auto"/>
          </w:tcPr>
          <w:p w:rsidR="00682639" w:rsidRPr="00A5144B" w:rsidRDefault="00682639" w:rsidP="00A13D2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2.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Hoạt động hình thành kiến thức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mới:</w:t>
            </w: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7’</w:t>
            </w:r>
          </w:p>
        </w:tc>
        <w:tc>
          <w:tcPr>
            <w:tcW w:w="4136" w:type="dxa"/>
            <w:tcBorders>
              <w:left w:val="nil"/>
            </w:tcBorders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</w:tr>
      <w:tr w:rsidR="00682639" w:rsidRPr="00A5144B" w:rsidTr="00A13D29">
        <w:trPr>
          <w:trHeight w:val="1020"/>
        </w:trPr>
        <w:tc>
          <w:tcPr>
            <w:tcW w:w="6142" w:type="dxa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A5144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nl-NL"/>
              </w:rPr>
              <w:t xml:space="preserve">a. Sử dụng hình ảnh giới thiệu trong SGK, </w:t>
            </w: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  <w:lang w:val="nl-NL"/>
              </w:rPr>
              <w:t>Tr.34 và sản phẩm sưu tầm:</w:t>
            </w:r>
          </w:p>
        </w:tc>
        <w:tc>
          <w:tcPr>
            <w:tcW w:w="4136" w:type="dxa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</w:tr>
      <w:tr w:rsidR="00682639" w:rsidRPr="00A5144B" w:rsidTr="00A13D29">
        <w:trPr>
          <w:trHeight w:val="120"/>
        </w:trPr>
        <w:tc>
          <w:tcPr>
            <w:tcW w:w="6142" w:type="dxa"/>
            <w:tcBorders>
              <w:bottom w:val="single" w:sz="4" w:space="0" w:color="auto"/>
            </w:tcBorders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Hướng dẫn HS quan sát hình ảnh một số đồ vật ở trang 34, SGK và giao nhiệm vụ: Thảo luận; Kể tên mỗi đồ vật, tên kiểu nét và màu sắc của chấm, nét trang trí trên đồ vật.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nhóm HS trả lời, nhận xét, bổ sung.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Tóm tắt ý kiến của HS, giới thiệu rõ hơn về mỗi đồ vật: Con cá, ví, quả bóng, mặt nạ.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Giới thiệu một số sản phẩm sưu tầm có trang trí chấm, nét 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Gợi mở HS tìm đồ vật ở xung quanh có trang trí chấm, nét.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Gợi nhắc HS: </w:t>
            </w: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Có thể trang trí, làm đẹp cho những đồ vật yêu thích bằng chấm, nét theo những</w:t>
            </w:r>
          </w:p>
        </w:tc>
        <w:tc>
          <w:tcPr>
            <w:tcW w:w="4136" w:type="dxa"/>
            <w:tcBorders>
              <w:top w:val="nil"/>
              <w:bottom w:val="single" w:sz="4" w:space="0" w:color="auto"/>
            </w:tcBorders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Quan sát hình: con cá, chiếc ví, quả bóng, mặt nạ (tr.34, sgk).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Thảo luận: nhóm 5-6 HS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Trả lời câu hỏi, nhận xét, bổ sung.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Giới thiệu đồ vật có trang trí chấm, nét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</w:tr>
      <w:tr w:rsidR="00682639" w:rsidRPr="00A5144B" w:rsidTr="00A13D29">
        <w:trPr>
          <w:trHeight w:val="3774"/>
        </w:trPr>
        <w:tc>
          <w:tcPr>
            <w:tcW w:w="6142" w:type="dxa"/>
            <w:tcBorders>
              <w:top w:val="single" w:sz="4" w:space="0" w:color="auto"/>
              <w:bottom w:val="single" w:sz="4" w:space="0" w:color="auto"/>
            </w:tcBorders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cách</w:t>
            </w:r>
            <w:proofErr w:type="gramEnd"/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khác nhau.</w:t>
            </w: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b. Sử dụng hình ảnh vật liệu trong SGK, Tr.33 và vật liệu sưu tầm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vi-VN"/>
              </w:rPr>
              <w:t xml:space="preserve">- </w:t>
            </w:r>
            <w:r w:rsidRPr="00A5144B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>Hướng dẫn HS quan sát và giao nhiệm vụ: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>+ Giới thiệu tên các vật liệu trong hình ảnh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+ Giới thiệu tên các vật liệu sưu tâm của cô, của em/nhóm em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>- Gợi mở HS chia sẻ ý tưởng lựa chọn vật liệu để thực hành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  <w:t>- Kích thích HS tìm hiểu tạo sản phẩm và trang trí chấm, nét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Quan sát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Kể tên các vật liệu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Chia sẻ lựa chọn để thực hành</w:t>
            </w:r>
          </w:p>
        </w:tc>
      </w:tr>
      <w:tr w:rsidR="00682639" w:rsidRPr="00A5144B" w:rsidTr="00A13D29">
        <w:trPr>
          <w:trHeight w:val="8000"/>
        </w:trPr>
        <w:tc>
          <w:tcPr>
            <w:tcW w:w="6142" w:type="dxa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3. Hoạt động thực hành: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</w:rPr>
              <w:t>17’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</w:rPr>
              <w:t>a. Hướng dẫn HS cách thực hành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Hướng dẫn Hs quan sát hình minh họa cách tạo hình và trang trí trong SGK, tr.34, 35 và giao nhiệm vụ: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+ Thảo luận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Nêu tên vật liệu tạo sản phẩm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Nêu cách tạo hình mỗi sản phẩm và kiểu nét, màu sắc của chấm, nét trang trí trên mỗi sản phẩm.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Nhận xét câu trả lời, nhận xét của HS; hướng dẫn, thị phạm minh họa cách tạo: con cá, chiếc ô và trang trí chấm, nét, màu sắc dựa vào hình minh họa trong SGK; kết hợp nêu câu hỏi tương tác với HS.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Lưu ý HS: Có thể dùng giấy hoặc bìa giấy để thay cho đĩa giấy và sử dụng để tạo các hình sản phẩm theo ý thích và trang trí.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Gợi nhắc Hs quan sát các hình trong SGK, tr36, 37; gợi mở HS nêu tên các vật liệu sử dụng để trang trí, tạo sản phẩm.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một số sản phẩm sưu tầm, gợi mở HS nhận ra hình dạng và chấm, nét trang trí khác nhau ở các sản phẩm.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=&gt; Tóm tắt: Có thể trang trí bằng chấm, nét, màu sắc khác nhau hoặc giống nhau trên sản phẩm. </w:t>
            </w:r>
          </w:p>
        </w:tc>
        <w:tc>
          <w:tcPr>
            <w:tcW w:w="4136" w:type="dxa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Quan sát hình trong SGK, tr.34, 35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Thảo luận: 2-3 HS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Trả lời câu hỏi, nhận xét/bổ sung câu trả lời của bạn.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Một số HS tham gia thị phạm cùng GV.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Lắng nghe.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Nêu sự khác nhau về hình dạng và trang trí chấm, nét khác nhau ở các sản phẩm sưu tầm.</w:t>
            </w:r>
          </w:p>
        </w:tc>
      </w:tr>
      <w:tr w:rsidR="00682639" w:rsidRPr="00A5144B" w:rsidTr="00A13D29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EFF6EA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b/>
                <w:iCs/>
                <w:sz w:val="28"/>
                <w:szCs w:val="28"/>
                <w:lang w:val="nl-NL"/>
              </w:rPr>
              <w:t>b. Tổ chức HS thực hành, sáng tạo và tập trao đổi, chia sẻ</w:t>
            </w:r>
          </w:p>
        </w:tc>
      </w:tr>
      <w:tr w:rsidR="00682639" w:rsidRPr="00A5144B" w:rsidTr="00A13D29">
        <w:tc>
          <w:tcPr>
            <w:tcW w:w="6142" w:type="dxa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Giới thiệu thời lượng dành cho bài học và nêu yêu cầu thực hành ở tiết 1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lastRenderedPageBreak/>
              <w:t>- Bố trí HS ngồi theo nhóm yêu cầu Hs thực hành cá nhân và quan sát bạn, trao đổi cùng bạn trong nhóm.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- Gợi mở HS: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+ Có thể chọn vật liệu sẵn có để tạo hình, trang trí chấm, nét, màu sắc theo ý thích để tạo sản phẩm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+ Có thể sử dụng giấy/bìa giấy để cắt tạo hình ảnh yêu thích và trang trí chấm, nét, màu sắc giống nhau hoặc khác nhau.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+ Quan sát các bạn trong nhóm, có thể học tập bạn về cách tạo hình sản phẩm, cách trang trí và chia sẻ với bạn ý tưởng sáng tạo với bạn về ý tưởng, cách tạo sản phẩm của mình...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- Quan sát các nhóm thực hiện nhiệm vụ, kết hợp trao đổi, gợi mở, liên hệ thực tế... giúp HS thực hành, thảo luận tốt hơn. </w:t>
            </w:r>
          </w:p>
        </w:tc>
        <w:tc>
          <w:tcPr>
            <w:tcW w:w="4136" w:type="dxa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lastRenderedPageBreak/>
              <w:t>- Lắng nghe.Ngồi theo vị trí nhóm.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Thực hành tạo sản phẩm cá nhân.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Quan sát, trao đổi, chia sẻ cùng bạn trong nhóm.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Trao đổi, chia sẻ với GV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</w:tr>
      <w:tr w:rsidR="00682639" w:rsidRPr="00A5144B" w:rsidTr="00A13D29">
        <w:tc>
          <w:tcPr>
            <w:tcW w:w="10278" w:type="dxa"/>
            <w:gridSpan w:val="2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lastRenderedPageBreak/>
              <w:t>4. Hoạt động trưng bày và chia sẻ: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7’</w:t>
            </w:r>
          </w:p>
        </w:tc>
      </w:tr>
      <w:tr w:rsidR="00682639" w:rsidRPr="00A5144B" w:rsidTr="00A13D29">
        <w:tc>
          <w:tcPr>
            <w:tcW w:w="6142" w:type="dxa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Nhắc HS thu dọn đồ dùng, công cụ học tập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Hướng dẫn HS trưng bày tại vị trí các nhóm và di chuyển quan sát sản phẩm ở các nhóm.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Gợi mở HS giới thiệu, nhận xét, chia sẻ cảm nhận: 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Tên sản phẩm, cách tạo nên sản phẩm, các nét, chấm trang trí giống nhau hay khác nhau</w:t>
            </w:r>
            <w:proofErr w:type="gramStart"/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Em thích sản phẩm của bạn nào, vì sao?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+ Em muốn vẽ thêm chấm, nét hoặc hình gì cho sản phẩm</w:t>
            </w:r>
            <w:proofErr w:type="gramStart"/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?...</w:t>
            </w:r>
            <w:proofErr w:type="gramEnd"/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- Tóm tắt nhận xét, chia sẻ của HS.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Nhận xét kết quả thực hành, thảo luận, ý thức giữ vệ sinh…</w:t>
            </w:r>
          </w:p>
        </w:tc>
        <w:tc>
          <w:tcPr>
            <w:tcW w:w="4136" w:type="dxa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Thu dọn đồ dùng, công cụ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Trưng bày, quan sát, trao đổi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- Giới thiệu, chia sẻ cảm nhận</w:t>
            </w:r>
          </w:p>
        </w:tc>
      </w:tr>
      <w:tr w:rsidR="00682639" w:rsidRPr="00A5144B" w:rsidTr="00A13D29">
        <w:tc>
          <w:tcPr>
            <w:tcW w:w="10278" w:type="dxa"/>
            <w:gridSpan w:val="2"/>
            <w:shd w:val="clear" w:color="auto" w:fill="auto"/>
          </w:tcPr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5. Hoạt động củng cố và nối tiếp: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3’</w:t>
            </w:r>
          </w:p>
        </w:tc>
      </w:tr>
      <w:tr w:rsidR="00682639" w:rsidRPr="00A5144B" w:rsidTr="00A13D29"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39" w:rsidRPr="00A5144B" w:rsidRDefault="00682639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Nhắc lại nội dung chính của tiết học.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Nhận xét kết quả học tập của HS (cá nhân/nhóm).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Nhắc HS lưu giữ sản phẩm để có thể dùng tiếp ở tiết 2. Kích thích HS chia sẻ có thể tạo thêm sản phẩm khác?</w:t>
            </w:r>
          </w:p>
          <w:p w:rsidR="00682639" w:rsidRPr="00A5144B" w:rsidRDefault="00682639" w:rsidP="00A13D2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Gợi mở nội dung tiết 2 và hướng dẫn HS chuẩn bị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39" w:rsidRPr="00A5144B" w:rsidRDefault="00682639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after="0"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Lắng ghe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center" w:pos="4680"/>
                <w:tab w:val="right" w:pos="9360"/>
              </w:tabs>
              <w:spacing w:after="0" w:line="320" w:lineRule="exac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5144B">
              <w:rPr>
                <w:rFonts w:ascii="Times New Roman" w:eastAsia="SimSun" w:hAnsi="Times New Roman" w:cs="Times New Roman"/>
                <w:sz w:val="28"/>
                <w:szCs w:val="28"/>
              </w:rPr>
              <w:t>- Có thể nêu ý kiến, bổ sung</w:t>
            </w:r>
          </w:p>
          <w:p w:rsidR="00682639" w:rsidRPr="00A5144B" w:rsidRDefault="00682639" w:rsidP="00A13D29">
            <w:pPr>
              <w:shd w:val="clear" w:color="auto" w:fill="FFFFFF"/>
              <w:tabs>
                <w:tab w:val="left" w:pos="4320"/>
              </w:tabs>
              <w:spacing w:after="0" w:line="32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</w:tr>
    </w:tbl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682639" w:rsidRPr="00A5144B" w:rsidRDefault="00682639" w:rsidP="00682639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A5144B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IV. ĐIỀU CHỈNH SAU BÀI </w:t>
      </w:r>
      <w:r w:rsidRPr="00A5144B">
        <w:rPr>
          <w:rFonts w:ascii="Times New Roman" w:eastAsia="SimSun" w:hAnsi="Times New Roman" w:cs="Times New Roman"/>
          <w:b/>
          <w:bCs/>
          <w:sz w:val="28"/>
          <w:szCs w:val="28"/>
        </w:rPr>
        <w:t>DẠY ( Nếu có)</w:t>
      </w:r>
    </w:p>
    <w:p w:rsidR="00682639" w:rsidRPr="00A5144B" w:rsidRDefault="00682639" w:rsidP="00682639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iCs/>
          <w:sz w:val="28"/>
          <w:szCs w:val="28"/>
          <w:u w:val="single"/>
        </w:rPr>
      </w:pP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144B">
        <w:rPr>
          <w:rFonts w:ascii="Times New Roman" w:eastAsia="SimSun" w:hAnsi="Times New Roman" w:cs="Times New Roman"/>
          <w:sz w:val="28"/>
          <w:szCs w:val="28"/>
        </w:rPr>
        <w:t>........</w:t>
      </w:r>
      <w:r w:rsidRPr="00A5144B">
        <w:rPr>
          <w:rFonts w:ascii="Times New Roman" w:eastAsia="SimSun" w:hAnsi="Times New Roman" w:cs="Times New Roman"/>
          <w:sz w:val="28"/>
          <w:szCs w:val="28"/>
          <w:lang w:val="vi-VN"/>
        </w:rPr>
        <w:t>....</w:t>
      </w:r>
      <w:r w:rsidRPr="00A5144B">
        <w:rPr>
          <w:rFonts w:ascii="Times New Roman" w:eastAsia="SimSun" w:hAnsi="Times New Roman" w:cs="Times New Roman"/>
          <w:sz w:val="28"/>
          <w:szCs w:val="28"/>
        </w:rPr>
        <w:t>........</w:t>
      </w:r>
      <w:r>
        <w:rPr>
          <w:rFonts w:ascii="Times New Roman" w:eastAsia="SimSu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</w:t>
      </w:r>
    </w:p>
    <w:p w:rsidR="00682639" w:rsidRPr="00A5144B" w:rsidRDefault="00682639" w:rsidP="00682639">
      <w:pPr>
        <w:shd w:val="clear" w:color="auto" w:fill="FFFFFF"/>
        <w:tabs>
          <w:tab w:val="center" w:pos="4680"/>
          <w:tab w:val="right" w:pos="9360"/>
        </w:tabs>
        <w:spacing w:after="0" w:line="320" w:lineRule="exact"/>
        <w:rPr>
          <w:rFonts w:ascii="Times New Roman" w:eastAsia="SimSun" w:hAnsi="Times New Roman" w:cs="Times New Roman"/>
          <w:iCs/>
          <w:sz w:val="28"/>
          <w:szCs w:val="28"/>
          <w:u w:val="single"/>
        </w:rPr>
      </w:pPr>
    </w:p>
    <w:p w:rsidR="00C86A5B" w:rsidRDefault="00C86A5B">
      <w:bookmarkStart w:id="0" w:name="_GoBack"/>
      <w:bookmarkEnd w:id="0"/>
    </w:p>
    <w:sectPr w:rsidR="00C86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39"/>
    <w:rsid w:val="00682639"/>
    <w:rsid w:val="00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2025-02-06T08:02:00Z</dcterms:created>
  <dcterms:modified xsi:type="dcterms:W3CDTF">2025-02-06T08:03:00Z</dcterms:modified>
</cp:coreProperties>
</file>