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0E" w:rsidRPr="00367DEB" w:rsidRDefault="0037670E" w:rsidP="0037670E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 w:rsidRPr="00367DEB">
        <w:rPr>
          <w:rFonts w:ascii="Times New Roman" w:eastAsia="SimSun" w:hAnsi="Times New Roman" w:cs="Times New Roman"/>
          <w:b/>
          <w:sz w:val="28"/>
          <w:szCs w:val="28"/>
          <w:u w:val="single"/>
        </w:rPr>
        <w:t>TUẦN 9</w:t>
      </w:r>
    </w:p>
    <w:p w:rsidR="0037670E" w:rsidRPr="00367DEB" w:rsidRDefault="0037670E" w:rsidP="0037670E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righ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>Thời gian thực hiện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: Từ 4/11/2024 đến 6/11/20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4</w:t>
      </w:r>
    </w:p>
    <w:p w:rsidR="0037670E" w:rsidRPr="00367DEB" w:rsidRDefault="0037670E" w:rsidP="0037670E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</w:p>
    <w:p w:rsidR="0037670E" w:rsidRPr="00367DEB" w:rsidRDefault="0037670E" w:rsidP="0037670E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i/>
          <w:color w:val="000000"/>
          <w:sz w:val="24"/>
          <w:szCs w:val="28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                                 </w:t>
      </w:r>
    </w:p>
    <w:p w:rsidR="0037670E" w:rsidRPr="00367DEB" w:rsidRDefault="0037670E" w:rsidP="0037670E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                                      </w:t>
      </w: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CHỦ ĐỀ 3: SỰ THÚ VỊ CỦA NÉT (4 tiết)</w:t>
      </w:r>
    </w:p>
    <w:p w:rsidR="0037670E" w:rsidRPr="00367DEB" w:rsidRDefault="0037670E" w:rsidP="0037670E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Bài 5: NÉT GẤP KHÚC, NÉT XOẮN ỐC (tiết 1)</w:t>
      </w:r>
    </w:p>
    <w:p w:rsidR="0037670E" w:rsidRPr="00367DEB" w:rsidRDefault="0037670E" w:rsidP="0037670E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37670E" w:rsidRPr="00367DEB" w:rsidRDefault="0037670E" w:rsidP="0037670E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37670E" w:rsidRPr="00367DEB" w:rsidRDefault="0037670E" w:rsidP="0037670E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37670E" w:rsidRPr="00367DEB" w:rsidRDefault="0037670E" w:rsidP="0037670E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Nhận biết được nét gấp khúc, nét xoắn ốc; biết liên hệ một số hình ảnh trong tự nhiên, trong đời sống với nét gấp khúc, nét xoắn ốc. </w:t>
      </w:r>
    </w:p>
    <w:p w:rsidR="0037670E" w:rsidRPr="00367DEB" w:rsidRDefault="0037670E" w:rsidP="0037670E">
      <w:pPr>
        <w:shd w:val="clear" w:color="auto" w:fill="FFFFFF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Tạo được nét gấp khúc, nét xoắn ốc; biết vận dụng các nét để tạo sản phẩm </w:t>
      </w:r>
      <w:proofErr w:type="gramStart"/>
      <w:r w:rsidRPr="00367DEB">
        <w:rPr>
          <w:rFonts w:ascii="Times New Roman" w:eastAsia="SimSun" w:hAnsi="Times New Roman" w:cs="Times New Roman"/>
          <w:sz w:val="28"/>
          <w:szCs w:val="28"/>
        </w:rPr>
        <w:t>theo</w:t>
      </w:r>
      <w:proofErr w:type="gramEnd"/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ý thích và tập trao đổi, chia sẻ trong thực hành. </w:t>
      </w:r>
    </w:p>
    <w:p w:rsidR="0037670E" w:rsidRPr="00367DEB" w:rsidRDefault="0037670E" w:rsidP="0037670E">
      <w:pPr>
        <w:shd w:val="clear" w:color="auto" w:fill="FFFFFF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Bước đầu trưng bày, chia sẻ được cảm nhận về sản phẩm của mình, của bạn. </w:t>
      </w:r>
    </w:p>
    <w:p w:rsidR="0037670E" w:rsidRPr="00367DEB" w:rsidRDefault="0037670E" w:rsidP="0037670E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37670E" w:rsidRPr="00367DEB" w:rsidRDefault="0037670E" w:rsidP="0037670E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367DEB">
        <w:rPr>
          <w:rFonts w:ascii="Times New Roman" w:eastAsia="SimSun" w:hAnsi="Times New Roman" w:cs="Times New Roman"/>
          <w:sz w:val="28"/>
          <w:szCs w:val="28"/>
          <w:lang w:val="en"/>
        </w:rPr>
        <w:t xml:space="preserve">- Hình ảnh minh họa liên quan nội dung bài học. </w:t>
      </w:r>
    </w:p>
    <w:p w:rsidR="0037670E" w:rsidRPr="00367DEB" w:rsidRDefault="0037670E" w:rsidP="0037670E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367DEB">
        <w:rPr>
          <w:rFonts w:ascii="Times New Roman" w:eastAsia="SimSun" w:hAnsi="Times New Roman" w:cs="Times New Roman"/>
          <w:sz w:val="28"/>
          <w:szCs w:val="28"/>
          <w:lang w:val="en"/>
        </w:rPr>
        <w:t>- Giấy màu, màu vẽ, bút chì, tẩy chì, hồ dán, kéo, bìa giấy…</w:t>
      </w:r>
    </w:p>
    <w:p w:rsidR="0037670E" w:rsidRPr="00367DEB" w:rsidRDefault="0037670E" w:rsidP="0037670E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en"/>
        </w:rPr>
      </w:pPr>
      <w:r w:rsidRPr="00367DEB">
        <w:rPr>
          <w:rFonts w:ascii="Times New Roman" w:eastAsia="SimSun" w:hAnsi="Times New Roman" w:cs="Times New Roman"/>
          <w:b/>
          <w:sz w:val="28"/>
          <w:szCs w:val="28"/>
          <w:lang w:val="en"/>
        </w:rPr>
        <w:t>III. CÁC HOẠT ĐỘNG DẠY HỌC CHỦ YÊU</w:t>
      </w:r>
    </w:p>
    <w:p w:rsidR="0037670E" w:rsidRPr="00367DEB" w:rsidRDefault="0037670E" w:rsidP="0037670E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iCs/>
          <w:sz w:val="28"/>
          <w:szCs w:val="28"/>
        </w:rPr>
      </w:pP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5670"/>
        <w:gridCol w:w="4410"/>
      </w:tblGrid>
      <w:tr w:rsidR="0037670E" w:rsidRPr="00367DEB" w:rsidTr="00A13D29">
        <w:trPr>
          <w:tblHeader/>
        </w:trPr>
        <w:tc>
          <w:tcPr>
            <w:tcW w:w="5670" w:type="dxa"/>
            <w:shd w:val="clear" w:color="auto" w:fill="auto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  <w:t>Hoạt động chủ yếu của GV</w:t>
            </w:r>
          </w:p>
        </w:tc>
        <w:tc>
          <w:tcPr>
            <w:tcW w:w="4410" w:type="dxa"/>
            <w:shd w:val="clear" w:color="auto" w:fill="auto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  <w:t>HĐ chủ yếu của HS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auto"/>
          </w:tcPr>
          <w:p w:rsidR="0037670E" w:rsidRPr="00367DEB" w:rsidRDefault="0037670E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 Hoạt động Mở đầu:3’</w:t>
            </w:r>
          </w:p>
        </w:tc>
      </w:tr>
      <w:tr w:rsidR="0037670E" w:rsidRPr="00367DEB" w:rsidTr="00A13D29">
        <w:tc>
          <w:tcPr>
            <w:tcW w:w="567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Tổ chức trò chơi: “Ai nhanh hơn”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Hình thức chơi: Tiếp sức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Nhiệm vụ: Mỗi đội chơi vẽ các nét thẳng, nét cong theo ý thích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Cách chơi: Lần lượt từng thành viên thực hiện vẽ 1 kiểu nét thẳng/ cong theo ý thích.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Đánh giá: Trong thời gian 2 phút, nhóm nào vẽ được nhiều nét là chiến thắng.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Tổng kết trò chơi và gợi mở nội dung bài học.</w:t>
            </w:r>
          </w:p>
        </w:tc>
        <w:tc>
          <w:tcPr>
            <w:tcW w:w="441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Hai đội tham gia chơi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Mỗi đội gồm 5 thành viên.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Đánh giá kết quả chơi 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auto"/>
          </w:tcPr>
          <w:p w:rsidR="0037670E" w:rsidRPr="00367DEB" w:rsidRDefault="0037670E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Hoạt động Hình thành kiến thức mới: 7’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EFF6E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a. Tổ chức HS tìm hiểu đặc điểm nét gấp khúc, xoắn ốc</w:t>
            </w:r>
          </w:p>
        </w:tc>
      </w:tr>
      <w:tr w:rsidR="0037670E" w:rsidRPr="00367DEB" w:rsidTr="00A13D29">
        <w:tc>
          <w:tcPr>
            <w:tcW w:w="567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Hướng dẫn HS quan sát hình minh họa trong SGK, tr.23 và giao nhiệm vụ; Thảo luận, gọi tên mỗi kiểu nét.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Giới thiệu đại diện nhóm HS trả lời, nhận xét/bổ sung.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Nhận xét kết quả thảo luận; hướng dẫn HS dùng tay vẽ trên không hai kiểu nét này và gợi mở HS nêu sự khác nhau của hai kiểu nét.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>- Tóm tắt chia sẻ của HS, gợi mở rõ hơn về đặc điểm hai kiểu nét</w:t>
            </w:r>
          </w:p>
        </w:tc>
        <w:tc>
          <w:tcPr>
            <w:tcW w:w="441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Quan sát, trao đổi nhóm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Suy nghĩ, trả lời câu hỏi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EFF6E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lastRenderedPageBreak/>
              <w:t>b.</w:t>
            </w:r>
            <w:r w:rsidRPr="00367DE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Hướng dẫn HS tìm nét gấp khúc, nét xoắn ốc ở một số hình ảnh trong tự nhiên, đời sống </w:t>
            </w:r>
          </w:p>
        </w:tc>
      </w:tr>
      <w:tr w:rsidR="0037670E" w:rsidRPr="00367DEB" w:rsidTr="00A13D29">
        <w:tc>
          <w:tcPr>
            <w:tcW w:w="567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Sử dụng hình ảnh trong SGK, tr.24 và giao nhiệm vụ: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Quan sát, thảo luận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Nêu tên mỗi hình ảnh; Chỉ ra chi tiết hoặc hình ảnh giống nét gấp khúc, nét xoắn ốc ở mỗi hình ảnh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Giới thiệu đại diện nhóm HS trả lời, nhận xét, bổ sung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Nhận xét nội dung trả lời, trao đổi của HS, giới thiệu rõ hơn về mỗi hình ảnh.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Sử dụng hình ảnh sưu tầm và gợi mở HS giới thiệu chi tiết/hình ảnh giống nét gấp khúc, nét xoắn ốc.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Kích thích HS chú ý quan sát, tìm nét gấp khúc, xoắn ốc ở sản phẩm, tác phẩm MT. </w:t>
            </w:r>
          </w:p>
        </w:tc>
        <w:tc>
          <w:tcPr>
            <w:tcW w:w="441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Thảo luận nhóm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Nêu hình ảnh hoặc chi tiết giống nét gấp khúc, xoắn ốc.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EFF6E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c.</w:t>
            </w:r>
            <w:r w:rsidRPr="00367DE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Hướng dẫn HS tìm nét gấp khúc, nét xoắn ốc ở sản phẩm, tác phẩm MT</w:t>
            </w:r>
          </w:p>
        </w:tc>
      </w:tr>
      <w:tr w:rsidR="0037670E" w:rsidRPr="00367DEB" w:rsidTr="00A13D29">
        <w:tc>
          <w:tcPr>
            <w:tcW w:w="567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- Sử dụng hình ảnh sản phẩm, tác phẩm giới thiệu trong SGK, tr.25 và giao nhiệm vụ: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+ Quan sát, thảo luận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Nêu tên sản phẩm, tác phẩm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Giới thiệu chi tiết/hình ảnh giống nét gấp khúc, nét xoắn ốc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Giới thiệu đại diện nhóm HS trả lời, nhận xét, bổ sung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Nhận xét nội dung trả lời của HS, giới thiệu rõ hơn về mỗi sản phẩm, tác phẩm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Sử dụng sản phẩm, tác phẩm sưu tầm và gợi mở HS giới thiệu chi tiết/ hình ảnh giống nét gấp khúc, nét xoắn ốc.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Tóm tắt nội dung HĐ 2: 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Có thể tìm thấy nét gấp khúc, nét xoắn ốc trong tự nhiên, trong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đời sống và ở sản phẩm, tác phẩm MT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Kích thích HS hứng thú với HĐ 3 </w:t>
            </w:r>
          </w:p>
        </w:tc>
        <w:tc>
          <w:tcPr>
            <w:tcW w:w="441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Thảo luận nhóm 4-6 HS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Nêu hình ảnh hoặc chi tiết giống gấp khúc, xoắn ốc.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auto"/>
          </w:tcPr>
          <w:p w:rsidR="0037670E" w:rsidRPr="00367DEB" w:rsidRDefault="0037670E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3. Hoạt động Luyện tập, thực hành:17’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EFF6E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a. Hướng dẫn HS cách tạo nét gấp khúc, nét xoắn ốc từ giấy</w:t>
            </w:r>
          </w:p>
        </w:tc>
      </w:tr>
      <w:tr w:rsidR="0037670E" w:rsidRPr="00367DEB" w:rsidTr="00A13D29">
        <w:tc>
          <w:tcPr>
            <w:tcW w:w="567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>- Giao nhiệm vụ cho HS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Quan sát hình ảnh minh họa trong SGK, tr.26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Thảo luận, trả lời câu hỏi: Cách tạo nét gấp khúc, nét xoắn ốc?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- Giới thiệu HS trả lời, nhận xét, bổ sung.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Nhận xét trả lời của HS và hướng dẫn cách tạo mỗi kiểu nét dựa trên hình ảnh minh họa; kết hợp tạo cơ hội để một số HS được trải nghiệm.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- Hướng dẫn HS quan sát một số sản phẩm cuối trang 26 và trang 27; gợi mở HS nhận ra có nhiều cách tạo sản phẩm từ nét gấp khúc, xoắn ốc. Kích thích HS mong muốn thực hành.</w:t>
            </w:r>
          </w:p>
        </w:tc>
        <w:tc>
          <w:tcPr>
            <w:tcW w:w="441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Thảo luận nhóm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Nêu cách tạo nét gấp khúc, xoắn ốc.  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EFF6E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  <w:t>b. Tổ chức HS thực hành, sáng tạo và tập trao đổi, chia sẻ</w:t>
            </w:r>
          </w:p>
        </w:tc>
      </w:tr>
      <w:tr w:rsidR="0037670E" w:rsidRPr="00367DEB" w:rsidTr="00A13D29">
        <w:tc>
          <w:tcPr>
            <w:tcW w:w="567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- Giới thiệu thời lượng của bài học và phạm vi thực hành ở tiết 1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>- Bố trí HS ngồi theo nhóm. Giao nhiệm vụ cá nhân: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Sử dụng giấy màu hoặc giấy báo, giấy một mặt… để tạo nét gâp khúc, nét xoắn ốc bằng cách yêu thích (gấp, cắt, xé, cuộn, uốn, dán...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Quan sát các bạn trọng nhóm thực hành, có thể hỏi bạn về cách tạo sản phẩm, chia sẻ với bạn về màu sắc mình thích…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Quan sát Hs thực hành, nêu câu hỏi hoặc gợi mở HS chia sẻ cách tạo sản phẩm, có thể hỗ trợ HS. </w:t>
            </w:r>
          </w:p>
        </w:tc>
        <w:tc>
          <w:tcPr>
            <w:tcW w:w="441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Vị trí ngồi theo nhóm 6 HS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Thực hành cá nhân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Quan sát bạn trong nhóm; trao đổi, chia sẻ cùng bạn 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auto"/>
          </w:tcPr>
          <w:p w:rsidR="0037670E" w:rsidRPr="00367DEB" w:rsidRDefault="0037670E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4. Hoạt động Vận dụng, trải nghiệm: 6’</w:t>
            </w:r>
          </w:p>
        </w:tc>
      </w:tr>
      <w:tr w:rsidR="0037670E" w:rsidRPr="00367DEB" w:rsidTr="00A13D29">
        <w:tc>
          <w:tcPr>
            <w:tcW w:w="567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Nhắc HS thu dọn đồ dùng học tập và trưng bày sản phẩm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Tổ chức HS di chuyển đến các nhóm và quan sát, trao đổi.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Gợi mở HS giới thiệu sản phẩm và chia sẻ cảm nhận.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Tóm tắt nội dung giới thiệu của HS; nhận xét kết quả thực hành, thảo luận; khích lệ, động viên HS.  </w:t>
            </w: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Thu dọn đồ dùng, công cụ 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Trưng bày, quan sát, chia sẻ cảm nhận</w:t>
            </w:r>
          </w:p>
        </w:tc>
      </w:tr>
      <w:tr w:rsidR="0037670E" w:rsidRPr="00367DEB" w:rsidTr="00A13D29">
        <w:tc>
          <w:tcPr>
            <w:tcW w:w="10080" w:type="dxa"/>
            <w:gridSpan w:val="2"/>
            <w:shd w:val="clear" w:color="auto" w:fill="auto"/>
          </w:tcPr>
          <w:p w:rsidR="0037670E" w:rsidRPr="00367DEB" w:rsidRDefault="0037670E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5. Hoạt động Củng cố và nối tiếp:2’</w:t>
            </w:r>
          </w:p>
        </w:tc>
      </w:tr>
      <w:tr w:rsidR="0037670E" w:rsidRPr="00367DEB" w:rsidTr="00A13D29">
        <w:tc>
          <w:tcPr>
            <w:tcW w:w="567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Tóm tắt nội dung chính của tiết học; Nhận xét kết quả học tập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Kích thích HS chia sẻ ý tưởng sử dụng nét tạo được để tạo sản phẩm. Gợi mở HS nội dung tiết 2 và hướng dẫn chuẩn bị </w:t>
            </w:r>
          </w:p>
        </w:tc>
        <w:tc>
          <w:tcPr>
            <w:tcW w:w="4410" w:type="dxa"/>
          </w:tcPr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>- Lắng nghe</w:t>
            </w: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  <w:p w:rsidR="0037670E" w:rsidRPr="00367DEB" w:rsidRDefault="0037670E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Có thể chia sẻ vận nét tạo được để tạo sản phẩm. </w:t>
            </w:r>
          </w:p>
        </w:tc>
      </w:tr>
    </w:tbl>
    <w:p w:rsidR="0037670E" w:rsidRPr="00367DEB" w:rsidRDefault="0037670E" w:rsidP="0037670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37670E" w:rsidRPr="00367DEB" w:rsidRDefault="0037670E" w:rsidP="0037670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367DEB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37670E" w:rsidRPr="00AD59E6" w:rsidRDefault="0037670E" w:rsidP="0037670E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  <w:r w:rsidRPr="00367DE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................</w:t>
      </w:r>
      <w:r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</w:t>
      </w:r>
    </w:p>
    <w:p w:rsidR="0037670E" w:rsidRPr="00367DEB" w:rsidRDefault="0037670E" w:rsidP="0037670E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iCs/>
          <w:sz w:val="28"/>
          <w:szCs w:val="28"/>
        </w:rPr>
      </w:pPr>
    </w:p>
    <w:p w:rsidR="00C86A5B" w:rsidRDefault="00C86A5B"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0E"/>
    <w:rsid w:val="0037670E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2025-02-06T07:58:00Z</dcterms:created>
  <dcterms:modified xsi:type="dcterms:W3CDTF">2025-02-06T07:58:00Z</dcterms:modified>
</cp:coreProperties>
</file>