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24CE" w14:textId="77777777" w:rsidR="004D39BA" w:rsidRPr="00976E4B" w:rsidRDefault="004D39BA" w:rsidP="004D39B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MÔN TOÁN</w:t>
      </w:r>
      <w:r w:rsidRPr="00976E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76E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6E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6E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6E4B">
        <w:rPr>
          <w:rFonts w:ascii="Times New Roman" w:hAnsi="Times New Roman" w:cs="Times New Roman"/>
          <w:sz w:val="28"/>
          <w:szCs w:val="28"/>
          <w:lang w:val="nl-NL"/>
        </w:rPr>
        <w:tab/>
        <w:t>BỒI DƯỠNG</w:t>
      </w:r>
    </w:p>
    <w:p w14:paraId="20D3C14A" w14:textId="77777777" w:rsidR="004D39BA" w:rsidRPr="00976E4B" w:rsidRDefault="004D39BA" w:rsidP="004D39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b/>
          <w:bCs/>
          <w:sz w:val="28"/>
          <w:szCs w:val="28"/>
          <w:lang w:val="nl-NL"/>
        </w:rPr>
        <w:t>ÔN TẬP VỀ GIẢI TOÁN CÓ HAI BƯỚC TÍNH</w:t>
      </w:r>
    </w:p>
    <w:p w14:paraId="76AAEE2D" w14:textId="77777777" w:rsidR="004D39BA" w:rsidRPr="00976E4B" w:rsidRDefault="004D39BA" w:rsidP="004D39B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sz w:val="28"/>
          <w:szCs w:val="28"/>
          <w:lang w:val="nl-NL"/>
        </w:rPr>
        <w:t>Thời gian thực hiện: ngày 17 tháng 12 năm 2024</w:t>
      </w:r>
    </w:p>
    <w:p w14:paraId="16801A54" w14:textId="77777777" w:rsidR="004D39BA" w:rsidRPr="00976E4B" w:rsidRDefault="004D39BA" w:rsidP="004D3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b/>
          <w:bCs/>
          <w:sz w:val="28"/>
          <w:szCs w:val="28"/>
          <w:lang w:val="nl-NL"/>
        </w:rPr>
        <w:t>YÊU CẦU CẦN ĐẠT</w:t>
      </w:r>
    </w:p>
    <w:p w14:paraId="4B7EC43C" w14:textId="77777777" w:rsidR="004D39BA" w:rsidRPr="00976E4B" w:rsidRDefault="004D39BA" w:rsidP="004D39B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976E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Nắm vững các bước giải toán có lời văn.</w:t>
      </w:r>
    </w:p>
    <w:p w14:paraId="593B02B8" w14:textId="77777777" w:rsidR="004D39BA" w:rsidRPr="00976E4B" w:rsidRDefault="004D39BA" w:rsidP="004D39B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976E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Vận dụng kiến thức đã học để giải quyết một số tình huống gắn với thực tế.</w:t>
      </w:r>
    </w:p>
    <w:p w14:paraId="47E42D47" w14:textId="77777777" w:rsidR="004D39BA" w:rsidRPr="0036611B" w:rsidRDefault="004D39BA" w:rsidP="004D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661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Năng lực tự chủ, tự học: Chủ động học tập, tìm hiểu nội dung bài học, biết lắng nghe và trả lời nội dung trong bài học.</w:t>
      </w:r>
    </w:p>
    <w:p w14:paraId="17A9CDDE" w14:textId="77777777" w:rsidR="004D39BA" w:rsidRPr="0036611B" w:rsidRDefault="004D39BA" w:rsidP="004D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661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Năng lực giải quyết vấn đề và sáng tạo: Tích cực tham gia trò chơi, xung phong xây dựng bài.</w:t>
      </w:r>
    </w:p>
    <w:p w14:paraId="684B85A7" w14:textId="77777777" w:rsidR="004D39BA" w:rsidRPr="0036611B" w:rsidRDefault="004D39BA" w:rsidP="004D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661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Phẩm chất chăm chỉ: Chăm chỉ suy nghĩ, trả lời câu hỏi; làm tốt các bài tập.</w:t>
      </w:r>
    </w:p>
    <w:p w14:paraId="345346DD" w14:textId="77777777" w:rsidR="004D39BA" w:rsidRPr="00976E4B" w:rsidRDefault="004D39BA" w:rsidP="004D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661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Phẩm chất trách nhiệm: Giữ trật tự, biết lắng nghe, học tập nghiêm túc.</w:t>
      </w:r>
    </w:p>
    <w:p w14:paraId="79D2550A" w14:textId="77777777" w:rsidR="004D39BA" w:rsidRPr="00976E4B" w:rsidRDefault="004D39BA" w:rsidP="004D39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ĐỒ DÙNG DẠY HỌC</w:t>
      </w:r>
    </w:p>
    <w:p w14:paraId="151548C9" w14:textId="77777777" w:rsidR="004D39BA" w:rsidRPr="00976E4B" w:rsidRDefault="004D39BA" w:rsidP="004D39BA">
      <w:pPr>
        <w:pStyle w:val="NormalWeb"/>
        <w:shd w:val="clear" w:color="auto" w:fill="FFFFFF"/>
        <w:spacing w:after="0" w:afterAutospacing="0"/>
        <w:ind w:left="1080"/>
        <w:rPr>
          <w:color w:val="000000"/>
          <w:sz w:val="28"/>
          <w:szCs w:val="28"/>
          <w:lang w:val="nl-NL"/>
        </w:rPr>
      </w:pPr>
      <w:r w:rsidRPr="00976E4B">
        <w:rPr>
          <w:rStyle w:val="Emphasis"/>
          <w:rFonts w:eastAsiaTheme="majorEastAsia"/>
          <w:b/>
          <w:bCs/>
          <w:color w:val="000000"/>
          <w:sz w:val="28"/>
          <w:szCs w:val="28"/>
          <w:lang w:val="nl-NL"/>
        </w:rPr>
        <w:t>- Đối với giáo viên</w:t>
      </w:r>
      <w:r w:rsidRPr="00976E4B">
        <w:rPr>
          <w:color w:val="000000"/>
          <w:sz w:val="28"/>
          <w:szCs w:val="28"/>
          <w:lang w:val="nl-NL"/>
        </w:rPr>
        <w:t xml:space="preserve">: Phiếu bài tập, bảng phụ, máy tính, </w:t>
      </w:r>
    </w:p>
    <w:p w14:paraId="6C960D13" w14:textId="77777777" w:rsidR="004D39BA" w:rsidRPr="00976E4B" w:rsidRDefault="004D39BA" w:rsidP="004D39BA">
      <w:pPr>
        <w:pStyle w:val="NormalWeb"/>
        <w:shd w:val="clear" w:color="auto" w:fill="FFFFFF"/>
        <w:spacing w:after="0" w:afterAutospacing="0"/>
        <w:ind w:left="1080"/>
        <w:rPr>
          <w:color w:val="000000"/>
          <w:sz w:val="28"/>
          <w:szCs w:val="28"/>
          <w:lang w:val="nl-NL"/>
        </w:rPr>
      </w:pPr>
      <w:r w:rsidRPr="00976E4B">
        <w:rPr>
          <w:rStyle w:val="Emphasis"/>
          <w:rFonts w:eastAsiaTheme="majorEastAsia"/>
          <w:b/>
          <w:bCs/>
          <w:color w:val="000000"/>
          <w:sz w:val="28"/>
          <w:szCs w:val="28"/>
          <w:lang w:val="nl-NL"/>
        </w:rPr>
        <w:t>- Đối với học sinh:</w:t>
      </w:r>
      <w:r w:rsidRPr="00976E4B">
        <w:rPr>
          <w:color w:val="000000"/>
          <w:sz w:val="28"/>
          <w:szCs w:val="28"/>
          <w:lang w:val="nl-NL"/>
        </w:rPr>
        <w:t> Đồ dùng học tập (bút, thước, vở ghi, nháp…)</w:t>
      </w:r>
    </w:p>
    <w:p w14:paraId="53808BBC" w14:textId="77777777" w:rsidR="004D39BA" w:rsidRPr="00976E4B" w:rsidRDefault="004D39BA" w:rsidP="004D3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76E4B">
        <w:rPr>
          <w:rFonts w:ascii="Times New Roman" w:hAnsi="Times New Roman" w:cs="Times New Roman"/>
          <w:b/>
          <w:bCs/>
          <w:sz w:val="28"/>
          <w:szCs w:val="28"/>
          <w:lang w:val="nl-NL"/>
        </w:rPr>
        <w:t>CÁC HOẠT ĐỘNG DẠY HỌC CHỦ YẾU</w:t>
      </w:r>
    </w:p>
    <w:p w14:paraId="057D92A0" w14:textId="77777777" w:rsidR="004D39BA" w:rsidRPr="00976E4B" w:rsidRDefault="004D39BA" w:rsidP="004D39B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10165" w:type="dxa"/>
        <w:tblInd w:w="0" w:type="dxa"/>
        <w:tblLook w:val="04A0" w:firstRow="1" w:lastRow="0" w:firstColumn="1" w:lastColumn="0" w:noHBand="0" w:noVBand="1"/>
      </w:tblPr>
      <w:tblGrid>
        <w:gridCol w:w="1345"/>
        <w:gridCol w:w="4140"/>
        <w:gridCol w:w="4680"/>
      </w:tblGrid>
      <w:tr w:rsidR="004D39BA" w:rsidRPr="00976E4B" w14:paraId="435683B1" w14:textId="77777777" w:rsidTr="00C806AA">
        <w:tc>
          <w:tcPr>
            <w:tcW w:w="1345" w:type="dxa"/>
          </w:tcPr>
          <w:p w14:paraId="3D6ECA1C" w14:textId="77777777" w:rsidR="004D39BA" w:rsidRPr="00976E4B" w:rsidRDefault="004D39BA" w:rsidP="00C806AA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140" w:type="dxa"/>
          </w:tcPr>
          <w:p w14:paraId="5E4C60AC" w14:textId="77777777" w:rsidR="004D39BA" w:rsidRPr="00976E4B" w:rsidRDefault="004D39BA" w:rsidP="00C806AA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80" w:type="dxa"/>
          </w:tcPr>
          <w:p w14:paraId="332591C8" w14:textId="77777777" w:rsidR="004D39BA" w:rsidRPr="00976E4B" w:rsidRDefault="004D39BA" w:rsidP="00C806AA">
            <w:pPr>
              <w:jc w:val="center"/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D39BA" w:rsidRPr="00976E4B" w14:paraId="716CD2CB" w14:textId="77777777" w:rsidTr="00C806AA">
        <w:tc>
          <w:tcPr>
            <w:tcW w:w="1345" w:type="dxa"/>
          </w:tcPr>
          <w:p w14:paraId="6906F590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t>5p</w:t>
            </w:r>
          </w:p>
        </w:tc>
        <w:tc>
          <w:tcPr>
            <w:tcW w:w="4140" w:type="dxa"/>
          </w:tcPr>
          <w:p w14:paraId="4B079477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t>1</w:t>
            </w:r>
            <w:r w:rsidRPr="00976E4B">
              <w:rPr>
                <w:b/>
                <w:bCs/>
                <w:sz w:val="28"/>
                <w:szCs w:val="28"/>
              </w:rPr>
              <w:t>.Khởi động</w:t>
            </w:r>
          </w:p>
          <w:p w14:paraId="7CD77C6F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Mục tiêu:</w:t>
            </w:r>
          </w:p>
          <w:p w14:paraId="71CD9B0B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Tạo không khí vui vẻ, hứng khởi trước khi vào bài ôn tập.</w:t>
            </w:r>
          </w:p>
          <w:p w14:paraId="77C1E46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Củng cố lại kiến thức đã học ở buổi trước.</w:t>
            </w:r>
          </w:p>
          <w:p w14:paraId="6464943E" w14:textId="77777777" w:rsidR="004D39BA" w:rsidRPr="00976E4B" w:rsidRDefault="004D39BA" w:rsidP="00C806AA">
            <w:pPr>
              <w:rPr>
                <w:rStyle w:val="Strong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976E4B">
              <w:rPr>
                <w:rStyle w:val="Strong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Cách thức thực hiện:</w:t>
            </w:r>
          </w:p>
          <w:p w14:paraId="0197F15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viết các biểu thức lên bảng và yêu cầu HS so sánh: 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Nhận xét kết quả của hai cách tính giá trị biểu thức? Cách tính nào thuận tiện hơn?</w:t>
            </w:r>
          </w:p>
          <w:p w14:paraId="3D12F9F0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lastRenderedPageBreak/>
              <w:t> </w:t>
            </w:r>
            <w:r w:rsidRPr="00976E4B">
              <w:rPr>
                <w:rStyle w:val="Strong"/>
                <w:rFonts w:eastAsiaTheme="majorEastAsia"/>
                <w:i/>
                <w:iCs/>
                <w:color w:val="000000"/>
                <w:sz w:val="28"/>
                <w:szCs w:val="28"/>
              </w:rPr>
              <w:t>Cách 1: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 (64 + 55) + 45 = 119 + 45</w:t>
            </w:r>
          </w:p>
          <w:p w14:paraId="1C0B49C7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                                          = 164</w:t>
            </w:r>
          </w:p>
          <w:p w14:paraId="781A1136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   </w:t>
            </w:r>
            <w:r w:rsidRPr="00976E4B">
              <w:rPr>
                <w:rStyle w:val="Strong"/>
                <w:rFonts w:eastAsiaTheme="majorEastAsia"/>
                <w:i/>
                <w:iCs/>
                <w:color w:val="000000"/>
                <w:sz w:val="28"/>
                <w:szCs w:val="28"/>
              </w:rPr>
              <w:t>Cách 2: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 64 + (55 + 45) = 64 + 100</w:t>
            </w:r>
          </w:p>
          <w:p w14:paraId="1B132E1E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                                          = 164</w:t>
            </w:r>
          </w:p>
          <w:p w14:paraId="49DD0525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dương.</w:t>
            </w:r>
          </w:p>
        </w:tc>
        <w:tc>
          <w:tcPr>
            <w:tcW w:w="4680" w:type="dxa"/>
          </w:tcPr>
          <w:p w14:paraId="3F1B4AE3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514B644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56A11356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7C6FB2C4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429F1F3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3833F515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3C4DFF7F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74F6EF3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5D602283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4C18EB4F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730808DE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6491E51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E1CD209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2B25720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EC50E6A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38C6BD4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lastRenderedPageBreak/>
              <w:t>- HS trả lời: 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Kết quả của hai cách tính đều bằng nhau.</w:t>
            </w:r>
          </w:p>
          <w:p w14:paraId="3B58CD5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Cách 2 thuận tiện hơn.</w:t>
            </w:r>
          </w:p>
          <w:p w14:paraId="58CAA6C6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</w:tr>
      <w:tr w:rsidR="004D39BA" w:rsidRPr="00976E4B" w14:paraId="03EAE291" w14:textId="77777777" w:rsidTr="00C806AA">
        <w:tc>
          <w:tcPr>
            <w:tcW w:w="1345" w:type="dxa"/>
          </w:tcPr>
          <w:p w14:paraId="76DF9FEB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lastRenderedPageBreak/>
              <w:t>20 p</w:t>
            </w:r>
          </w:p>
        </w:tc>
        <w:tc>
          <w:tcPr>
            <w:tcW w:w="8820" w:type="dxa"/>
            <w:gridSpan w:val="2"/>
          </w:tcPr>
          <w:p w14:paraId="7C06E30B" w14:textId="77777777" w:rsidR="004D39BA" w:rsidRPr="00976E4B" w:rsidRDefault="004D39BA" w:rsidP="00C806AA">
            <w:pPr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>2. Luyện tập</w:t>
            </w:r>
          </w:p>
          <w:p w14:paraId="2F4113C2" w14:textId="77777777" w:rsidR="004D39BA" w:rsidRPr="00976E4B" w:rsidRDefault="004D39BA" w:rsidP="00C806A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6E4B">
              <w:rPr>
                <w:color w:val="000000"/>
                <w:sz w:val="28"/>
                <w:szCs w:val="28"/>
                <w:shd w:val="clear" w:color="auto" w:fill="FFFFFF"/>
              </w:rPr>
              <w:t xml:space="preserve">Mục tiêu: </w:t>
            </w:r>
          </w:p>
          <w:p w14:paraId="6E9FCF91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t>-Giúp HS nắm vững các bước giải của toán có lời văn.</w:t>
            </w:r>
          </w:p>
        </w:tc>
      </w:tr>
      <w:tr w:rsidR="004D39BA" w:rsidRPr="00976E4B" w14:paraId="7A85785C" w14:textId="77777777" w:rsidTr="00C806AA">
        <w:tc>
          <w:tcPr>
            <w:tcW w:w="1345" w:type="dxa"/>
          </w:tcPr>
          <w:p w14:paraId="650295F0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F3EFA0C" w14:textId="77777777" w:rsidR="004D39BA" w:rsidRPr="00976E4B" w:rsidRDefault="004D39BA" w:rsidP="00C806AA">
            <w:pPr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 xml:space="preserve">Bài 1. 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Có 4 quả cam. Số quả táo nhiều hơn số quả cam là 2 quả. Hỏi:</w:t>
            </w:r>
          </w:p>
          <w:p w14:paraId="1E0B5A61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a. Có bao nhiêu số quả táo?</w:t>
            </w:r>
          </w:p>
          <w:p w14:paraId="349701A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b. Có bao nhiêu số quả táo và cam?</w:t>
            </w:r>
          </w:p>
          <w:p w14:paraId="2027F36F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- </w:t>
            </w:r>
            <w:r w:rsidRPr="00976E4B">
              <w:rPr>
                <w:color w:val="000000"/>
                <w:sz w:val="28"/>
                <w:szCs w:val="28"/>
              </w:rPr>
              <w:t>GV gọi 1 HS đứng dậy đọc to đề và yêu cầu HS phân tích đề bài:</w:t>
            </w:r>
          </w:p>
          <w:p w14:paraId="37B2BBE5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+ Bài toán cho biết gì?</w:t>
            </w:r>
          </w:p>
          <w:p w14:paraId="5EDF207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+ Bài toán yêu cầu gì?</w:t>
            </w:r>
          </w:p>
          <w:p w14:paraId="30EDAB75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hướng dẫn HS tóm tắt câu a và yêu cầu HS trình bày bài giải:</w:t>
            </w:r>
          </w:p>
          <w:p w14:paraId="28D777C1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tiếp tục hướng dẫn HS tóm tắt câu b và yêu cầu HS thảo luận nhóm đôi, trình bày bài giải:</w:t>
            </w:r>
          </w:p>
          <w:p w14:paraId="6D19EF31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nhận xét, tuyên dương, sau đó chuyển sang hoạt động tiếp theo.</w:t>
            </w:r>
          </w:p>
          <w:p w14:paraId="16FA20F7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14CF6871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73E6802E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CD04956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D9A665A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775532C7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A8A0351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3BADFA31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C63F362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417CB850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8B7BA5D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B7571CD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39BB485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t>-HS đọc</w:t>
            </w:r>
          </w:p>
          <w:p w14:paraId="57690D4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HS tóm tắt</w:t>
            </w: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:</w:t>
            </w:r>
          </w:p>
          <w:p w14:paraId="742F817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Quả cam: 4 quả</w:t>
            </w:r>
          </w:p>
          <w:p w14:paraId="5D875553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Quả táo: hơn 2 quả cam</w:t>
            </w:r>
          </w:p>
          <w:p w14:paraId="2BE144EB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a. Có .?. quả táo</w:t>
            </w:r>
          </w:p>
          <w:p w14:paraId="7C1DB732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b. Có .?. quả táo và cam?</w:t>
            </w:r>
          </w:p>
          <w:p w14:paraId="1B09F27A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  <w:t>Bài giải:</w:t>
            </w:r>
          </w:p>
          <w:p w14:paraId="67A7E8CB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a) Số quả cam là:</w:t>
            </w:r>
          </w:p>
          <w:p w14:paraId="2F9A8F9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4 + 2 = 6 (quả)</w:t>
            </w:r>
          </w:p>
          <w:p w14:paraId="578421AC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Đáp số: 6 quả</w:t>
            </w:r>
          </w:p>
          <w:p w14:paraId="030CA0B3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b) Số quả cam và quả táo là:</w:t>
            </w:r>
          </w:p>
          <w:p w14:paraId="167DA502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lastRenderedPageBreak/>
              <w:t>4 + 6 = 10 (quả)</w:t>
            </w:r>
          </w:p>
          <w:p w14:paraId="6D2FF71F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Đáp số: 10 quả</w:t>
            </w:r>
          </w:p>
          <w:p w14:paraId="64285659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</w:tr>
      <w:tr w:rsidR="004D39BA" w:rsidRPr="00976E4B" w14:paraId="6C05117C" w14:textId="77777777" w:rsidTr="00C806AA">
        <w:tc>
          <w:tcPr>
            <w:tcW w:w="1345" w:type="dxa"/>
            <w:vMerge w:val="restart"/>
          </w:tcPr>
          <w:p w14:paraId="6D674E11" w14:textId="77777777" w:rsidR="004D39BA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sz w:val="28"/>
                <w:szCs w:val="28"/>
              </w:rPr>
              <w:lastRenderedPageBreak/>
              <w:t>10 p</w:t>
            </w:r>
          </w:p>
          <w:p w14:paraId="2F2ACAB4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7AF1DDB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34191275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40E5D950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4CCE9E7D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2DA305BE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22005D1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18BFAD2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7222003C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D6FF59C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B2E31C5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66383312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50C37F2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10CB02CD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57373BAD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7CF94771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236B3F7" w14:textId="77777777" w:rsidR="004D39BA" w:rsidRDefault="004D39BA" w:rsidP="00C806AA">
            <w:pPr>
              <w:rPr>
                <w:sz w:val="28"/>
                <w:szCs w:val="28"/>
              </w:rPr>
            </w:pPr>
          </w:p>
          <w:p w14:paraId="07A2AC3A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6B5E7F8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0B90D6BA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4E8A4649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  <w:p w14:paraId="29B7319B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2"/>
          </w:tcPr>
          <w:p w14:paraId="73F6E2B8" w14:textId="77777777" w:rsidR="004D39BA" w:rsidRPr="00976E4B" w:rsidRDefault="004D39BA" w:rsidP="00C806AA">
            <w:pPr>
              <w:rPr>
                <w:b/>
                <w:bCs/>
                <w:sz w:val="28"/>
                <w:szCs w:val="28"/>
              </w:rPr>
            </w:pPr>
            <w:r w:rsidRPr="00976E4B">
              <w:rPr>
                <w:b/>
                <w:bCs/>
                <w:sz w:val="28"/>
                <w:szCs w:val="28"/>
              </w:rPr>
              <w:t>3. Vận dụng</w:t>
            </w:r>
          </w:p>
          <w:p w14:paraId="61649DC2" w14:textId="77777777" w:rsidR="004D39BA" w:rsidRPr="00976E4B" w:rsidRDefault="004D39BA" w:rsidP="00C806AA">
            <w:pPr>
              <w:rPr>
                <w:sz w:val="28"/>
                <w:szCs w:val="28"/>
              </w:rPr>
            </w:pPr>
            <w:r w:rsidRPr="00976E4B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Mục tiêu:</w:t>
            </w:r>
            <w:r w:rsidRPr="00976E4B">
              <w:rPr>
                <w:color w:val="000000"/>
                <w:sz w:val="28"/>
                <w:szCs w:val="28"/>
              </w:rPr>
              <w:t> Ôn tập thực hành giải quyết các bài toán bằng hai bước tính, củng cố kĩ năng giải dạng toán có lời văn..</w:t>
            </w:r>
          </w:p>
        </w:tc>
      </w:tr>
      <w:tr w:rsidR="004D39BA" w:rsidRPr="00976E4B" w14:paraId="1891D7AC" w14:textId="77777777" w:rsidTr="00C806AA">
        <w:tc>
          <w:tcPr>
            <w:tcW w:w="1345" w:type="dxa"/>
            <w:vMerge/>
          </w:tcPr>
          <w:p w14:paraId="197CC579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2B07D82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976E4B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Cách thức thực hiện: </w:t>
            </w:r>
            <w:r w:rsidRPr="00976E4B">
              <w:rPr>
                <w:color w:val="000000"/>
                <w:sz w:val="28"/>
                <w:szCs w:val="28"/>
              </w:rPr>
              <w:t>GV ghi bài tập lên bảng để HS quan sát và thực hiện:</w:t>
            </w:r>
          </w:p>
          <w:p w14:paraId="27CBDA2A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b/>
                <w:bCs/>
                <w:sz w:val="28"/>
                <w:szCs w:val="28"/>
              </w:rPr>
              <w:t>Bài 2:</w:t>
            </w:r>
          </w:p>
          <w:p w14:paraId="527D535A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Trong vườn có 14 cây xoài. Số cây bưởi gấp 2 lần số cây xoài. Tổng số cây trong vườn là bao nhiêu?</w:t>
            </w:r>
          </w:p>
          <w:p w14:paraId="2CF3723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yêu cầu HS tự tóm tắt ra nháp, nêu cách giải và trình bày bài giải vào vở.</w:t>
            </w:r>
          </w:p>
          <w:p w14:paraId="1271B5F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gọi 1 - 2 HS lên bảng trình bày bài giải.</w:t>
            </w:r>
          </w:p>
          <w:p w14:paraId="2F5ECCF4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62E968A8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GV nhận xét, tuyên dương.</w:t>
            </w:r>
          </w:p>
          <w:p w14:paraId="2F60E1D4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-Dặn HS về nhà chuẩn bị bài cho tiết sau</w:t>
            </w:r>
          </w:p>
        </w:tc>
        <w:tc>
          <w:tcPr>
            <w:tcW w:w="4680" w:type="dxa"/>
          </w:tcPr>
          <w:p w14:paraId="32C451F7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</w:pPr>
          </w:p>
          <w:p w14:paraId="3089434D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</w:pPr>
          </w:p>
          <w:p w14:paraId="1CE7C142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</w:pPr>
          </w:p>
          <w:p w14:paraId="01EDC41E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</w:pPr>
          </w:p>
          <w:p w14:paraId="19895CC9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  <w:u w:val="single"/>
              </w:rPr>
              <w:t>Bài giải</w:t>
            </w:r>
          </w:p>
          <w:p w14:paraId="45B9531A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Số cây bưởi là:</w:t>
            </w:r>
          </w:p>
          <w:p w14:paraId="71B5F33F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14 × 2 = 28 (cây)</w:t>
            </w:r>
          </w:p>
          <w:p w14:paraId="6C4199D1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Tổng số cây trong vườn là:</w:t>
            </w:r>
          </w:p>
          <w:p w14:paraId="2BB6D05A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14 + 28 = 42 (cây)</w:t>
            </w:r>
          </w:p>
          <w:p w14:paraId="1F63D60D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rStyle w:val="Emphasis"/>
                <w:rFonts w:eastAsiaTheme="majorEastAsia"/>
                <w:color w:val="000000"/>
                <w:sz w:val="28"/>
                <w:szCs w:val="28"/>
              </w:rPr>
              <w:t>Đáp số: 42 cây.</w:t>
            </w:r>
          </w:p>
          <w:p w14:paraId="541783E4" w14:textId="77777777" w:rsidR="004D39BA" w:rsidRPr="00976E4B" w:rsidRDefault="004D39BA" w:rsidP="00C806AA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6E4B">
              <w:rPr>
                <w:color w:val="000000"/>
                <w:sz w:val="28"/>
                <w:szCs w:val="28"/>
              </w:rPr>
              <w:t>- HS quan sát, chữa bài.</w:t>
            </w:r>
          </w:p>
          <w:p w14:paraId="252BB37F" w14:textId="77777777" w:rsidR="004D39BA" w:rsidRPr="00976E4B" w:rsidRDefault="004D39BA" w:rsidP="00C806AA">
            <w:pPr>
              <w:rPr>
                <w:sz w:val="28"/>
                <w:szCs w:val="28"/>
              </w:rPr>
            </w:pPr>
          </w:p>
        </w:tc>
      </w:tr>
    </w:tbl>
    <w:p w14:paraId="2E0B8E5E" w14:textId="77777777" w:rsidR="004D39BA" w:rsidRDefault="004D39BA" w:rsidP="004D3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ĐIỀU CHỈNH SAU BÀI DẠY</w:t>
      </w:r>
    </w:p>
    <w:p w14:paraId="494C3E3D" w14:textId="0C617E6C" w:rsidR="0059232F" w:rsidRDefault="004D39BA" w:rsidP="004D39BA"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56731"/>
    <w:multiLevelType w:val="hybridMultilevel"/>
    <w:tmpl w:val="5F06D9A8"/>
    <w:lvl w:ilvl="0" w:tplc="9A7E4B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C7DB8"/>
    <w:multiLevelType w:val="hybridMultilevel"/>
    <w:tmpl w:val="58C4B6DE"/>
    <w:lvl w:ilvl="0" w:tplc="56E4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38053">
    <w:abstractNumId w:val="0"/>
  </w:num>
  <w:num w:numId="2" w16cid:durableId="9522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BA"/>
    <w:rsid w:val="00146B57"/>
    <w:rsid w:val="003A11CC"/>
    <w:rsid w:val="00482102"/>
    <w:rsid w:val="004D39BA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59A2"/>
  <w15:chartTrackingRefBased/>
  <w15:docId w15:val="{D12DDA11-D3CC-401E-AC9C-54A9E79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BA"/>
    <w:pPr>
      <w:spacing w:line="252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9BA"/>
    <w:pPr>
      <w:ind w:left="720"/>
      <w:contextualSpacing/>
    </w:pPr>
  </w:style>
  <w:style w:type="table" w:styleId="TableGrid">
    <w:name w:val="Table Grid"/>
    <w:basedOn w:val="TableNormal"/>
    <w:uiPriority w:val="59"/>
    <w:rsid w:val="004D39BA"/>
    <w:pPr>
      <w:spacing w:after="0" w:line="240" w:lineRule="auto"/>
    </w:pPr>
    <w:rPr>
      <w:rFonts w:eastAsia="Times New Roman" w:cs="Times New Roman"/>
      <w:kern w:val="0"/>
      <w:szCs w:val="24"/>
      <w:lang w:val="nl-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39BA"/>
    <w:rPr>
      <w:b/>
      <w:bCs/>
    </w:rPr>
  </w:style>
  <w:style w:type="paragraph" w:styleId="NormalWeb">
    <w:name w:val="Normal (Web)"/>
    <w:basedOn w:val="Normal"/>
    <w:uiPriority w:val="99"/>
    <w:unhideWhenUsed/>
    <w:rsid w:val="004D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D3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2025-01-06T01:55:00Z</dcterms:created>
  <dcterms:modified xsi:type="dcterms:W3CDTF">2025-01-06T01:55:00Z</dcterms:modified>
</cp:coreProperties>
</file>