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99E" w:rsidRPr="00937773" w:rsidRDefault="00DF199E" w:rsidP="00DF199E">
      <w:pPr>
        <w:spacing w:after="0" w:line="288" w:lineRule="auto"/>
        <w:ind w:left="720" w:hanging="720"/>
        <w:rPr>
          <w:rFonts w:asciiTheme="majorHAnsi" w:eastAsia="Times New Roman" w:hAnsiTheme="majorHAnsi" w:cstheme="majorHAnsi"/>
          <w:b/>
          <w:bCs/>
          <w:szCs w:val="28"/>
          <w:lang w:val="nl-NL"/>
        </w:rPr>
      </w:pPr>
      <w:bookmarkStart w:id="0" w:name="_GoBack"/>
      <w:r w:rsidRPr="00937773">
        <w:rPr>
          <w:rFonts w:asciiTheme="majorHAnsi" w:eastAsia="Times New Roman" w:hAnsiTheme="majorHAnsi" w:cstheme="majorHAnsi"/>
          <w:b/>
          <w:bCs/>
          <w:szCs w:val="28"/>
          <w:lang w:val="nl-NL"/>
        </w:rPr>
        <w:t xml:space="preserve">TUẦN </w:t>
      </w:r>
      <w:r w:rsidR="00013C3A" w:rsidRPr="00937773">
        <w:rPr>
          <w:rFonts w:asciiTheme="majorHAnsi" w:eastAsia="Times New Roman" w:hAnsiTheme="majorHAnsi" w:cstheme="majorHAnsi"/>
          <w:b/>
          <w:bCs/>
          <w:szCs w:val="28"/>
          <w:lang w:val="nl-NL"/>
        </w:rPr>
        <w:t>11</w:t>
      </w:r>
    </w:p>
    <w:p w:rsidR="00DF199E" w:rsidRPr="00937773" w:rsidRDefault="00DF199E" w:rsidP="00DF199E">
      <w:pPr>
        <w:spacing w:after="0" w:line="288" w:lineRule="auto"/>
        <w:ind w:left="720" w:hanging="720"/>
        <w:rPr>
          <w:rFonts w:asciiTheme="majorHAnsi" w:eastAsia="Georgia" w:hAnsiTheme="majorHAnsi" w:cstheme="majorHAnsi"/>
          <w:b/>
          <w:szCs w:val="28"/>
          <w:lang w:val="nl-NL"/>
        </w:rPr>
      </w:pPr>
      <w:r w:rsidRPr="00937773">
        <w:rPr>
          <w:rFonts w:asciiTheme="majorHAnsi" w:eastAsia="Times New Roman" w:hAnsiTheme="majorHAnsi" w:cstheme="majorHAnsi"/>
          <w:b/>
          <w:bCs/>
          <w:szCs w:val="28"/>
          <w:lang w:val="nl-NL"/>
        </w:rPr>
        <w:t xml:space="preserve">MÔN </w:t>
      </w:r>
      <w:r w:rsidRPr="00937773">
        <w:rPr>
          <w:rFonts w:asciiTheme="majorHAnsi" w:eastAsia="Georgia" w:hAnsiTheme="majorHAnsi" w:cstheme="majorHAnsi"/>
          <w:b/>
          <w:szCs w:val="28"/>
          <w:lang w:val="nl-NL"/>
        </w:rPr>
        <w:t>MĨ THUẬT</w:t>
      </w:r>
    </w:p>
    <w:p w:rsidR="00DF199E" w:rsidRPr="00937773" w:rsidRDefault="00DF199E" w:rsidP="00DF199E">
      <w:pPr>
        <w:spacing w:after="0" w:line="288" w:lineRule="auto"/>
        <w:ind w:left="720" w:hanging="720"/>
        <w:rPr>
          <w:rFonts w:asciiTheme="majorHAnsi" w:eastAsia="Times New Roman" w:hAnsiTheme="majorHAnsi" w:cstheme="majorHAnsi"/>
          <w:b/>
          <w:bCs/>
          <w:szCs w:val="28"/>
          <w:lang w:val="nl-NL"/>
        </w:rPr>
      </w:pPr>
      <w:r w:rsidRPr="00937773">
        <w:rPr>
          <w:rFonts w:asciiTheme="majorHAnsi" w:eastAsia="Times New Roman" w:hAnsiTheme="majorHAnsi" w:cstheme="majorHAnsi"/>
          <w:b/>
          <w:bCs/>
          <w:szCs w:val="28"/>
          <w:lang w:val="nl-NL"/>
        </w:rPr>
        <w:t xml:space="preserve">Tiết </w:t>
      </w:r>
      <w:r w:rsidR="00013C3A" w:rsidRPr="00937773">
        <w:rPr>
          <w:rFonts w:asciiTheme="majorHAnsi" w:eastAsia="Times New Roman" w:hAnsiTheme="majorHAnsi" w:cstheme="majorHAnsi"/>
          <w:b/>
          <w:bCs/>
          <w:szCs w:val="28"/>
          <w:lang w:val="nl-NL"/>
        </w:rPr>
        <w:t>11</w:t>
      </w:r>
    </w:p>
    <w:p w:rsidR="00013C3A" w:rsidRPr="00937773" w:rsidRDefault="00013C3A" w:rsidP="00013C3A">
      <w:pPr>
        <w:shd w:val="clear" w:color="auto" w:fill="FFFFFF"/>
        <w:spacing w:before="100" w:beforeAutospacing="1" w:after="100" w:afterAutospacing="1" w:line="240" w:lineRule="auto"/>
        <w:jc w:val="both"/>
        <w:outlineLvl w:val="1"/>
        <w:rPr>
          <w:rFonts w:asciiTheme="majorHAnsi" w:eastAsia="Times New Roman" w:hAnsiTheme="majorHAnsi" w:cstheme="majorHAnsi"/>
          <w:b/>
          <w:bCs/>
          <w:color w:val="000000"/>
          <w:szCs w:val="28"/>
          <w:lang w:val="vi-VN" w:eastAsia="vi-VN"/>
        </w:rPr>
      </w:pPr>
      <w:r w:rsidRPr="00937773">
        <w:rPr>
          <w:rFonts w:asciiTheme="majorHAnsi" w:eastAsia="Times New Roman" w:hAnsiTheme="majorHAnsi" w:cstheme="majorHAnsi"/>
          <w:b/>
          <w:bCs/>
          <w:color w:val="000000"/>
          <w:szCs w:val="28"/>
          <w:lang w:eastAsia="vi-VN"/>
        </w:rPr>
        <w:t xml:space="preserve">                                </w:t>
      </w:r>
      <w:r w:rsidRPr="00937773">
        <w:rPr>
          <w:rFonts w:asciiTheme="majorHAnsi" w:eastAsia="Times New Roman" w:hAnsiTheme="majorHAnsi" w:cstheme="majorHAnsi"/>
          <w:b/>
          <w:bCs/>
          <w:color w:val="000000"/>
          <w:szCs w:val="28"/>
          <w:lang w:val="vi-VN" w:eastAsia="vi-VN"/>
        </w:rPr>
        <w:t>BÀI 6. TRÒ CHƠI THÚ VỊ (2 TIẾT)</w:t>
      </w:r>
    </w:p>
    <w:p w:rsidR="00DF199E" w:rsidRPr="00937773" w:rsidRDefault="004A07E5" w:rsidP="004A07E5">
      <w:pPr>
        <w:spacing w:after="0" w:line="288" w:lineRule="auto"/>
        <w:ind w:left="720" w:hanging="720"/>
        <w:jc w:val="center"/>
        <w:rPr>
          <w:rFonts w:asciiTheme="majorHAnsi" w:eastAsia="Times New Roman" w:hAnsiTheme="majorHAnsi" w:cstheme="majorHAnsi"/>
          <w:b/>
          <w:bCs/>
          <w:szCs w:val="28"/>
          <w:lang w:val="nl-NL"/>
        </w:rPr>
      </w:pPr>
      <w:r w:rsidRPr="00937773">
        <w:rPr>
          <w:rFonts w:asciiTheme="majorHAnsi" w:eastAsia="Times New Roman" w:hAnsiTheme="majorHAnsi" w:cstheme="majorHAnsi"/>
          <w:bCs/>
          <w:szCs w:val="28"/>
          <w:lang w:val="nl-NL"/>
        </w:rPr>
        <w:t>Thời gian thực hiện: ngày 22 tháng 9 năm 2022</w:t>
      </w:r>
    </w:p>
    <w:p w:rsidR="00013C3A" w:rsidRPr="00937773" w:rsidRDefault="00013C3A" w:rsidP="00013C3A">
      <w:pPr>
        <w:spacing w:after="0" w:line="240" w:lineRule="auto"/>
        <w:ind w:left="540"/>
        <w:jc w:val="both"/>
        <w:rPr>
          <w:rFonts w:asciiTheme="majorHAnsi" w:eastAsia="Times New Roman" w:hAnsiTheme="majorHAnsi" w:cstheme="majorHAnsi"/>
          <w:szCs w:val="28"/>
          <w:u w:val="single"/>
        </w:rPr>
      </w:pPr>
      <w:r w:rsidRPr="00937773">
        <w:rPr>
          <w:rFonts w:asciiTheme="majorHAnsi" w:eastAsia="Times New Roman" w:hAnsiTheme="majorHAnsi" w:cstheme="majorHAnsi"/>
          <w:b/>
          <w:bCs/>
          <w:szCs w:val="28"/>
          <w:u w:val="single"/>
        </w:rPr>
        <w:t>I. MỤC TIÊU </w:t>
      </w:r>
    </w:p>
    <w:p w:rsidR="00013C3A" w:rsidRPr="00937773" w:rsidRDefault="00013C3A" w:rsidP="00013C3A">
      <w:pPr>
        <w:pStyle w:val="ListParagraph"/>
        <w:spacing w:after="0" w:line="240" w:lineRule="auto"/>
        <w:ind w:left="900"/>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1. Năng lực mĩ thuật</w:t>
      </w:r>
    </w:p>
    <w:p w:rsidR="00013C3A" w:rsidRPr="00937773" w:rsidRDefault="00013C3A" w:rsidP="00013C3A">
      <w:pPr>
        <w:shd w:val="clear" w:color="auto" w:fill="FFFFFF"/>
        <w:spacing w:before="100" w:beforeAutospacing="1" w:after="100" w:afterAutospacing="1" w:line="240" w:lineRule="auto"/>
        <w:ind w:left="720"/>
        <w:jc w:val="both"/>
        <w:rPr>
          <w:rFonts w:asciiTheme="majorHAnsi" w:eastAsia="Times New Roman" w:hAnsiTheme="majorHAnsi" w:cstheme="majorHAnsi"/>
          <w:color w:val="000000"/>
          <w:szCs w:val="28"/>
          <w:lang w:eastAsia="vi-VN"/>
        </w:rPr>
      </w:pPr>
      <w:r w:rsidRPr="00937773">
        <w:rPr>
          <w:rFonts w:asciiTheme="majorHAnsi" w:eastAsia="Times New Roman" w:hAnsiTheme="majorHAnsi" w:cstheme="majorHAnsi"/>
          <w:color w:val="000000"/>
          <w:szCs w:val="28"/>
          <w:lang w:val="vi-VN" w:eastAsia="vi-VN"/>
        </w:rPr>
        <w:t>Nêu được một số trò chơi có dáng người ở tư thế động và cách vẽ tranh trò chơi thú vị theo ý thích.</w:t>
      </w:r>
    </w:p>
    <w:p w:rsidR="00013C3A" w:rsidRPr="00937773" w:rsidRDefault="00013C3A" w:rsidP="00013C3A">
      <w:pPr>
        <w:shd w:val="clear" w:color="auto" w:fill="FFFFFF"/>
        <w:spacing w:before="100" w:beforeAutospacing="1" w:after="100" w:afterAutospacing="1" w:line="240" w:lineRule="auto"/>
        <w:ind w:left="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Vẽ được bức tranh trò chơi yêu thích có các dáng người ở tư thế động và tập trung trao đổi trong thực hành.</w:t>
      </w:r>
    </w:p>
    <w:p w:rsidR="00013C3A" w:rsidRPr="00937773" w:rsidRDefault="00013C3A" w:rsidP="00013C3A">
      <w:pPr>
        <w:shd w:val="clear" w:color="auto" w:fill="FFFFFF"/>
        <w:spacing w:before="100" w:beforeAutospacing="1" w:after="100" w:afterAutospacing="1" w:line="240" w:lineRule="auto"/>
        <w:ind w:left="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Trưng bày, chia sẻ được cảm nhận về tranh trò chơi của mình, của bạn.</w:t>
      </w:r>
    </w:p>
    <w:p w:rsidR="00013C3A" w:rsidRPr="00937773" w:rsidRDefault="00013C3A" w:rsidP="00013C3A">
      <w:pPr>
        <w:shd w:val="clear" w:color="auto" w:fill="FFFFFF"/>
        <w:spacing w:before="100" w:beforeAutospacing="1" w:after="100" w:afterAutospacing="1" w:line="240" w:lineRule="auto"/>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b/>
          <w:bCs/>
          <w:i/>
          <w:iCs/>
          <w:color w:val="000000"/>
          <w:szCs w:val="28"/>
          <w:lang w:eastAsia="vi-VN"/>
        </w:rPr>
        <w:t xml:space="preserve">        2</w:t>
      </w:r>
      <w:r w:rsidRPr="00937773">
        <w:rPr>
          <w:rFonts w:asciiTheme="majorHAnsi" w:eastAsia="Times New Roman" w:hAnsiTheme="majorHAnsi" w:cstheme="majorHAnsi"/>
          <w:b/>
          <w:bCs/>
          <w:i/>
          <w:iCs/>
          <w:color w:val="000000"/>
          <w:szCs w:val="28"/>
          <w:lang w:val="vi-VN" w:eastAsia="vi-VN"/>
        </w:rPr>
        <w:t xml:space="preserve"> Năng lực chung và năng lực đặc thù khác:</w:t>
      </w:r>
    </w:p>
    <w:p w:rsidR="00013C3A" w:rsidRPr="00937773" w:rsidRDefault="00013C3A" w:rsidP="00013C3A">
      <w:pPr>
        <w:shd w:val="clear" w:color="auto" w:fill="FFFFFF"/>
        <w:spacing w:before="100" w:beforeAutospacing="1" w:after="100" w:afterAutospacing="1" w:line="240" w:lineRule="auto"/>
        <w:ind w:left="36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Bài học góp phần hình thành, phát triển ở HS một số năng lực chung và năng lực ngôn ngữ, khoa học, thể chất,… như: trao đổi, chia sẻ cách áp dụng các tư thế khác nhau trong hoạt động thể thao, hoạt động vui chơi,… để thể hiện trên sản phẩm; biết lựa chọn trò chơi phù hợp, góp phần rèn luyện sức khỏe, tăng cường thể chất cho bản thân và chia sẻ với mọi người.</w:t>
      </w:r>
    </w:p>
    <w:p w:rsidR="00013C3A" w:rsidRPr="00937773" w:rsidRDefault="00013C3A" w:rsidP="00013C3A">
      <w:pPr>
        <w:numPr>
          <w:ilvl w:val="0"/>
          <w:numId w:val="6"/>
        </w:numPr>
        <w:shd w:val="clear" w:color="auto" w:fill="FFFFFF"/>
        <w:spacing w:before="100" w:beforeAutospacing="1" w:after="100" w:afterAutospacing="1" w:line="240" w:lineRule="auto"/>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b/>
          <w:bCs/>
          <w:color w:val="000000"/>
          <w:szCs w:val="28"/>
          <w:lang w:val="vi-VN" w:eastAsia="vi-VN"/>
        </w:rPr>
        <w:t>Phẩm chất: </w:t>
      </w:r>
    </w:p>
    <w:p w:rsidR="00013C3A" w:rsidRPr="00937773" w:rsidRDefault="00013C3A" w:rsidP="006E3642">
      <w:pPr>
        <w:shd w:val="clear" w:color="auto" w:fill="FFFFFF"/>
        <w:spacing w:before="100" w:beforeAutospacing="1" w:after="100" w:afterAutospacing="1" w:line="240" w:lineRule="auto"/>
        <w:ind w:left="720"/>
        <w:jc w:val="both"/>
        <w:rPr>
          <w:rFonts w:asciiTheme="majorHAnsi" w:eastAsia="Times New Roman" w:hAnsiTheme="majorHAnsi" w:cstheme="majorHAnsi"/>
          <w:color w:val="000000"/>
          <w:szCs w:val="28"/>
          <w:lang w:val="vi-VN" w:eastAsia="vi-VN"/>
        </w:rPr>
      </w:pPr>
      <w:r w:rsidRPr="00937773">
        <w:rPr>
          <w:rFonts w:asciiTheme="majorHAnsi" w:eastAsia="Times New Roman" w:hAnsiTheme="majorHAnsi" w:cstheme="majorHAnsi"/>
          <w:color w:val="000000"/>
          <w:szCs w:val="28"/>
          <w:lang w:val="vi-VN" w:eastAsia="vi-VN"/>
        </w:rPr>
        <w:t>Bài học góp phần bồi dưỡng ở HS đức tính chăm chỉ, ý thức trách nhiệm,… thông qua một số biểu hiện như:Có ý thức rèn luyện, bảo vệ cơ thể, tích cực tham gia các hoạt động góp phần phát triển cơ thể hài hòa, cân đối;Tôn trọng sản phẩm mĩ thuật thể hiện trò chơi yêu thích của bạn;Đoàn kết với bạn khi tham gia trò chơi,…</w:t>
      </w:r>
    </w:p>
    <w:p w:rsidR="00DF199E" w:rsidRPr="00937773" w:rsidRDefault="00DF199E" w:rsidP="00DF199E">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u w:val="single"/>
        </w:rPr>
        <w:t>II. CHUẨN BỊ CỦA HS VÀ GV</w:t>
      </w:r>
      <w:r w:rsidRPr="00937773">
        <w:rPr>
          <w:rFonts w:asciiTheme="majorHAnsi" w:eastAsia="Times New Roman" w:hAnsiTheme="majorHAnsi" w:cstheme="majorHAnsi"/>
          <w:szCs w:val="28"/>
        </w:rPr>
        <w:t>: Vật liệu sẵn có có màu đậm, màu nhạt, màu, bút chì, giấy màu….</w:t>
      </w:r>
    </w:p>
    <w:p w:rsidR="00DF199E" w:rsidRPr="00937773" w:rsidRDefault="00DF199E" w:rsidP="004A07E5">
      <w:pPr>
        <w:spacing w:after="0" w:line="240" w:lineRule="auto"/>
        <w:jc w:val="both"/>
        <w:rPr>
          <w:rFonts w:asciiTheme="majorHAnsi" w:eastAsia="Times New Roman" w:hAnsiTheme="majorHAnsi" w:cstheme="majorHAnsi"/>
          <w:szCs w:val="28"/>
          <w:u w:val="single"/>
        </w:rPr>
      </w:pPr>
      <w:r w:rsidRPr="00937773">
        <w:rPr>
          <w:rFonts w:asciiTheme="majorHAnsi" w:eastAsia="Times New Roman" w:hAnsiTheme="majorHAnsi" w:cstheme="majorHAnsi"/>
          <w:b/>
          <w:bCs/>
          <w:szCs w:val="28"/>
          <w:u w:val="single"/>
        </w:rPr>
        <w:t>III. CÁC HOẠT ĐỘNG DẠY HỌC CHỦ YẾU</w:t>
      </w:r>
    </w:p>
    <w:tbl>
      <w:tblPr>
        <w:tblW w:w="0" w:type="auto"/>
        <w:tblInd w:w="-93" w:type="dxa"/>
        <w:tblCellMar>
          <w:top w:w="15" w:type="dxa"/>
          <w:left w:w="15" w:type="dxa"/>
          <w:bottom w:w="15" w:type="dxa"/>
          <w:right w:w="15" w:type="dxa"/>
        </w:tblCellMar>
        <w:tblLook w:val="04A0" w:firstRow="1" w:lastRow="0" w:firstColumn="1" w:lastColumn="0" w:noHBand="0" w:noVBand="1"/>
      </w:tblPr>
      <w:tblGrid>
        <w:gridCol w:w="818"/>
        <w:gridCol w:w="5140"/>
        <w:gridCol w:w="3284"/>
      </w:tblGrid>
      <w:tr w:rsidR="00DF199E" w:rsidRPr="00937773" w:rsidTr="007E4011">
        <w:trPr>
          <w:tblHeader/>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TG</w:t>
            </w: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Hoạt động của giáo viên</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F199E" w:rsidRPr="00937773" w:rsidRDefault="00DF199E" w:rsidP="00D9750B">
            <w:pPr>
              <w:spacing w:after="0" w:line="240" w:lineRule="auto"/>
              <w:jc w:val="center"/>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Hoạt động của học sinh</w:t>
            </w:r>
          </w:p>
        </w:tc>
      </w:tr>
      <w:tr w:rsidR="00DF199E" w:rsidRPr="00937773" w:rsidTr="009A0AC3">
        <w:trPr>
          <w:trHeight w:val="451"/>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3P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 Hoạt động khởi động </w:t>
            </w:r>
          </w:p>
        </w:tc>
      </w:tr>
      <w:tr w:rsidR="00DF199E" w:rsidRPr="00937773" w:rsidTr="007E4011">
        <w:trPr>
          <w:trHeight w:val="529"/>
        </w:trPr>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a. Mục tiêu:</w:t>
            </w:r>
            <w:r w:rsidRPr="00937773">
              <w:rPr>
                <w:rFonts w:asciiTheme="majorHAnsi" w:eastAsia="Times New Roman" w:hAnsiTheme="majorHAnsi" w:cstheme="majorHAnsi"/>
                <w:color w:val="000000"/>
                <w:szCs w:val="28"/>
              </w:rPr>
              <w:t> Tạo hứng thú cho HS tích cực tham gia vào nội dung bài học mới.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lastRenderedPageBreak/>
              <w:t>b. Cách thức thực hiện:</w:t>
            </w:r>
            <w:r w:rsidRPr="00937773">
              <w:rPr>
                <w:rFonts w:asciiTheme="majorHAnsi" w:eastAsia="Times New Roman" w:hAnsiTheme="majorHAnsi" w:cstheme="majorHAnsi"/>
                <w:color w:val="000000"/>
                <w:szCs w:val="28"/>
              </w:rPr>
              <w:t>- GV tổ chức trò chơi khởi động tạo hứng thú cho HS: GV trình chiếu hình ảnh các bạn HS đang tham gia những trò chơi như: nhảy dây, bịt mắt bắt dê, đá cầu, trốn tìm… để HS quan sát và yêu cầu HS cho biết tên của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mời HS trả lời và HS khác nhận xét phần trả lời của bạn.</w:t>
            </w:r>
          </w:p>
          <w:p w:rsidR="00DF199E"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tổng hợp kết quả và giới thiệu nội dung bài mới.</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xml:space="preserve">- HS tích cực, hào hứng </w:t>
            </w:r>
            <w:r w:rsidRPr="00937773">
              <w:rPr>
                <w:rFonts w:asciiTheme="majorHAnsi" w:eastAsia="Times New Roman" w:hAnsiTheme="majorHAnsi" w:cstheme="majorHAnsi"/>
                <w:color w:val="000000"/>
                <w:szCs w:val="28"/>
              </w:rPr>
              <w:lastRenderedPageBreak/>
              <w:t>tham gia chơi trò chơi.</w:t>
            </w:r>
          </w:p>
          <w:p w:rsidR="00DF199E" w:rsidRPr="00937773" w:rsidRDefault="00DF199E" w:rsidP="00D9750B">
            <w:pPr>
              <w:spacing w:after="0" w:line="240" w:lineRule="auto"/>
              <w:jc w:val="both"/>
              <w:rPr>
                <w:rFonts w:asciiTheme="majorHAnsi" w:eastAsia="Times New Roman" w:hAnsiTheme="majorHAnsi" w:cstheme="majorHAnsi"/>
                <w:szCs w:val="28"/>
              </w:rPr>
            </w:pPr>
          </w:p>
        </w:tc>
      </w:tr>
      <w:tr w:rsidR="00DF199E" w:rsidRPr="00937773" w:rsidTr="009A0AC3">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lastRenderedPageBreak/>
              <w:t>8P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1. Quan sát, nhận biết </w:t>
            </w:r>
          </w:p>
        </w:tc>
      </w:tr>
      <w:tr w:rsidR="00DF199E" w:rsidRPr="00937773" w:rsidTr="009A0AC3">
        <w:tc>
          <w:tcPr>
            <w:tcW w:w="818" w:type="dxa"/>
            <w:tcBorders>
              <w:top w:val="single" w:sz="4" w:space="0" w:color="000000"/>
              <w:left w:val="single" w:sz="4" w:space="0" w:color="000000"/>
              <w:bottom w:val="dotted"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i/>
                <w:iCs/>
                <w:szCs w:val="28"/>
              </w:rPr>
              <w:t>1.1. Trò chơi: Tìm màu dậm, màu nhạt (tr.9, sgk)</w:t>
            </w:r>
            <w:r w:rsidRPr="00937773">
              <w:rPr>
                <w:rFonts w:asciiTheme="majorHAnsi" w:eastAsia="Times New Roman" w:hAnsiTheme="majorHAnsi" w:cstheme="majorHAnsi"/>
                <w:szCs w:val="28"/>
              </w:rPr>
              <w:t>:</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Yêu cầu các nhóm HS thực hiện nhiệm vụ nêu trong Sgk.</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Thực hiện đánh giá (HS nhận xét, bổ sung; Gv nhận xét…).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Nhận xét kết quả và thực hiện nhiệm vụ của các nhóm.</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Gợi nhắc HS: Màu sắc có màu đậm, màu nhạt</w:t>
            </w:r>
          </w:p>
        </w:tc>
        <w:tc>
          <w:tcPr>
            <w:tcW w:w="3284" w:type="dxa"/>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Quan sát, thảo luận nhóm, thực hiện trò chơi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Báo cáo kết quả; Nhận xét kết quả của nhóm bạn.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Nghe GV đánh giá kết quả </w:t>
            </w:r>
          </w:p>
        </w:tc>
      </w:tr>
      <w:tr w:rsidR="00DF199E" w:rsidRPr="00937773" w:rsidTr="009A0AC3">
        <w:tc>
          <w:tcPr>
            <w:tcW w:w="818" w:type="dxa"/>
            <w:tcBorders>
              <w:top w:val="dotted" w:sz="4" w:space="0" w:color="000000"/>
              <w:left w:val="single" w:sz="4" w:space="0" w:color="000000"/>
              <w:bottom w:val="dotted"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6E3642" w:rsidRPr="00937773" w:rsidRDefault="00DF199E"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szCs w:val="28"/>
              </w:rPr>
              <w:t xml:space="preserve"> </w:t>
            </w:r>
            <w:r w:rsidR="006E3642" w:rsidRPr="00937773">
              <w:rPr>
                <w:rFonts w:asciiTheme="majorHAnsi" w:eastAsia="Times New Roman" w:hAnsiTheme="majorHAnsi" w:cstheme="majorHAnsi"/>
                <w:b/>
                <w:bCs/>
                <w:color w:val="000000"/>
                <w:szCs w:val="28"/>
              </w:rPr>
              <w:t>B. TỔ CHỨC DẠY HỌC</w:t>
            </w:r>
          </w:p>
          <w:p w:rsidR="007E4011"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HOẠT ĐỘNG QUAN SÁT VÀ NHẬN BIẾT </w:t>
            </w:r>
            <w:r w:rsidRPr="00937773">
              <w:rPr>
                <w:rFonts w:asciiTheme="majorHAnsi" w:eastAsia="Times New Roman" w:hAnsiTheme="majorHAnsi" w:cstheme="majorHAnsi"/>
                <w:color w:val="000000"/>
                <w:szCs w:val="28"/>
              </w:rPr>
              <w:t>(tr.24 SGK)</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HS nêu được tên trò chơi và tư thế dáng người trong trò chơi ở hình ảnh trực quan. </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quan sát, trao đổi và cho biết:</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Các nhân vật trong hình minh họa đang chơi trò chơi gì?</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Hình ảnh, chi tiết nào giúp em nhận ra tên của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xml:space="preserve">+ Trò chơi nào là trò chơi cá nhân? Trò </w:t>
            </w:r>
            <w:r w:rsidRPr="00937773">
              <w:rPr>
                <w:rFonts w:asciiTheme="majorHAnsi" w:eastAsia="Times New Roman" w:hAnsiTheme="majorHAnsi" w:cstheme="majorHAnsi"/>
                <w:i/>
                <w:iCs/>
                <w:color w:val="000000"/>
                <w:szCs w:val="28"/>
              </w:rPr>
              <w:lastRenderedPageBreak/>
              <w:t>chơi nào là trò chơi nhóm?</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i/>
                <w:iCs/>
                <w:color w:val="000000"/>
                <w:szCs w:val="28"/>
              </w:rPr>
              <w:t>+ Em hãy chỉ ra một số dáng người chuyển động khác nhau ở mỗi hình minh họa.</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 GV mời HS nhận xét phần trả lời của bạn và bổ sung</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đọc nội dung khung ghi nhớ cuối SGK tr.24: </w:t>
            </w:r>
            <w:r w:rsidRPr="00937773">
              <w:rPr>
                <w:rFonts w:asciiTheme="majorHAnsi" w:eastAsia="Times New Roman" w:hAnsiTheme="majorHAnsi" w:cstheme="majorHAnsi"/>
                <w:i/>
                <w:iCs/>
                <w:color w:val="000000"/>
                <w:szCs w:val="28"/>
              </w:rPr>
              <w:t>Hình dáng người trong tranh vẽ các trò chơi thường ở tư thế động. </w:t>
            </w:r>
            <w:r w:rsidRPr="00937773">
              <w:rPr>
                <w:rFonts w:asciiTheme="majorHAnsi" w:eastAsia="Times New Roman" w:hAnsiTheme="majorHAnsi" w:cstheme="majorHAnsi"/>
                <w:color w:val="000000"/>
                <w:szCs w:val="28"/>
              </w:rPr>
              <w:t> </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tóm tắt nội dung kiến thức: </w:t>
            </w:r>
            <w:r w:rsidRPr="00937773">
              <w:rPr>
                <w:rFonts w:asciiTheme="majorHAnsi" w:eastAsia="Times New Roman" w:hAnsiTheme="majorHAnsi" w:cstheme="majorHAnsi"/>
                <w:i/>
                <w:iCs/>
                <w:color w:val="000000"/>
                <w:szCs w:val="28"/>
              </w:rPr>
              <w:t>Trò chơi dành cho trẻ em ở Việt Nam rất đa dạng, phong phú. Mỗi vùng, miền đều có những trò chơi đặc sắc với nội dung và hình thức trò chơi thú vị, thể hiện rõ đặc trưng văn hóa vùng miền cũng như tính giáo dục thông qua mỗi trò chơi.</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c. Cách thức mở rộng:</w:t>
            </w:r>
          </w:p>
          <w:p w:rsidR="006E3642" w:rsidRPr="00937773" w:rsidRDefault="006E3642" w:rsidP="006E3642">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mời một số HS giới thiệu thêm một số trò chơi và mô tả tư thế động của dáng người (hoặc mời HS lên thể hiện/ minh họa).</w:t>
            </w:r>
          </w:p>
          <w:p w:rsidR="00DF199E" w:rsidRPr="00937773" w:rsidRDefault="006E3642" w:rsidP="007E4011">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tổ chức cho HS xem video/ clip về trò chơi dân gian hoặc tổ chức HS chơi trò chơi ghép hình với chủ đề “Trò chơi dân gian”, góp phần tạo hứng thú cho HS trước khi chuyển sang hoạt động tiếp theo.</w:t>
            </w:r>
          </w:p>
        </w:tc>
        <w:tc>
          <w:tcPr>
            <w:tcW w:w="3284" w:type="dxa"/>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HS trả lời và nhận xét câu trả lời của bạn.</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HS lắng nghe và tiếp thu.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tabs>
                <w:tab w:val="left" w:pos="-198"/>
                <w:tab w:val="left" w:pos="-108"/>
              </w:tabs>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lastRenderedPageBreak/>
              <w:t> - HS quan sát và trả lời câu hỏi: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Các nhân vật trong hình minh họa đang chơi: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Cầu trượt, xích đu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2: Bịt mắt bắt dê</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3: Kéo co</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4: Đá cầu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Hoạt động của họ trong mỗi hình giúp em nhận ra tên mỗi trò chơi: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Cầu trượt, xích đu</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2: Bịt mắt, con dê</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3: Dây kéo co, hai đội</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4: Cầu đá</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Trò chơi cá nhân là trò đá cầu, còn lại là trò chơi nhóm.</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Chuyển động khác nhau ở mỗi hình minh họa:</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w:t>
            </w:r>
            <w:r w:rsidRPr="00937773">
              <w:rPr>
                <w:rFonts w:asciiTheme="majorHAnsi" w:eastAsia="Times New Roman" w:hAnsiTheme="majorHAnsi" w:cstheme="majorHAnsi"/>
                <w:i/>
                <w:iCs/>
                <w:color w:val="000000"/>
                <w:sz w:val="26"/>
                <w:szCs w:val="26"/>
              </w:rPr>
              <w:t>Hình 1: Ngồi, trượt, leo</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t> - HS thực hiện theo yêu cầu GV.</w:t>
            </w:r>
          </w:p>
          <w:p w:rsidR="007E4011" w:rsidRPr="00937773" w:rsidRDefault="007E4011" w:rsidP="007E4011">
            <w:pPr>
              <w:spacing w:before="100" w:beforeAutospacing="1" w:after="100" w:afterAutospacing="1" w:line="240" w:lineRule="auto"/>
              <w:rPr>
                <w:rFonts w:asciiTheme="majorHAnsi" w:eastAsia="Times New Roman" w:hAnsiTheme="majorHAnsi" w:cstheme="majorHAnsi"/>
                <w:color w:val="000000"/>
                <w:sz w:val="26"/>
                <w:szCs w:val="26"/>
              </w:rPr>
            </w:pPr>
            <w:r w:rsidRPr="00937773">
              <w:rPr>
                <w:rFonts w:asciiTheme="majorHAnsi" w:eastAsia="Times New Roman" w:hAnsiTheme="majorHAnsi" w:cstheme="majorHAnsi"/>
                <w:color w:val="000000"/>
                <w:sz w:val="26"/>
                <w:szCs w:val="26"/>
              </w:rPr>
              <w:lastRenderedPageBreak/>
              <w:t> </w:t>
            </w:r>
          </w:p>
          <w:p w:rsidR="00DF199E" w:rsidRPr="00937773" w:rsidRDefault="007E4011" w:rsidP="007E4011">
            <w:pPr>
              <w:spacing w:after="0" w:line="240" w:lineRule="auto"/>
              <w:rPr>
                <w:rFonts w:asciiTheme="majorHAnsi" w:eastAsia="Times New Roman" w:hAnsiTheme="majorHAnsi" w:cstheme="majorHAnsi"/>
                <w:szCs w:val="28"/>
              </w:rPr>
            </w:pPr>
            <w:r w:rsidRPr="00937773">
              <w:rPr>
                <w:rFonts w:asciiTheme="majorHAnsi" w:eastAsia="Times New Roman" w:hAnsiTheme="majorHAnsi" w:cstheme="majorHAnsi"/>
                <w:color w:val="000000"/>
                <w:sz w:val="26"/>
                <w:szCs w:val="26"/>
              </w:rPr>
              <w:t> </w:t>
            </w:r>
          </w:p>
        </w:tc>
      </w:tr>
      <w:tr w:rsidR="00DF199E" w:rsidRPr="00937773" w:rsidTr="009A0AC3">
        <w:tc>
          <w:tcPr>
            <w:tcW w:w="818" w:type="dxa"/>
            <w:tcBorders>
              <w:top w:val="dotted"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lastRenderedPageBreak/>
              <w:t>16P</w:t>
            </w:r>
          </w:p>
        </w:tc>
        <w:tc>
          <w:tcPr>
            <w:tcW w:w="8424" w:type="dxa"/>
            <w:gridSpan w:val="2"/>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2. Thực hành, sáng tạo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Giới thiệu thời lượng của bài học (2 tiết) và nội dung mỗi tiết:</w:t>
            </w: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Hướng dẫn cách thực hành các bước vẽ tranh trò chơi nhảy lò cò </w:t>
            </w:r>
            <w:r w:rsidRPr="00937773">
              <w:rPr>
                <w:rFonts w:asciiTheme="majorHAnsi" w:eastAsia="Times New Roman" w:hAnsiTheme="majorHAnsi" w:cstheme="majorHAnsi"/>
                <w:color w:val="000000"/>
                <w:szCs w:val="28"/>
              </w:rPr>
              <w:t>(tr.25 SGK)</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jc w:val="both"/>
              <w:rPr>
                <w:rFonts w:asciiTheme="majorHAnsi" w:eastAsia="Times New Roman" w:hAnsiTheme="majorHAnsi" w:cstheme="majorHAnsi"/>
                <w:szCs w:val="28"/>
              </w:rPr>
            </w:pP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i/>
                <w:iCs/>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HS nắm được cách vẽ bức tranh nhảy lò cò.</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jc w:val="both"/>
              <w:rPr>
                <w:rFonts w:asciiTheme="majorHAnsi" w:eastAsia="Times New Roman" w:hAnsiTheme="majorHAnsi" w:cstheme="majorHAnsi"/>
                <w:szCs w:val="28"/>
              </w:rPr>
            </w:pPr>
          </w:p>
        </w:tc>
      </w:tr>
      <w:tr w:rsidR="006E3642" w:rsidRPr="00937773" w:rsidTr="009A0AC3">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5P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b/>
                <w:bCs/>
                <w:color w:val="000000"/>
                <w:szCs w:val="28"/>
              </w:rPr>
              <w:t>b. Cách thức thực hiện</w:t>
            </w:r>
            <w:r w:rsidRPr="00937773">
              <w:rPr>
                <w:rFonts w:asciiTheme="majorHAnsi" w:eastAsia="Times New Roman" w:hAnsiTheme="majorHAnsi" w:cstheme="majorHAnsi"/>
                <w:color w:val="000000"/>
                <w:szCs w:val="28"/>
              </w:rPr>
              <w:t>:</w:t>
            </w:r>
          </w:p>
        </w:tc>
      </w:tr>
      <w:tr w:rsidR="006E3642" w:rsidRPr="00937773" w:rsidTr="007E4011">
        <w:tc>
          <w:tcPr>
            <w:tcW w:w="818" w:type="dxa"/>
            <w:tcBorders>
              <w:top w:val="single" w:sz="4" w:space="0" w:color="000000"/>
              <w:left w:val="single" w:sz="4" w:space="0" w:color="000000"/>
              <w:bottom w:val="single" w:sz="4" w:space="0" w:color="000000"/>
              <w:right w:val="single" w:sz="4" w:space="0" w:color="000000"/>
            </w:tcBorders>
          </w:tcPr>
          <w:p w:rsidR="006E3642" w:rsidRPr="00937773" w:rsidRDefault="006E3642"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1B7513">
            <w:pPr>
              <w:spacing w:before="100" w:beforeAutospacing="1" w:after="100" w:afterAutospacing="1" w:line="240" w:lineRule="auto"/>
              <w:rPr>
                <w:rFonts w:asciiTheme="majorHAnsi" w:eastAsia="Times New Roman" w:hAnsiTheme="majorHAnsi" w:cstheme="majorHAnsi"/>
                <w:color w:val="000000"/>
                <w:szCs w:val="28"/>
              </w:rPr>
            </w:pPr>
            <w:r w:rsidRPr="00937773">
              <w:rPr>
                <w:rFonts w:asciiTheme="majorHAnsi" w:eastAsia="Times New Roman" w:hAnsiTheme="majorHAnsi" w:cstheme="majorHAnsi"/>
                <w:color w:val="000000"/>
                <w:szCs w:val="28"/>
              </w:rPr>
              <w:t>- GV yêu cầu HS quan sát, trao đổi và cho biết:</w:t>
            </w: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E3642" w:rsidRPr="00937773" w:rsidRDefault="006E3642" w:rsidP="00D9750B">
            <w:pPr>
              <w:spacing w:after="0" w:line="240" w:lineRule="auto"/>
              <w:rPr>
                <w:rFonts w:asciiTheme="majorHAnsi" w:eastAsia="Times New Roman" w:hAnsiTheme="majorHAnsi" w:cstheme="majorHAnsi"/>
                <w:szCs w:val="28"/>
              </w:rPr>
            </w:pPr>
          </w:p>
        </w:tc>
      </w:tr>
      <w:tr w:rsidR="00DF199E" w:rsidRPr="00937773" w:rsidTr="009A0AC3">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b/>
                <w:bCs/>
                <w:szCs w:val="28"/>
              </w:rPr>
            </w:pPr>
            <w:r w:rsidRPr="00937773">
              <w:rPr>
                <w:rFonts w:asciiTheme="majorHAnsi" w:eastAsia="Times New Roman" w:hAnsiTheme="majorHAnsi" w:cstheme="majorHAnsi"/>
                <w:b/>
                <w:bCs/>
                <w:szCs w:val="28"/>
              </w:rPr>
              <w:t>3P</w:t>
            </w:r>
          </w:p>
        </w:tc>
        <w:tc>
          <w:tcPr>
            <w:tcW w:w="84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b/>
                <w:bCs/>
                <w:szCs w:val="28"/>
              </w:rPr>
              <w:t xml:space="preserve">4. Vận dụng và hướng dẫn chuẩn bị học tiết 2 của bài học </w:t>
            </w:r>
          </w:p>
        </w:tc>
      </w:tr>
      <w:tr w:rsidR="00DF199E" w:rsidRPr="00937773" w:rsidTr="007E4011">
        <w:tc>
          <w:tcPr>
            <w:tcW w:w="818" w:type="dxa"/>
            <w:tcBorders>
              <w:top w:val="single" w:sz="4" w:space="0" w:color="000000"/>
              <w:left w:val="single" w:sz="4" w:space="0" w:color="000000"/>
              <w:bottom w:val="single" w:sz="4" w:space="0" w:color="000000"/>
              <w:right w:val="single" w:sz="4" w:space="0" w:color="000000"/>
            </w:tcBorders>
          </w:tcPr>
          <w:p w:rsidR="00DF199E" w:rsidRPr="00937773" w:rsidRDefault="00DF199E" w:rsidP="00D9750B">
            <w:pPr>
              <w:spacing w:after="0" w:line="240" w:lineRule="auto"/>
              <w:jc w:val="both"/>
              <w:rPr>
                <w:rFonts w:asciiTheme="majorHAnsi" w:eastAsia="Times New Roman" w:hAnsiTheme="majorHAnsi" w:cstheme="majorHAnsi"/>
                <w:szCs w:val="28"/>
              </w:rPr>
            </w:pPr>
          </w:p>
        </w:tc>
        <w:tc>
          <w:tcPr>
            <w:tcW w:w="5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Sử dụng hình 1, 2 và gợi mở HS nhận ra: những ứng dụng của sản phẩm vào đời sống. </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Sử dụng hình 3, gợi mở và giới thiệu đến HS cách đan khác</w:t>
            </w:r>
          </w:p>
          <w:p w:rsidR="007E4011" w:rsidRPr="00937773" w:rsidRDefault="00DF199E" w:rsidP="007E4011">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xml:space="preserve">- Hướng dẫn HS chuẩn bị học tiết 2: </w:t>
            </w:r>
          </w:p>
          <w:p w:rsidR="00DF199E" w:rsidRPr="00937773" w:rsidRDefault="00DF199E" w:rsidP="00D9750B">
            <w:pPr>
              <w:spacing w:after="0" w:line="240" w:lineRule="auto"/>
              <w:jc w:val="both"/>
              <w:rPr>
                <w:rFonts w:asciiTheme="majorHAnsi" w:eastAsia="Times New Roman" w:hAnsiTheme="majorHAnsi" w:cstheme="majorHAnsi"/>
                <w:szCs w:val="28"/>
              </w:rPr>
            </w:pPr>
          </w:p>
        </w:tc>
        <w:tc>
          <w:tcPr>
            <w:tcW w:w="3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Quan sát, trao đổi, chia sẻ theo cảm nhận</w:t>
            </w:r>
          </w:p>
          <w:p w:rsidR="00DF199E" w:rsidRPr="00937773" w:rsidRDefault="00DF199E" w:rsidP="00D9750B">
            <w:pPr>
              <w:spacing w:after="0" w:line="240" w:lineRule="auto"/>
              <w:jc w:val="both"/>
              <w:rPr>
                <w:rFonts w:asciiTheme="majorHAnsi" w:eastAsia="Times New Roman" w:hAnsiTheme="majorHAnsi" w:cstheme="majorHAnsi"/>
                <w:szCs w:val="28"/>
              </w:rPr>
            </w:pPr>
            <w:r w:rsidRPr="00937773">
              <w:rPr>
                <w:rFonts w:asciiTheme="majorHAnsi" w:eastAsia="Times New Roman" w:hAnsiTheme="majorHAnsi" w:cstheme="majorHAnsi"/>
                <w:szCs w:val="28"/>
              </w:rPr>
              <w:t>- Lắng nghe thầy cô hướng dẫn học tiết 2 của bài học</w:t>
            </w:r>
          </w:p>
        </w:tc>
      </w:tr>
      <w:bookmarkEnd w:id="0"/>
    </w:tbl>
    <w:p w:rsidR="005179B4" w:rsidRPr="00937773" w:rsidRDefault="0047032B" w:rsidP="00822877">
      <w:pPr>
        <w:spacing w:after="0" w:line="240" w:lineRule="auto"/>
        <w:jc w:val="both"/>
        <w:rPr>
          <w:rFonts w:asciiTheme="majorHAnsi" w:hAnsiTheme="majorHAnsi" w:cstheme="majorHAnsi"/>
          <w:szCs w:val="28"/>
        </w:rPr>
      </w:pPr>
    </w:p>
    <w:sectPr w:rsidR="005179B4" w:rsidRPr="00937773" w:rsidSect="00DF199E">
      <w:footerReference w:type="default" r:id="rId9"/>
      <w:pgSz w:w="11906" w:h="16838"/>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2B" w:rsidRDefault="0047032B" w:rsidP="00DF199E">
      <w:pPr>
        <w:spacing w:after="0" w:line="240" w:lineRule="auto"/>
      </w:pPr>
      <w:r>
        <w:separator/>
      </w:r>
    </w:p>
  </w:endnote>
  <w:endnote w:type="continuationSeparator" w:id="0">
    <w:p w:rsidR="0047032B" w:rsidRDefault="0047032B" w:rsidP="00DF1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99E" w:rsidRDefault="00DF199E" w:rsidP="00DF199E">
    <w:pPr>
      <w:pStyle w:val="Footer"/>
    </w:pPr>
    <w:r>
      <w:rPr>
        <w:b/>
        <w:i/>
        <w:szCs w:val="28"/>
      </w:rPr>
      <w:t>GV: NGUYỄN THỊ MỸ HẰNG                           Trường TH Hòa Quang Nam</w:t>
    </w:r>
  </w:p>
  <w:p w:rsidR="00DF199E" w:rsidRDefault="00DF199E" w:rsidP="00DF199E">
    <w:pPr>
      <w:pStyle w:val="Footer"/>
    </w:pPr>
  </w:p>
  <w:p w:rsidR="00DF199E" w:rsidRDefault="00DF199E" w:rsidP="00DF199E">
    <w:pPr>
      <w:pStyle w:val="Footer"/>
      <w:tabs>
        <w:tab w:val="clear" w:pos="9026"/>
        <w:tab w:val="right" w:pos="9450"/>
        <w:tab w:val="left" w:pos="9720"/>
      </w:tabs>
      <w:ind w:right="-334"/>
    </w:pPr>
  </w:p>
  <w:p w:rsidR="00DF199E" w:rsidRDefault="00DF1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2B" w:rsidRDefault="0047032B" w:rsidP="00DF199E">
      <w:pPr>
        <w:spacing w:after="0" w:line="240" w:lineRule="auto"/>
      </w:pPr>
      <w:r>
        <w:separator/>
      </w:r>
    </w:p>
  </w:footnote>
  <w:footnote w:type="continuationSeparator" w:id="0">
    <w:p w:rsidR="0047032B" w:rsidRDefault="0047032B" w:rsidP="00DF1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C072D"/>
    <w:multiLevelType w:val="multilevel"/>
    <w:tmpl w:val="DA04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D60BE6"/>
    <w:multiLevelType w:val="multilevel"/>
    <w:tmpl w:val="6008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B671C"/>
    <w:multiLevelType w:val="multilevel"/>
    <w:tmpl w:val="CC788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9B2401"/>
    <w:multiLevelType w:val="multilevel"/>
    <w:tmpl w:val="001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A1011B"/>
    <w:multiLevelType w:val="multilevel"/>
    <w:tmpl w:val="1CDE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1F3B60"/>
    <w:multiLevelType w:val="multilevel"/>
    <w:tmpl w:val="033C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3E6C92"/>
    <w:multiLevelType w:val="multilevel"/>
    <w:tmpl w:val="BD26F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3E7AAF"/>
    <w:multiLevelType w:val="multilevel"/>
    <w:tmpl w:val="A7CA817A"/>
    <w:lvl w:ilvl="0">
      <w:start w:val="2"/>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8">
    <w:nsid w:val="65C32757"/>
    <w:multiLevelType w:val="multilevel"/>
    <w:tmpl w:val="DDE4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F63625"/>
    <w:multiLevelType w:val="multilevel"/>
    <w:tmpl w:val="C89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5"/>
  </w:num>
  <w:num w:numId="5">
    <w:abstractNumId w:val="1"/>
  </w:num>
  <w:num w:numId="6">
    <w:abstractNumId w:val="2"/>
  </w:num>
  <w:num w:numId="7">
    <w:abstractNumId w:val="8"/>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99E"/>
    <w:rsid w:val="0000599A"/>
    <w:rsid w:val="00013C3A"/>
    <w:rsid w:val="00234908"/>
    <w:rsid w:val="002A6695"/>
    <w:rsid w:val="0047032B"/>
    <w:rsid w:val="00485946"/>
    <w:rsid w:val="004A07E5"/>
    <w:rsid w:val="00567F1D"/>
    <w:rsid w:val="006E3642"/>
    <w:rsid w:val="00745EFB"/>
    <w:rsid w:val="007A16D7"/>
    <w:rsid w:val="007E4011"/>
    <w:rsid w:val="00822877"/>
    <w:rsid w:val="008F7D2C"/>
    <w:rsid w:val="00937773"/>
    <w:rsid w:val="009A0AC3"/>
    <w:rsid w:val="00A14EE2"/>
    <w:rsid w:val="00A75DCD"/>
    <w:rsid w:val="00B732CF"/>
    <w:rsid w:val="00BE6A3B"/>
    <w:rsid w:val="00DF199E"/>
    <w:rsid w:val="00F006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 w:type="paragraph" w:styleId="ListParagraph">
    <w:name w:val="List Paragraph"/>
    <w:basedOn w:val="Normal"/>
    <w:uiPriority w:val="34"/>
    <w:qFormat/>
    <w:rsid w:val="00013C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99E"/>
    <w:pPr>
      <w:spacing w:after="160" w:line="259" w:lineRule="auto"/>
    </w:pPr>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99E"/>
    <w:rPr>
      <w:rFonts w:ascii="Times New Roman" w:hAnsi="Times New Roman"/>
      <w:sz w:val="28"/>
      <w:lang w:val="en-US"/>
    </w:rPr>
  </w:style>
  <w:style w:type="paragraph" w:styleId="Footer">
    <w:name w:val="footer"/>
    <w:basedOn w:val="Normal"/>
    <w:link w:val="FooterChar"/>
    <w:uiPriority w:val="99"/>
    <w:unhideWhenUsed/>
    <w:rsid w:val="00DF1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99E"/>
    <w:rPr>
      <w:rFonts w:ascii="Times New Roman" w:hAnsi="Times New Roman"/>
      <w:sz w:val="28"/>
      <w:lang w:val="en-US"/>
    </w:rPr>
  </w:style>
  <w:style w:type="paragraph" w:styleId="BalloonText">
    <w:name w:val="Balloon Text"/>
    <w:basedOn w:val="Normal"/>
    <w:link w:val="BalloonTextChar"/>
    <w:uiPriority w:val="99"/>
    <w:semiHidden/>
    <w:unhideWhenUsed/>
    <w:rsid w:val="00DF1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99E"/>
    <w:rPr>
      <w:rFonts w:ascii="Tahoma" w:hAnsi="Tahoma" w:cs="Tahoma"/>
      <w:sz w:val="16"/>
      <w:szCs w:val="16"/>
      <w:lang w:val="en-US"/>
    </w:rPr>
  </w:style>
  <w:style w:type="paragraph" w:styleId="ListParagraph">
    <w:name w:val="List Paragraph"/>
    <w:basedOn w:val="Normal"/>
    <w:uiPriority w:val="34"/>
    <w:qFormat/>
    <w:rsid w:val="00013C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4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BAF28-8314-4E41-AFE4-946E2FEC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dc:creator>
  <cp:lastModifiedBy>ThienIT</cp:lastModifiedBy>
  <cp:revision>4</cp:revision>
  <cp:lastPrinted>2022-09-23T12:55:00Z</cp:lastPrinted>
  <dcterms:created xsi:type="dcterms:W3CDTF">2022-11-10T10:06:00Z</dcterms:created>
  <dcterms:modified xsi:type="dcterms:W3CDTF">2022-11-13T14:33:00Z</dcterms:modified>
</cp:coreProperties>
</file>