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A1A4" w14:textId="77777777" w:rsidR="0083603A" w:rsidRPr="000F3F20" w:rsidRDefault="0083603A" w:rsidP="0083603A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Môn: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Việt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lớp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1</w:t>
      </w:r>
    </w:p>
    <w:p w14:paraId="2D62FA01" w14:textId="77777777" w:rsidR="0083603A" w:rsidRPr="00D51BB2" w:rsidRDefault="0083603A" w:rsidP="0083603A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Tên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bài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: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Bài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 79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  <w:lang w:val="en-US"/>
        </w:rPr>
        <w:t>: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âng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 xml:space="preserve">,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</w:rPr>
        <w:t>âc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shd w:val="clear" w:color="auto" w:fill="FFFFFF"/>
          <w:lang w:val="en-US"/>
        </w:rPr>
        <w:t xml:space="preserve">     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  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Số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: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123,124</w:t>
      </w:r>
    </w:p>
    <w:p w14:paraId="491DC1A5" w14:textId="77777777" w:rsidR="0083603A" w:rsidRPr="00D51BB2" w:rsidRDefault="0083603A" w:rsidP="0083603A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Thời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gian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thực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hiện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ngày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9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tháng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12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năm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2024</w:t>
      </w:r>
    </w:p>
    <w:p w14:paraId="159AA325" w14:textId="77777777" w:rsidR="0083603A" w:rsidRPr="00D51BB2" w:rsidRDefault="0083603A" w:rsidP="0083603A">
      <w:pPr>
        <w:pStyle w:val="Vnbnnidung0"/>
        <w:tabs>
          <w:tab w:val="left" w:pos="4021"/>
        </w:tabs>
        <w:spacing w:line="20" w:lineRule="atLeast"/>
        <w:ind w:firstLine="0"/>
        <w:rPr>
          <w:b/>
          <w:sz w:val="26"/>
          <w:szCs w:val="26"/>
        </w:rPr>
      </w:pPr>
    </w:p>
    <w:p w14:paraId="687191DD" w14:textId="77777777" w:rsidR="0083603A" w:rsidRPr="00D51BB2" w:rsidRDefault="0083603A" w:rsidP="0083603A">
      <w:pPr>
        <w:tabs>
          <w:tab w:val="left" w:pos="743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</w:rPr>
      </w:pPr>
      <w:bookmarkStart w:id="0" w:name="bookmark3865"/>
      <w:bookmarkEnd w:id="0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>I.YÊU CẦU CẦN ĐẠT</w:t>
      </w:r>
    </w:p>
    <w:p w14:paraId="67F5B9CD" w14:textId="77777777" w:rsidR="0083603A" w:rsidRPr="00D51BB2" w:rsidRDefault="0083603A" w:rsidP="0083603A">
      <w:pPr>
        <w:pStyle w:val="Vnbnnidung0"/>
        <w:numPr>
          <w:ilvl w:val="0"/>
          <w:numId w:val="1"/>
        </w:numPr>
        <w:tabs>
          <w:tab w:val="left" w:pos="727"/>
        </w:tabs>
        <w:spacing w:line="20" w:lineRule="atLeast"/>
        <w:ind w:left="142" w:hanging="142"/>
        <w:rPr>
          <w:sz w:val="26"/>
          <w:szCs w:val="26"/>
        </w:rPr>
      </w:pPr>
      <w:proofErr w:type="spellStart"/>
      <w:r w:rsidRPr="00D51BB2">
        <w:rPr>
          <w:sz w:val="26"/>
          <w:szCs w:val="26"/>
        </w:rPr>
        <w:t>Nhận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biết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b/>
          <w:bCs/>
          <w:sz w:val="26"/>
          <w:szCs w:val="26"/>
        </w:rPr>
        <w:t>âng</w:t>
      </w:r>
      <w:proofErr w:type="spellEnd"/>
      <w:r w:rsidRPr="00D51BB2">
        <w:rPr>
          <w:b/>
          <w:bCs/>
          <w:sz w:val="26"/>
          <w:szCs w:val="26"/>
        </w:rPr>
        <w:t xml:space="preserve">, </w:t>
      </w:r>
      <w:proofErr w:type="spellStart"/>
      <w:r w:rsidRPr="00D51BB2">
        <w:rPr>
          <w:b/>
          <w:bCs/>
          <w:sz w:val="26"/>
          <w:szCs w:val="26"/>
        </w:rPr>
        <w:t>âc</w:t>
      </w:r>
      <w:proofErr w:type="spellEnd"/>
      <w:r w:rsidRPr="00D51BB2">
        <w:rPr>
          <w:b/>
          <w:bCs/>
          <w:sz w:val="26"/>
          <w:szCs w:val="26"/>
        </w:rPr>
        <w:t xml:space="preserve">; </w:t>
      </w:r>
      <w:proofErr w:type="spellStart"/>
      <w:r w:rsidRPr="00D51BB2">
        <w:rPr>
          <w:sz w:val="26"/>
          <w:szCs w:val="26"/>
        </w:rPr>
        <w:t>đánh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đọc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tiếng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có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b/>
          <w:bCs/>
          <w:sz w:val="26"/>
          <w:szCs w:val="26"/>
        </w:rPr>
        <w:t>âng</w:t>
      </w:r>
      <w:proofErr w:type="spellEnd"/>
      <w:r w:rsidRPr="00D51BB2">
        <w:rPr>
          <w:b/>
          <w:bCs/>
          <w:sz w:val="26"/>
          <w:szCs w:val="26"/>
        </w:rPr>
        <w:t xml:space="preserve">, </w:t>
      </w:r>
      <w:proofErr w:type="spellStart"/>
      <w:r w:rsidRPr="00D51BB2">
        <w:rPr>
          <w:b/>
          <w:bCs/>
          <w:sz w:val="26"/>
          <w:szCs w:val="26"/>
        </w:rPr>
        <w:t>âc</w:t>
      </w:r>
      <w:proofErr w:type="spellEnd"/>
      <w:r w:rsidRPr="00D51BB2">
        <w:rPr>
          <w:b/>
          <w:bCs/>
          <w:sz w:val="26"/>
          <w:szCs w:val="26"/>
        </w:rPr>
        <w:t>.</w:t>
      </w:r>
    </w:p>
    <w:p w14:paraId="58E5EA9A" w14:textId="77777777" w:rsidR="0083603A" w:rsidRPr="00D51BB2" w:rsidRDefault="0083603A" w:rsidP="0083603A">
      <w:pPr>
        <w:pStyle w:val="Vnbnnidung0"/>
        <w:numPr>
          <w:ilvl w:val="0"/>
          <w:numId w:val="1"/>
        </w:numPr>
        <w:tabs>
          <w:tab w:val="left" w:pos="727"/>
        </w:tabs>
        <w:spacing w:line="20" w:lineRule="atLeast"/>
        <w:ind w:left="142" w:hanging="142"/>
        <w:rPr>
          <w:sz w:val="26"/>
          <w:szCs w:val="26"/>
        </w:rPr>
      </w:pPr>
      <w:bookmarkStart w:id="1" w:name="bookmark3866"/>
      <w:bookmarkEnd w:id="1"/>
      <w:proofErr w:type="spellStart"/>
      <w:r w:rsidRPr="00D51BB2">
        <w:rPr>
          <w:sz w:val="26"/>
          <w:szCs w:val="26"/>
        </w:rPr>
        <w:t>Nhìn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chữ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tìm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và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đọc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tiếng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có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b/>
          <w:bCs/>
          <w:sz w:val="26"/>
          <w:szCs w:val="26"/>
        </w:rPr>
        <w:t>âng</w:t>
      </w:r>
      <w:proofErr w:type="spellEnd"/>
      <w:r w:rsidRPr="00D51BB2">
        <w:rPr>
          <w:b/>
          <w:bCs/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b/>
          <w:bCs/>
          <w:sz w:val="26"/>
          <w:szCs w:val="26"/>
        </w:rPr>
        <w:t>âc</w:t>
      </w:r>
      <w:proofErr w:type="spellEnd"/>
      <w:r w:rsidRPr="00D51BB2">
        <w:rPr>
          <w:b/>
          <w:bCs/>
          <w:sz w:val="26"/>
          <w:szCs w:val="26"/>
        </w:rPr>
        <w:t>.</w:t>
      </w:r>
    </w:p>
    <w:p w14:paraId="0765FCD3" w14:textId="77777777" w:rsidR="0083603A" w:rsidRPr="00D51BB2" w:rsidRDefault="0083603A" w:rsidP="0083603A">
      <w:pPr>
        <w:pStyle w:val="Vnbnnidung0"/>
        <w:numPr>
          <w:ilvl w:val="0"/>
          <w:numId w:val="1"/>
        </w:numPr>
        <w:tabs>
          <w:tab w:val="left" w:pos="727"/>
        </w:tabs>
        <w:spacing w:line="20" w:lineRule="atLeast"/>
        <w:ind w:left="142" w:hanging="142"/>
        <w:rPr>
          <w:sz w:val="26"/>
          <w:szCs w:val="26"/>
        </w:rPr>
      </w:pPr>
      <w:bookmarkStart w:id="2" w:name="bookmark3867"/>
      <w:bookmarkEnd w:id="2"/>
      <w:proofErr w:type="spellStart"/>
      <w:r w:rsidRPr="00D51BB2">
        <w:rPr>
          <w:sz w:val="26"/>
          <w:szCs w:val="26"/>
        </w:rPr>
        <w:t>Đọc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và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hiểu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bài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Tập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đọc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i/>
          <w:iCs/>
          <w:sz w:val="26"/>
          <w:szCs w:val="26"/>
        </w:rPr>
        <w:t>Cá</w:t>
      </w:r>
      <w:proofErr w:type="spellEnd"/>
      <w:r w:rsidRPr="00D51BB2">
        <w:rPr>
          <w:i/>
          <w:iCs/>
          <w:sz w:val="26"/>
          <w:szCs w:val="26"/>
        </w:rPr>
        <w:t xml:space="preserve"> </w:t>
      </w:r>
      <w:proofErr w:type="spellStart"/>
      <w:r w:rsidRPr="00D51BB2">
        <w:rPr>
          <w:i/>
          <w:iCs/>
          <w:sz w:val="26"/>
          <w:szCs w:val="26"/>
        </w:rPr>
        <w:t>măng</w:t>
      </w:r>
      <w:proofErr w:type="spellEnd"/>
      <w:r w:rsidRPr="00D51BB2">
        <w:rPr>
          <w:i/>
          <w:iCs/>
          <w:sz w:val="26"/>
          <w:szCs w:val="26"/>
        </w:rPr>
        <w:t xml:space="preserve"> </w:t>
      </w:r>
      <w:proofErr w:type="spellStart"/>
      <w:r w:rsidRPr="00D51BB2">
        <w:rPr>
          <w:i/>
          <w:iCs/>
          <w:sz w:val="26"/>
          <w:szCs w:val="26"/>
        </w:rPr>
        <w:t>lạc</w:t>
      </w:r>
      <w:proofErr w:type="spellEnd"/>
      <w:r w:rsidRPr="00D51BB2">
        <w:rPr>
          <w:i/>
          <w:iCs/>
          <w:sz w:val="26"/>
          <w:szCs w:val="26"/>
        </w:rPr>
        <w:t xml:space="preserve"> </w:t>
      </w:r>
      <w:proofErr w:type="spellStart"/>
      <w:r w:rsidRPr="00D51BB2">
        <w:rPr>
          <w:i/>
          <w:iCs/>
          <w:sz w:val="26"/>
          <w:szCs w:val="26"/>
        </w:rPr>
        <w:t>mẹ</w:t>
      </w:r>
      <w:proofErr w:type="spellEnd"/>
      <w:r w:rsidRPr="00D51BB2">
        <w:rPr>
          <w:sz w:val="26"/>
          <w:szCs w:val="26"/>
        </w:rPr>
        <w:t xml:space="preserve"> (2).</w:t>
      </w:r>
    </w:p>
    <w:p w14:paraId="6EA0ED30" w14:textId="77777777" w:rsidR="0083603A" w:rsidRPr="00D51BB2" w:rsidRDefault="0083603A" w:rsidP="0083603A">
      <w:pPr>
        <w:pStyle w:val="Vnbnnidung0"/>
        <w:numPr>
          <w:ilvl w:val="0"/>
          <w:numId w:val="1"/>
        </w:numPr>
        <w:tabs>
          <w:tab w:val="left" w:pos="727"/>
        </w:tabs>
        <w:spacing w:line="20" w:lineRule="atLeast"/>
        <w:ind w:left="142" w:hanging="142"/>
        <w:rPr>
          <w:sz w:val="26"/>
          <w:szCs w:val="26"/>
        </w:rPr>
      </w:pPr>
      <w:bookmarkStart w:id="3" w:name="bookmark3868"/>
      <w:bookmarkEnd w:id="3"/>
      <w:proofErr w:type="spellStart"/>
      <w:r w:rsidRPr="00D51BB2">
        <w:rPr>
          <w:sz w:val="26"/>
          <w:szCs w:val="26"/>
        </w:rPr>
        <w:t>Viết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vần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b/>
          <w:bCs/>
          <w:sz w:val="26"/>
          <w:szCs w:val="26"/>
        </w:rPr>
        <w:t>âng</w:t>
      </w:r>
      <w:proofErr w:type="spellEnd"/>
      <w:r w:rsidRPr="00D51BB2">
        <w:rPr>
          <w:b/>
          <w:bCs/>
          <w:sz w:val="26"/>
          <w:szCs w:val="26"/>
        </w:rPr>
        <w:t xml:space="preserve">, </w:t>
      </w:r>
      <w:proofErr w:type="spellStart"/>
      <w:r w:rsidRPr="00D51BB2">
        <w:rPr>
          <w:b/>
          <w:bCs/>
          <w:sz w:val="26"/>
          <w:szCs w:val="26"/>
        </w:rPr>
        <w:t>âc</w:t>
      </w:r>
      <w:proofErr w:type="spellEnd"/>
      <w:r w:rsidRPr="00D51BB2">
        <w:rPr>
          <w:b/>
          <w:bCs/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các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tiếng</w:t>
      </w:r>
      <w:proofErr w:type="spellEnd"/>
      <w:r w:rsidRPr="00D51BB2">
        <w:rPr>
          <w:sz w:val="26"/>
          <w:szCs w:val="26"/>
        </w:rPr>
        <w:t xml:space="preserve"> (</w:t>
      </w:r>
      <w:proofErr w:type="spellStart"/>
      <w:r w:rsidRPr="00D51BB2">
        <w:rPr>
          <w:sz w:val="26"/>
          <w:szCs w:val="26"/>
        </w:rPr>
        <w:t>nhà</w:t>
      </w:r>
      <w:proofErr w:type="spellEnd"/>
      <w:r w:rsidRPr="00D51BB2">
        <w:rPr>
          <w:sz w:val="26"/>
          <w:szCs w:val="26"/>
        </w:rPr>
        <w:t xml:space="preserve">) </w:t>
      </w:r>
      <w:proofErr w:type="spellStart"/>
      <w:r w:rsidRPr="00D51BB2">
        <w:rPr>
          <w:b/>
          <w:bCs/>
          <w:sz w:val="26"/>
          <w:szCs w:val="26"/>
        </w:rPr>
        <w:t>tầng</w:t>
      </w:r>
      <w:proofErr w:type="spellEnd"/>
      <w:r w:rsidRPr="00D51BB2">
        <w:rPr>
          <w:b/>
          <w:bCs/>
          <w:sz w:val="26"/>
          <w:szCs w:val="26"/>
        </w:rPr>
        <w:t xml:space="preserve">, </w:t>
      </w:r>
      <w:r w:rsidRPr="00D51BB2">
        <w:rPr>
          <w:sz w:val="26"/>
          <w:szCs w:val="26"/>
        </w:rPr>
        <w:t>(</w:t>
      </w:r>
      <w:proofErr w:type="spellStart"/>
      <w:r w:rsidRPr="00D51BB2">
        <w:rPr>
          <w:sz w:val="26"/>
          <w:szCs w:val="26"/>
        </w:rPr>
        <w:t>quả</w:t>
      </w:r>
      <w:proofErr w:type="spellEnd"/>
      <w:r w:rsidRPr="00D51BB2">
        <w:rPr>
          <w:sz w:val="26"/>
          <w:szCs w:val="26"/>
        </w:rPr>
        <w:t xml:space="preserve">) </w:t>
      </w:r>
      <w:proofErr w:type="spellStart"/>
      <w:r w:rsidRPr="00D51BB2">
        <w:rPr>
          <w:b/>
          <w:bCs/>
          <w:sz w:val="26"/>
          <w:szCs w:val="26"/>
        </w:rPr>
        <w:t>gấc</w:t>
      </w:r>
      <w:proofErr w:type="spellEnd"/>
      <w:r w:rsidRPr="00D51BB2">
        <w:rPr>
          <w:b/>
          <w:bCs/>
          <w:sz w:val="26"/>
          <w:szCs w:val="26"/>
        </w:rPr>
        <w:t xml:space="preserve"> </w:t>
      </w:r>
      <w:r w:rsidRPr="00D51BB2">
        <w:rPr>
          <w:sz w:val="26"/>
          <w:szCs w:val="26"/>
        </w:rPr>
        <w:t>(</w:t>
      </w:r>
      <w:proofErr w:type="spellStart"/>
      <w:r w:rsidRPr="00D51BB2">
        <w:rPr>
          <w:sz w:val="26"/>
          <w:szCs w:val="26"/>
        </w:rPr>
        <w:t>trên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bảng</w:t>
      </w:r>
      <w:proofErr w:type="spellEnd"/>
      <w:r w:rsidRPr="00D51BB2">
        <w:rPr>
          <w:sz w:val="26"/>
          <w:szCs w:val="26"/>
        </w:rPr>
        <w:t xml:space="preserve"> con).</w:t>
      </w:r>
    </w:p>
    <w:p w14:paraId="2EB82FAB" w14:textId="77777777" w:rsidR="0083603A" w:rsidRPr="00D51BB2" w:rsidRDefault="0083603A" w:rsidP="0083603A">
      <w:pPr>
        <w:pStyle w:val="Vnbnnidung0"/>
        <w:tabs>
          <w:tab w:val="left" w:pos="776"/>
        </w:tabs>
        <w:spacing w:line="20" w:lineRule="atLeast"/>
        <w:ind w:firstLine="0"/>
        <w:rPr>
          <w:sz w:val="26"/>
          <w:szCs w:val="26"/>
        </w:rPr>
      </w:pPr>
      <w:bookmarkStart w:id="4" w:name="bookmark3869"/>
      <w:bookmarkEnd w:id="4"/>
      <w:r w:rsidRPr="00D51BB2">
        <w:rPr>
          <w:b/>
          <w:bCs/>
          <w:sz w:val="26"/>
          <w:szCs w:val="26"/>
        </w:rPr>
        <w:t>II.ĐỒ DÙNG DẠY HỌC:</w:t>
      </w:r>
    </w:p>
    <w:p w14:paraId="6B0975E1" w14:textId="77777777" w:rsidR="0083603A" w:rsidRPr="00D51BB2" w:rsidRDefault="0083603A" w:rsidP="0083603A">
      <w:pPr>
        <w:widowControl/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>1.</w:t>
      </w: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GV: Tranh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ảnh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minh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họa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nội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dung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bài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sách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giáo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khoa,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bộ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proofErr w:type="gram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chữ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.</w:t>
      </w:r>
      <w:proofErr w:type="gramEnd"/>
    </w:p>
    <w:p w14:paraId="64FC32DF" w14:textId="77777777" w:rsidR="0083603A" w:rsidRPr="00D51BB2" w:rsidRDefault="0083603A" w:rsidP="0083603A">
      <w:pPr>
        <w:widowControl/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>2.</w:t>
      </w: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HS: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Vở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bài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Tiếng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>Việt</w:t>
      </w:r>
      <w:proofErr w:type="spellEnd"/>
      <w:r w:rsidRPr="00D51BB2">
        <w:rPr>
          <w:rFonts w:ascii="Times New Roman" w:eastAsia="Times New Roman" w:hAnsi="Times New Roman"/>
          <w:i/>
          <w:iCs/>
          <w:color w:val="auto"/>
          <w:sz w:val="26"/>
          <w:szCs w:val="26"/>
          <w:lang w:eastAsia="en-US"/>
        </w:rPr>
        <w:t xml:space="preserve"> 1,</w:t>
      </w: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tập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một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bảng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con,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sách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giáo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khoa,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bộ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chữ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.</w:t>
      </w:r>
    </w:p>
    <w:p w14:paraId="3A3871D9" w14:textId="77777777" w:rsidR="0083603A" w:rsidRPr="00D51BB2" w:rsidRDefault="0083603A" w:rsidP="0083603A">
      <w:pPr>
        <w:pStyle w:val="Vnbnnidung0"/>
        <w:tabs>
          <w:tab w:val="left" w:pos="862"/>
        </w:tabs>
        <w:spacing w:line="20" w:lineRule="atLeast"/>
        <w:ind w:firstLine="0"/>
        <w:rPr>
          <w:sz w:val="26"/>
          <w:szCs w:val="26"/>
        </w:rPr>
      </w:pPr>
      <w:bookmarkStart w:id="5" w:name="bookmark3870"/>
      <w:bookmarkEnd w:id="5"/>
      <w:r w:rsidRPr="00D51BB2">
        <w:rPr>
          <w:b/>
          <w:bCs/>
          <w:sz w:val="26"/>
          <w:szCs w:val="26"/>
        </w:rPr>
        <w:t>III.CÁC HOẠT ĐỘNG DẠY HỌC CHỦ YẾU</w:t>
      </w:r>
    </w:p>
    <w:p w14:paraId="22746DB2" w14:textId="77777777" w:rsidR="0083603A" w:rsidRPr="00D51BB2" w:rsidRDefault="0083603A" w:rsidP="0083603A">
      <w:pPr>
        <w:pStyle w:val="Vnbnnidung0"/>
        <w:spacing w:line="20" w:lineRule="atLeast"/>
        <w:ind w:left="142" w:hanging="142"/>
        <w:jc w:val="center"/>
        <w:rPr>
          <w:sz w:val="26"/>
          <w:szCs w:val="26"/>
        </w:rPr>
      </w:pPr>
      <w:proofErr w:type="spellStart"/>
      <w:r w:rsidRPr="00D51BB2">
        <w:rPr>
          <w:b/>
          <w:bCs/>
          <w:sz w:val="26"/>
          <w:szCs w:val="26"/>
        </w:rPr>
        <w:t>Tiết</w:t>
      </w:r>
      <w:proofErr w:type="spellEnd"/>
      <w:r w:rsidRPr="00D51BB2">
        <w:rPr>
          <w:b/>
          <w:bCs/>
          <w:sz w:val="26"/>
          <w:szCs w:val="26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4908"/>
        <w:gridCol w:w="3707"/>
      </w:tblGrid>
      <w:tr w:rsidR="0083603A" w:rsidRPr="00D51BB2" w14:paraId="37292115" w14:textId="77777777" w:rsidTr="00165A4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13AA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3DF8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giáo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B70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b/>
                <w:sz w:val="26"/>
                <w:szCs w:val="26"/>
              </w:rPr>
              <w:t>học</w:t>
            </w:r>
            <w:proofErr w:type="spellEnd"/>
            <w:proofErr w:type="gram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83603A" w:rsidRPr="00D51BB2" w14:paraId="05221B8E" w14:textId="77777777" w:rsidTr="00165A4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701B7" w14:textId="77777777" w:rsidR="0083603A" w:rsidRPr="00D51BB2" w:rsidRDefault="0083603A" w:rsidP="00165A43">
            <w:pPr>
              <w:pStyle w:val="Vnbnnidung0"/>
              <w:tabs>
                <w:tab w:val="left" w:pos="720"/>
              </w:tabs>
              <w:spacing w:line="20" w:lineRule="atLeast"/>
              <w:ind w:left="142" w:hanging="142"/>
              <w:jc w:val="both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5’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99037" w14:textId="77777777" w:rsidR="0083603A" w:rsidRPr="00D51BB2" w:rsidRDefault="0083603A" w:rsidP="00165A43">
            <w:pPr>
              <w:pStyle w:val="Vnbnnidung0"/>
              <w:tabs>
                <w:tab w:val="left" w:pos="720"/>
              </w:tabs>
              <w:spacing w:line="20" w:lineRule="atLeast"/>
              <w:ind w:left="142" w:hanging="142"/>
              <w:jc w:val="both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 xml:space="preserve">1. </w:t>
            </w: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b/>
                <w:sz w:val="26"/>
                <w:szCs w:val="26"/>
              </w:rPr>
              <w:t>mở</w:t>
            </w:r>
            <w:proofErr w:type="spellEnd"/>
            <w:proofErr w:type="gram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675E5370" w14:textId="77777777" w:rsidR="0083603A" w:rsidRPr="00D51BB2" w:rsidRDefault="0083603A" w:rsidP="00165A43">
            <w:pPr>
              <w:pStyle w:val="Vnbnnidung0"/>
              <w:tabs>
                <w:tab w:val="left" w:pos="75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sz w:val="26"/>
                <w:szCs w:val="26"/>
              </w:rPr>
              <w:t>Hát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B3D824" w14:textId="77777777" w:rsidR="0083603A" w:rsidRPr="00D51BB2" w:rsidRDefault="0083603A" w:rsidP="00165A43">
            <w:pPr>
              <w:widowControl/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  <w:lang w:eastAsia="en-US"/>
              </w:rPr>
            </w:pPr>
          </w:p>
          <w:p w14:paraId="16779880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sz w:val="26"/>
                <w:szCs w:val="26"/>
              </w:rPr>
              <w:t>hát</w:t>
            </w:r>
            <w:proofErr w:type="spellEnd"/>
          </w:p>
        </w:tc>
      </w:tr>
      <w:tr w:rsidR="0083603A" w:rsidRPr="00D51BB2" w14:paraId="3B51167C" w14:textId="77777777" w:rsidTr="00165A43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7BAC8" w14:textId="77777777" w:rsidR="0083603A" w:rsidRPr="00D51BB2" w:rsidRDefault="0083603A" w:rsidP="00165A43">
            <w:pPr>
              <w:pStyle w:val="Vnbnnidung0"/>
              <w:tabs>
                <w:tab w:val="left" w:pos="727"/>
              </w:tabs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15’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533DE" w14:textId="77777777" w:rsidR="0083603A" w:rsidRPr="00D51BB2" w:rsidRDefault="0083603A" w:rsidP="00165A43">
            <w:pPr>
              <w:pStyle w:val="Vnbnnidung0"/>
              <w:tabs>
                <w:tab w:val="left" w:pos="727"/>
              </w:tabs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hình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thành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kiến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thức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mới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</w:p>
          <w:p w14:paraId="7A73A1BD" w14:textId="77777777" w:rsidR="0083603A" w:rsidRPr="00D51BB2" w:rsidRDefault="0083603A" w:rsidP="00165A43">
            <w:pPr>
              <w:pStyle w:val="Vnbnnidung0"/>
              <w:tabs>
                <w:tab w:val="left" w:pos="72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1.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Giới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0C48C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</w:tc>
      </w:tr>
      <w:tr w:rsidR="0083603A" w:rsidRPr="00D51BB2" w14:paraId="237739BB" w14:textId="77777777" w:rsidTr="00165A43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874E8" w14:textId="77777777" w:rsidR="0083603A" w:rsidRPr="00D51BB2" w:rsidRDefault="0083603A" w:rsidP="00165A43">
            <w:pPr>
              <w:pStyle w:val="Vnbnnidung0"/>
              <w:tabs>
                <w:tab w:val="left" w:pos="727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9A44C" w14:textId="77777777" w:rsidR="0083603A" w:rsidRPr="00D51BB2" w:rsidRDefault="0083603A" w:rsidP="00165A43">
            <w:pPr>
              <w:pStyle w:val="Vnbnnidung0"/>
              <w:tabs>
                <w:tab w:val="left" w:pos="72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2. Chia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sẻ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khám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phá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 xml:space="preserve">(BT 1: </w:t>
            </w:r>
            <w:proofErr w:type="spellStart"/>
            <w:r w:rsidRPr="00D51BB2">
              <w:rPr>
                <w:sz w:val="26"/>
                <w:szCs w:val="26"/>
              </w:rPr>
              <w:t>Làm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quen</w:t>
            </w:r>
            <w:proofErr w:type="spellEnd"/>
            <w:r w:rsidRPr="00D51BB2">
              <w:rPr>
                <w:sz w:val="26"/>
                <w:szCs w:val="26"/>
              </w:rPr>
              <w:t>)</w:t>
            </w: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0E468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</w:tc>
      </w:tr>
      <w:tr w:rsidR="0083603A" w:rsidRPr="00D51BB2" w14:paraId="2F54E84B" w14:textId="77777777" w:rsidTr="00165A43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E8D82" w14:textId="77777777" w:rsidR="0083603A" w:rsidRPr="00D51BB2" w:rsidRDefault="0083603A" w:rsidP="00165A43">
            <w:pPr>
              <w:pStyle w:val="Vnbnnidung0"/>
              <w:tabs>
                <w:tab w:val="left" w:pos="963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76E25" w14:textId="77777777" w:rsidR="0083603A" w:rsidRPr="00D51BB2" w:rsidRDefault="0083603A" w:rsidP="00165A43">
            <w:pPr>
              <w:pStyle w:val="Vnbnnidung0"/>
              <w:tabs>
                <w:tab w:val="left" w:pos="963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>*</w:t>
            </w:r>
            <w:proofErr w:type="spellStart"/>
            <w:r w:rsidRPr="00D51BB2">
              <w:rPr>
                <w:sz w:val="26"/>
                <w:szCs w:val="26"/>
              </w:rPr>
              <w:t>Dạy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>:</w:t>
            </w:r>
          </w:p>
          <w:p w14:paraId="31096AF1" w14:textId="77777777" w:rsidR="0083603A" w:rsidRPr="00D51BB2" w:rsidRDefault="0083603A" w:rsidP="00165A43">
            <w:pPr>
              <w:pStyle w:val="Vnbnnidung0"/>
              <w:numPr>
                <w:ilvl w:val="0"/>
                <w:numId w:val="1"/>
              </w:numPr>
              <w:tabs>
                <w:tab w:val="left" w:pos="72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6" w:name="bookmark3876"/>
            <w:bookmarkEnd w:id="6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b/>
                <w:bCs/>
                <w:sz w:val="26"/>
                <w:szCs w:val="26"/>
              </w:rPr>
              <w:t xml:space="preserve">â -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sz w:val="26"/>
                <w:szCs w:val="26"/>
              </w:rPr>
              <w:t>Phân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tích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b/>
                <w:bCs/>
                <w:sz w:val="26"/>
                <w:szCs w:val="26"/>
              </w:rPr>
              <w:t xml:space="preserve">â -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>.</w:t>
            </w:r>
          </w:p>
          <w:p w14:paraId="51586FCC" w14:textId="77777777" w:rsidR="0083603A" w:rsidRPr="00D51BB2" w:rsidRDefault="0083603A" w:rsidP="00165A43">
            <w:pPr>
              <w:pStyle w:val="Vnbnnidung0"/>
              <w:numPr>
                <w:ilvl w:val="0"/>
                <w:numId w:val="1"/>
              </w:numPr>
              <w:tabs>
                <w:tab w:val="left" w:pos="72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7" w:name="bookmark3877"/>
            <w:bookmarkEnd w:id="7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nhà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tầng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tầng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.</w:t>
            </w:r>
            <w:r w:rsidRPr="00D51BB2">
              <w:rPr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sz w:val="26"/>
                <w:szCs w:val="26"/>
              </w:rPr>
              <w:t>Phân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tích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tầng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tờ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âng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tâng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huyền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tầng</w:t>
            </w:r>
            <w:proofErr w:type="spellEnd"/>
            <w:r w:rsidRPr="00D51BB2">
              <w:rPr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sz w:val="26"/>
                <w:szCs w:val="26"/>
              </w:rPr>
              <w:t>tầng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48C5D38E" w14:textId="77777777" w:rsidR="0083603A" w:rsidRPr="00D51BB2" w:rsidRDefault="0083603A" w:rsidP="00165A43">
            <w:pPr>
              <w:pStyle w:val="Vnbnnidung0"/>
              <w:numPr>
                <w:ilvl w:val="0"/>
                <w:numId w:val="1"/>
              </w:numPr>
              <w:tabs>
                <w:tab w:val="left" w:pos="72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8" w:name="bookmark3878"/>
            <w:bookmarkEnd w:id="8"/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trơn</w:t>
            </w:r>
            <w:proofErr w:type="spellEnd"/>
            <w:r w:rsidRPr="00D51BB2">
              <w:rPr>
                <w:sz w:val="26"/>
                <w:szCs w:val="26"/>
              </w:rPr>
              <w:t xml:space="preserve">: â - </w:t>
            </w:r>
            <w:proofErr w:type="spellStart"/>
            <w:r w:rsidRPr="00D51BB2">
              <w:rPr>
                <w:sz w:val="26"/>
                <w:szCs w:val="26"/>
              </w:rPr>
              <w:t>ngờ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âng</w:t>
            </w:r>
            <w:proofErr w:type="spellEnd"/>
            <w:r w:rsidRPr="00D51BB2">
              <w:rPr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sz w:val="26"/>
                <w:szCs w:val="26"/>
              </w:rPr>
              <w:t>tờ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âng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tâng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huyền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tầng</w:t>
            </w:r>
            <w:proofErr w:type="spellEnd"/>
            <w:r w:rsidRPr="00D51BB2">
              <w:rPr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sz w:val="26"/>
                <w:szCs w:val="26"/>
              </w:rPr>
              <w:t>nhà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tầng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6851BE62" w14:textId="77777777" w:rsidR="0083603A" w:rsidRPr="00D51BB2" w:rsidRDefault="0083603A" w:rsidP="00165A43">
            <w:pPr>
              <w:pStyle w:val="Vnbnnidung0"/>
              <w:tabs>
                <w:tab w:val="left" w:pos="963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9" w:name="bookmark3879"/>
            <w:bookmarkEnd w:id="9"/>
            <w:r w:rsidRPr="00D51BB2">
              <w:rPr>
                <w:sz w:val="26"/>
                <w:szCs w:val="26"/>
              </w:rPr>
              <w:t>*</w:t>
            </w:r>
            <w:proofErr w:type="spellStart"/>
            <w:r w:rsidRPr="00D51BB2">
              <w:rPr>
                <w:sz w:val="26"/>
                <w:szCs w:val="26"/>
              </w:rPr>
              <w:t>Dạy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>(</w:t>
            </w:r>
            <w:proofErr w:type="spellStart"/>
            <w:r w:rsidRPr="00D51BB2">
              <w:rPr>
                <w:sz w:val="26"/>
                <w:szCs w:val="26"/>
              </w:rPr>
              <w:t>như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>)</w:t>
            </w:r>
          </w:p>
          <w:p w14:paraId="2301A09A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tron</w:t>
            </w:r>
            <w:proofErr w:type="spellEnd"/>
            <w:r w:rsidRPr="00D51BB2">
              <w:rPr>
                <w:sz w:val="26"/>
                <w:szCs w:val="26"/>
              </w:rPr>
              <w:t xml:space="preserve">: â - </w:t>
            </w:r>
            <w:proofErr w:type="spellStart"/>
            <w:r w:rsidRPr="00D51BB2">
              <w:rPr>
                <w:sz w:val="26"/>
                <w:szCs w:val="26"/>
              </w:rPr>
              <w:t>cờ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âc</w:t>
            </w:r>
            <w:proofErr w:type="spellEnd"/>
            <w:r w:rsidRPr="00D51BB2">
              <w:rPr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sz w:val="26"/>
                <w:szCs w:val="26"/>
              </w:rPr>
              <w:t>gờ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âc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gâc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sắc</w:t>
            </w:r>
            <w:proofErr w:type="spellEnd"/>
            <w:r w:rsidRPr="00D51BB2">
              <w:rPr>
                <w:sz w:val="26"/>
                <w:szCs w:val="26"/>
              </w:rPr>
              <w:t xml:space="preserve"> - </w:t>
            </w:r>
            <w:proofErr w:type="spellStart"/>
            <w:r w:rsidRPr="00D51BB2">
              <w:rPr>
                <w:sz w:val="26"/>
                <w:szCs w:val="26"/>
              </w:rPr>
              <w:t>gấc</w:t>
            </w:r>
            <w:proofErr w:type="spellEnd"/>
            <w:r w:rsidRPr="00D51BB2">
              <w:rPr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sz w:val="26"/>
                <w:szCs w:val="26"/>
              </w:rPr>
              <w:t>quả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gấc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107AF61C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* </w:t>
            </w:r>
            <w:proofErr w:type="spellStart"/>
            <w:r w:rsidRPr="00D51BB2">
              <w:rPr>
                <w:sz w:val="26"/>
                <w:szCs w:val="26"/>
              </w:rPr>
              <w:t>Củng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cố</w:t>
            </w:r>
            <w:proofErr w:type="spellEnd"/>
            <w:r w:rsidRPr="00D51BB2">
              <w:rPr>
                <w:sz w:val="26"/>
                <w:szCs w:val="26"/>
              </w:rPr>
              <w:t xml:space="preserve">: HS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lại</w:t>
            </w:r>
            <w:proofErr w:type="spellEnd"/>
            <w:r w:rsidRPr="00D51BB2">
              <w:rPr>
                <w:sz w:val="26"/>
                <w:szCs w:val="26"/>
              </w:rPr>
              <w:t xml:space="preserve"> 2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học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r w:rsidRPr="00D51BB2">
              <w:rPr>
                <w:sz w:val="26"/>
                <w:szCs w:val="26"/>
              </w:rPr>
              <w:t xml:space="preserve">2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học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tầng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gấc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0528F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6AC0F3E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phântích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</w:p>
          <w:p w14:paraId="01D18875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E6C9631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06CABDA8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phân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tích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</w:p>
          <w:p w14:paraId="2ADA9712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EE25A7E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CB65C27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trơn</w:t>
            </w:r>
            <w:proofErr w:type="spellEnd"/>
          </w:p>
          <w:p w14:paraId="2AFA2FD7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B0A25B1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</w:p>
        </w:tc>
      </w:tr>
      <w:tr w:rsidR="0083603A" w:rsidRPr="00D51BB2" w14:paraId="7B5C7E2E" w14:textId="77777777" w:rsidTr="00165A43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05BC9" w14:textId="77777777" w:rsidR="0083603A" w:rsidRPr="00D51BB2" w:rsidRDefault="0083603A" w:rsidP="00165A43">
            <w:pPr>
              <w:pStyle w:val="Vnbnnidung0"/>
              <w:tabs>
                <w:tab w:val="left" w:pos="752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E265A" w14:textId="77777777" w:rsidR="0083603A" w:rsidRPr="00D51BB2" w:rsidRDefault="0083603A" w:rsidP="00165A43">
            <w:pPr>
              <w:pStyle w:val="Vnbnnidung0"/>
              <w:tabs>
                <w:tab w:val="left" w:pos="75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luyện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,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thực</w:t>
            </w:r>
            <w:proofErr w:type="spellEnd"/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3FF6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</w:tc>
      </w:tr>
      <w:tr w:rsidR="0083603A" w:rsidRPr="00D51BB2" w14:paraId="5F11EB54" w14:textId="77777777" w:rsidTr="00165A43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A54C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>8’</w:t>
            </w:r>
          </w:p>
          <w:p w14:paraId="0B0F0E62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5BA77ACD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431EE2F7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12F5E511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7E616DA7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7AB88D82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1519BF85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17D51E92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660284EE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09B279A7" w14:textId="77777777" w:rsidR="0083603A" w:rsidRPr="00D51BB2" w:rsidRDefault="0083603A" w:rsidP="00165A43">
            <w:pPr>
              <w:pStyle w:val="Vnbnnidung0"/>
              <w:spacing w:line="20" w:lineRule="atLeast"/>
              <w:ind w:firstLine="0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>7’</w:t>
            </w:r>
          </w:p>
        </w:tc>
        <w:tc>
          <w:tcPr>
            <w:tcW w:w="4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152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10" w:name="bookmark3872"/>
            <w:bookmarkStart w:id="11" w:name="bookmark3871"/>
            <w:bookmarkStart w:id="12" w:name="bookmark3875"/>
            <w:bookmarkStart w:id="13" w:name="bookmark3874"/>
            <w:bookmarkStart w:id="14" w:name="bookmark3880"/>
            <w:bookmarkStart w:id="15" w:name="bookmark3873"/>
            <w:bookmarkEnd w:id="10"/>
            <w:bookmarkEnd w:id="11"/>
            <w:bookmarkEnd w:id="12"/>
            <w:bookmarkEnd w:id="13"/>
            <w:bookmarkEnd w:id="14"/>
            <w:bookmarkEnd w:id="15"/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D51BB2">
              <w:rPr>
                <w:b/>
                <w:bCs/>
                <w:sz w:val="26"/>
                <w:szCs w:val="26"/>
              </w:rPr>
              <w:t>1.Mở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rộng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vốn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từ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 xml:space="preserve">(BT 2: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nào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?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nào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>?)</w:t>
            </w:r>
          </w:p>
          <w:p w14:paraId="392C4C5D" w14:textId="77777777" w:rsidR="0083603A" w:rsidRPr="00D51BB2" w:rsidRDefault="0083603A" w:rsidP="00165A43">
            <w:pPr>
              <w:pStyle w:val="Vnbnnidung0"/>
              <w:numPr>
                <w:ilvl w:val="0"/>
                <w:numId w:val="1"/>
              </w:numPr>
              <w:tabs>
                <w:tab w:val="left" w:pos="72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16" w:name="bookmark3881"/>
            <w:bookmarkEnd w:id="16"/>
            <w:r w:rsidRPr="00D51BB2">
              <w:rPr>
                <w:sz w:val="26"/>
                <w:szCs w:val="26"/>
              </w:rPr>
              <w:t>HS (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nhân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cả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lớp</w:t>
            </w:r>
            <w:proofErr w:type="spellEnd"/>
            <w:r w:rsidRPr="00D51BB2">
              <w:rPr>
                <w:sz w:val="26"/>
                <w:szCs w:val="26"/>
              </w:rPr>
              <w:t xml:space="preserve">)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ngữ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737A60C0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17" w:name="bookmark3882"/>
            <w:bookmarkEnd w:id="17"/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cặp</w:t>
            </w:r>
            <w:proofErr w:type="spellEnd"/>
            <w:r w:rsidRPr="00D51BB2">
              <w:rPr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sz w:val="26"/>
                <w:szCs w:val="26"/>
              </w:rPr>
              <w:t>tìm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quả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38DEA534" w14:textId="77777777" w:rsidR="0083603A" w:rsidRPr="00D51BB2" w:rsidRDefault="0083603A" w:rsidP="00165A43">
            <w:pPr>
              <w:pStyle w:val="Vnbnnidung0"/>
              <w:numPr>
                <w:ilvl w:val="0"/>
                <w:numId w:val="1"/>
              </w:numPr>
              <w:tabs>
                <w:tab w:val="left" w:pos="69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proofErr w:type="spellStart"/>
            <w:r w:rsidRPr="00D51BB2">
              <w:rPr>
                <w:sz w:val="26"/>
                <w:szCs w:val="26"/>
              </w:rPr>
              <w:t>Cả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lớp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nhắc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lại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bậc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 xml:space="preserve">(thang)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vầng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>(</w:t>
            </w:r>
            <w:proofErr w:type="spellStart"/>
            <w:r w:rsidRPr="00D51BB2">
              <w:rPr>
                <w:sz w:val="26"/>
                <w:szCs w:val="26"/>
              </w:rPr>
              <w:t>trăng</w:t>
            </w:r>
            <w:proofErr w:type="spellEnd"/>
            <w:r w:rsidRPr="00D51BB2">
              <w:rPr>
                <w:sz w:val="26"/>
                <w:szCs w:val="26"/>
              </w:rPr>
              <w:t xml:space="preserve">)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bCs/>
                <w:sz w:val="26"/>
                <w:szCs w:val="26"/>
              </w:rPr>
              <w:t>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>,...</w:t>
            </w:r>
            <w:proofErr w:type="gramEnd"/>
          </w:p>
          <w:p w14:paraId="507494AE" w14:textId="77777777" w:rsidR="0083603A" w:rsidRPr="00D51BB2" w:rsidRDefault="0083603A" w:rsidP="00165A43">
            <w:pPr>
              <w:pStyle w:val="Vnbnnidung0"/>
              <w:tabs>
                <w:tab w:val="left" w:pos="917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bookmarkStart w:id="18" w:name="bookmark3884"/>
            <w:bookmarkEnd w:id="18"/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D51BB2">
              <w:rPr>
                <w:b/>
                <w:bCs/>
                <w:sz w:val="26"/>
                <w:szCs w:val="26"/>
              </w:rPr>
              <w:t>2.Tập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viết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>(</w:t>
            </w:r>
            <w:proofErr w:type="spellStart"/>
            <w:r w:rsidRPr="00D51BB2">
              <w:rPr>
                <w:sz w:val="26"/>
                <w:szCs w:val="26"/>
              </w:rPr>
              <w:t>bảng</w:t>
            </w:r>
            <w:proofErr w:type="spellEnd"/>
            <w:r w:rsidRPr="00D51BB2">
              <w:rPr>
                <w:sz w:val="26"/>
                <w:szCs w:val="26"/>
              </w:rPr>
              <w:t xml:space="preserve"> con - BT 4)</w:t>
            </w:r>
          </w:p>
          <w:p w14:paraId="2378BA6B" w14:textId="77777777" w:rsidR="0083603A" w:rsidRPr="00D51BB2" w:rsidRDefault="0083603A" w:rsidP="0083603A">
            <w:pPr>
              <w:pStyle w:val="Vnbnnidung0"/>
              <w:numPr>
                <w:ilvl w:val="0"/>
                <w:numId w:val="2"/>
              </w:numPr>
              <w:tabs>
                <w:tab w:val="left" w:pos="718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bookmarkStart w:id="19" w:name="bookmark3885"/>
            <w:bookmarkEnd w:id="19"/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vừa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mẫu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vừa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giới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thiệu</w:t>
            </w:r>
            <w:proofErr w:type="spellEnd"/>
          </w:p>
          <w:p w14:paraId="6994613A" w14:textId="77777777" w:rsidR="0083603A" w:rsidRPr="00D51BB2" w:rsidRDefault="0083603A" w:rsidP="00165A43">
            <w:pPr>
              <w:pStyle w:val="Vnbnnidung0"/>
              <w:numPr>
                <w:ilvl w:val="0"/>
                <w:numId w:val="1"/>
              </w:numPr>
              <w:tabs>
                <w:tab w:val="left" w:pos="697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bookmarkStart w:id="20" w:name="bookmark3886"/>
            <w:bookmarkEnd w:id="20"/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â </w:t>
            </w:r>
            <w:proofErr w:type="spellStart"/>
            <w:r w:rsidRPr="00D51BB2">
              <w:rPr>
                <w:sz w:val="26"/>
                <w:szCs w:val="26"/>
              </w:rPr>
              <w:t>trước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r w:rsidRPr="00D51BB2">
              <w:rPr>
                <w:b/>
                <w:bCs/>
                <w:sz w:val="26"/>
                <w:szCs w:val="26"/>
              </w:rPr>
              <w:t xml:space="preserve">ng </w:t>
            </w:r>
            <w:proofErr w:type="spellStart"/>
            <w:r w:rsidRPr="00D51BB2">
              <w:rPr>
                <w:sz w:val="26"/>
                <w:szCs w:val="26"/>
              </w:rPr>
              <w:t>sau</w:t>
            </w:r>
            <w:proofErr w:type="spellEnd"/>
            <w:r w:rsidRPr="00D51BB2">
              <w:rPr>
                <w:sz w:val="26"/>
                <w:szCs w:val="26"/>
              </w:rPr>
              <w:t xml:space="preserve">; </w:t>
            </w:r>
            <w:proofErr w:type="spellStart"/>
            <w:r w:rsidRPr="00D51BB2">
              <w:rPr>
                <w:sz w:val="26"/>
                <w:szCs w:val="26"/>
              </w:rPr>
              <w:t>chú</w:t>
            </w:r>
            <w:proofErr w:type="spellEnd"/>
            <w:r w:rsidRPr="00D51BB2">
              <w:rPr>
                <w:sz w:val="26"/>
                <w:szCs w:val="26"/>
              </w:rPr>
              <w:t xml:space="preserve"> ý </w:t>
            </w:r>
            <w:proofErr w:type="spellStart"/>
            <w:r w:rsidRPr="00D51BB2">
              <w:rPr>
                <w:sz w:val="26"/>
                <w:szCs w:val="26"/>
              </w:rPr>
              <w:t>nối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nét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giữa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â </w:t>
            </w:r>
            <w:proofErr w:type="spellStart"/>
            <w:r w:rsidRPr="00D51BB2">
              <w:rPr>
                <w:sz w:val="26"/>
                <w:szCs w:val="26"/>
              </w:rPr>
              <w:t>và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ng. / </w:t>
            </w:r>
            <w:proofErr w:type="spellStart"/>
            <w:r w:rsidRPr="00D51BB2">
              <w:rPr>
                <w:sz w:val="26"/>
                <w:szCs w:val="26"/>
              </w:rPr>
              <w:t>Làm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tương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tự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>.</w:t>
            </w:r>
          </w:p>
          <w:p w14:paraId="7C62DD69" w14:textId="77777777" w:rsidR="0083603A" w:rsidRPr="00D51BB2" w:rsidRDefault="0083603A" w:rsidP="00165A43">
            <w:pPr>
              <w:pStyle w:val="Vnbnnidung0"/>
              <w:numPr>
                <w:ilvl w:val="0"/>
                <w:numId w:val="1"/>
              </w:numPr>
              <w:tabs>
                <w:tab w:val="left" w:pos="697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bookmarkStart w:id="21" w:name="bookmark3887"/>
            <w:bookmarkEnd w:id="21"/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tầng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t </w:t>
            </w:r>
            <w:proofErr w:type="spellStart"/>
            <w:r w:rsidRPr="00D51BB2">
              <w:rPr>
                <w:sz w:val="26"/>
                <w:szCs w:val="26"/>
              </w:rPr>
              <w:t>trước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sau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dấu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huyền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lastRenderedPageBreak/>
              <w:t>đặt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â./ </w:t>
            </w:r>
            <w:proofErr w:type="spellStart"/>
            <w:r w:rsidRPr="00D51BB2">
              <w:rPr>
                <w:sz w:val="26"/>
                <w:szCs w:val="26"/>
              </w:rPr>
              <w:t>Làm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tương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tự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gấc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dấu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sắc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đặt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>â.</w:t>
            </w:r>
          </w:p>
          <w:p w14:paraId="77D50232" w14:textId="77777777" w:rsidR="0083603A" w:rsidRPr="00D51BB2" w:rsidRDefault="0083603A" w:rsidP="0083603A">
            <w:pPr>
              <w:pStyle w:val="Vnbnnidung0"/>
              <w:numPr>
                <w:ilvl w:val="0"/>
                <w:numId w:val="2"/>
              </w:numPr>
              <w:tabs>
                <w:tab w:val="left" w:pos="733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2" w:name="bookmark3888"/>
            <w:bookmarkEnd w:id="22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âc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 xml:space="preserve">(2 </w:t>
            </w:r>
            <w:proofErr w:type="spellStart"/>
            <w:r w:rsidRPr="00D51BB2">
              <w:rPr>
                <w:sz w:val="26"/>
                <w:szCs w:val="26"/>
              </w:rPr>
              <w:t>lần</w:t>
            </w:r>
            <w:proofErr w:type="spellEnd"/>
            <w:r w:rsidRPr="00D51BB2">
              <w:rPr>
                <w:sz w:val="26"/>
                <w:szCs w:val="26"/>
              </w:rPr>
              <w:t xml:space="preserve">). Sau </w:t>
            </w:r>
            <w:proofErr w:type="spellStart"/>
            <w:r w:rsidRPr="00D51BB2">
              <w:rPr>
                <w:sz w:val="26"/>
                <w:szCs w:val="26"/>
              </w:rPr>
              <w:t>đó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>: (</w:t>
            </w:r>
            <w:proofErr w:type="spellStart"/>
            <w:r w:rsidRPr="00D51BB2">
              <w:rPr>
                <w:sz w:val="26"/>
                <w:szCs w:val="26"/>
              </w:rPr>
              <w:t>nhà</w:t>
            </w:r>
            <w:proofErr w:type="spellEnd"/>
            <w:r w:rsidRPr="00D51BB2">
              <w:rPr>
                <w:sz w:val="26"/>
                <w:szCs w:val="26"/>
              </w:rPr>
              <w:t xml:space="preserve">)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tầng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r w:rsidRPr="00D51BB2">
              <w:rPr>
                <w:sz w:val="26"/>
                <w:szCs w:val="26"/>
              </w:rPr>
              <w:t>(</w:t>
            </w:r>
            <w:proofErr w:type="spellStart"/>
            <w:r w:rsidRPr="00D51BB2">
              <w:rPr>
                <w:sz w:val="26"/>
                <w:szCs w:val="26"/>
              </w:rPr>
              <w:t>quả</w:t>
            </w:r>
            <w:proofErr w:type="spellEnd"/>
            <w:r w:rsidRPr="00D51BB2">
              <w:rPr>
                <w:sz w:val="26"/>
                <w:szCs w:val="26"/>
              </w:rPr>
              <w:t xml:space="preserve">)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gấc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E83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3E4F54A" w14:textId="77777777" w:rsidR="0083603A" w:rsidRPr="00D51BB2" w:rsidRDefault="0083603A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hiện</w:t>
            </w:r>
            <w:proofErr w:type="spellEnd"/>
          </w:p>
          <w:p w14:paraId="11A2FF96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533DFF4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22371E7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4D571BA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B78B8FF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15DF2F7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C3ECFE3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0BA0F81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  <w:p w14:paraId="0CF1B21D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F4ACBBE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376FD41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6DEA085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05C0FC77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7A21528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001274A7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ở </w:t>
            </w:r>
            <w:proofErr w:type="spellStart"/>
            <w:r w:rsidRPr="00D51BB2">
              <w:rPr>
                <w:sz w:val="26"/>
                <w:szCs w:val="26"/>
              </w:rPr>
              <w:t>bảng</w:t>
            </w:r>
            <w:proofErr w:type="spellEnd"/>
            <w:r w:rsidRPr="00D51BB2">
              <w:rPr>
                <w:sz w:val="26"/>
                <w:szCs w:val="26"/>
              </w:rPr>
              <w:t xml:space="preserve"> con</w:t>
            </w:r>
          </w:p>
        </w:tc>
      </w:tr>
      <w:tr w:rsidR="0083603A" w:rsidRPr="00D51BB2" w14:paraId="22094160" w14:textId="77777777" w:rsidTr="00165A43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DEC5A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72E12351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>28’</w:t>
            </w:r>
          </w:p>
          <w:p w14:paraId="4214C679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320EE71A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00C48D71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0F72D5FC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4387E549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4F740476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30DC0A6B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048885C3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048049FB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48A2E83E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2CB465FF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1FB9A874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30802230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3EAC602F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75F2AF42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7A3A5C0D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2BEA6046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597C3984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0DB75FDD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4EE54BC5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4D989E08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72F36E19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7FD3A313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7524029D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018544D7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70AE8CB2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73588964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269BA8F5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3CAD7A93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66441C63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5E01EAA3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0A9365E8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53B91DF7" w14:textId="77777777" w:rsidR="0083603A" w:rsidRPr="00D51BB2" w:rsidRDefault="0083603A" w:rsidP="00165A43">
            <w:pPr>
              <w:pStyle w:val="Vnbnnidung0"/>
              <w:spacing w:line="20" w:lineRule="atLeast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  <w:p w14:paraId="7FBF7EC5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b/>
                <w:bCs/>
                <w:sz w:val="26"/>
                <w:szCs w:val="26"/>
              </w:rPr>
            </w:pPr>
          </w:p>
          <w:p w14:paraId="706F36F0" w14:textId="77777777" w:rsidR="0083603A" w:rsidRPr="00D51BB2" w:rsidRDefault="0083603A" w:rsidP="00165A43">
            <w:pPr>
              <w:pStyle w:val="Vnbnnidung0"/>
              <w:spacing w:line="20" w:lineRule="atLeast"/>
              <w:rPr>
                <w:b/>
                <w:bCs/>
                <w:sz w:val="26"/>
                <w:szCs w:val="26"/>
              </w:rPr>
            </w:pPr>
          </w:p>
          <w:p w14:paraId="759B7A43" w14:textId="77777777" w:rsidR="0083603A" w:rsidRPr="00D51BB2" w:rsidRDefault="0083603A" w:rsidP="00165A43">
            <w:pPr>
              <w:pStyle w:val="Vnbnnidung0"/>
              <w:spacing w:line="20" w:lineRule="atLeast"/>
              <w:ind w:firstLine="0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>4’</w:t>
            </w:r>
          </w:p>
          <w:p w14:paraId="68AE5DE4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0454CFEB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44B926EA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</w:p>
          <w:p w14:paraId="0E16AFDC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>3’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3E07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center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Tiết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2</w:t>
            </w:r>
          </w:p>
        </w:tc>
      </w:tr>
      <w:tr w:rsidR="0083603A" w:rsidRPr="00D51BB2" w14:paraId="37E26D32" w14:textId="77777777" w:rsidTr="00165A43"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C781" w14:textId="77777777" w:rsidR="0083603A" w:rsidRPr="00D51BB2" w:rsidRDefault="0083603A" w:rsidP="00165A43">
            <w:pPr>
              <w:pStyle w:val="Vnbnnidung0"/>
              <w:tabs>
                <w:tab w:val="left" w:pos="917"/>
              </w:tabs>
              <w:spacing w:line="20" w:lineRule="atLeast"/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9295" w14:textId="77777777" w:rsidR="0083603A" w:rsidRPr="00D51BB2" w:rsidRDefault="0083603A" w:rsidP="00165A43">
            <w:pPr>
              <w:pStyle w:val="Vnbnnidung0"/>
              <w:tabs>
                <w:tab w:val="left" w:pos="91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D51BB2">
              <w:rPr>
                <w:b/>
                <w:bCs/>
                <w:sz w:val="26"/>
                <w:szCs w:val="26"/>
              </w:rPr>
              <w:t>3.Tập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>(BT 3)</w:t>
            </w:r>
          </w:p>
          <w:p w14:paraId="64B31520" w14:textId="77777777" w:rsidR="0083603A" w:rsidRPr="00D51BB2" w:rsidRDefault="0083603A" w:rsidP="0083603A">
            <w:pPr>
              <w:pStyle w:val="Vnbnnidung0"/>
              <w:numPr>
                <w:ilvl w:val="0"/>
                <w:numId w:val="3"/>
              </w:numPr>
              <w:tabs>
                <w:tab w:val="left" w:pos="718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bookmarkStart w:id="23" w:name="bookmark3890"/>
            <w:bookmarkEnd w:id="23"/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chỉ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hình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minh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hoạ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Cá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măng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lạc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mẹ</w:t>
            </w:r>
            <w:proofErr w:type="spellEnd"/>
            <w:r w:rsidRPr="00D51BB2">
              <w:rPr>
                <w:sz w:val="26"/>
                <w:szCs w:val="26"/>
              </w:rPr>
              <w:t xml:space="preserve"> (2), </w:t>
            </w:r>
            <w:proofErr w:type="spellStart"/>
            <w:r w:rsidRPr="00D51BB2">
              <w:rPr>
                <w:sz w:val="26"/>
                <w:szCs w:val="26"/>
              </w:rPr>
              <w:t>giới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thiệu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cảnh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hai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mẹ</w:t>
            </w:r>
            <w:proofErr w:type="spellEnd"/>
            <w:r w:rsidRPr="00D51BB2">
              <w:rPr>
                <w:sz w:val="26"/>
                <w:szCs w:val="26"/>
              </w:rPr>
              <w:t xml:space="preserve"> con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măng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vui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gặp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lại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nhau</w:t>
            </w:r>
            <w:proofErr w:type="spellEnd"/>
            <w:r w:rsidRPr="00D51BB2">
              <w:rPr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sz w:val="26"/>
                <w:szCs w:val="26"/>
              </w:rPr>
              <w:t>Làm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thế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nào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măng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nhỏ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thoát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khỏi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mập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tìm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được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đường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về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mẹ</w:t>
            </w:r>
            <w:proofErr w:type="spellEnd"/>
            <w:r w:rsidRPr="00D51BB2">
              <w:rPr>
                <w:sz w:val="26"/>
                <w:szCs w:val="26"/>
              </w:rPr>
              <w:t>?</w:t>
            </w:r>
          </w:p>
          <w:p w14:paraId="453E52E7" w14:textId="77777777" w:rsidR="0083603A" w:rsidRPr="00D51BB2" w:rsidRDefault="0083603A" w:rsidP="0083603A">
            <w:pPr>
              <w:pStyle w:val="Vnbnnidung0"/>
              <w:numPr>
                <w:ilvl w:val="0"/>
                <w:numId w:val="3"/>
              </w:numPr>
              <w:tabs>
                <w:tab w:val="left" w:pos="72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bookmarkStart w:id="24" w:name="bookmark3891"/>
            <w:bookmarkEnd w:id="24"/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mẫu</w:t>
            </w:r>
            <w:proofErr w:type="spellEnd"/>
            <w:r w:rsidRPr="00D51BB2">
              <w:rPr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xong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mô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sự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thông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minh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của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măng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nhỏ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mập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áp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sát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sắp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đớp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được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măng</w:t>
            </w:r>
            <w:proofErr w:type="spellEnd"/>
            <w:r w:rsidRPr="00D51BB2">
              <w:rPr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măng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nhỏ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bơi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vọt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trên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bám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chặt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thân</w:t>
            </w:r>
            <w:proofErr w:type="spellEnd"/>
            <w:r w:rsidRPr="00D51BB2">
              <w:rPr>
                <w:sz w:val="26"/>
                <w:szCs w:val="26"/>
              </w:rPr>
              <w:t xml:space="preserve"> tr </w:t>
            </w:r>
            <w:proofErr w:type="spellStart"/>
            <w:r w:rsidRPr="00D51BB2">
              <w:rPr>
                <w:sz w:val="26"/>
                <w:szCs w:val="26"/>
              </w:rPr>
              <w:t>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mập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khiến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mập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không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nhìn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thấy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nữa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02FF3F70" w14:textId="77777777" w:rsidR="0083603A" w:rsidRPr="00D51BB2" w:rsidRDefault="0083603A" w:rsidP="0083603A">
            <w:pPr>
              <w:pStyle w:val="Vnbnnidung0"/>
              <w:numPr>
                <w:ilvl w:val="0"/>
                <w:numId w:val="3"/>
              </w:numPr>
              <w:tabs>
                <w:tab w:val="left" w:pos="73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bookmarkStart w:id="25" w:name="bookmark3892"/>
            <w:bookmarkEnd w:id="25"/>
            <w:proofErr w:type="spellStart"/>
            <w:r w:rsidRPr="00D51BB2">
              <w:rPr>
                <w:sz w:val="26"/>
                <w:szCs w:val="26"/>
              </w:rPr>
              <w:t>Luyện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ngữ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áp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sát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nhô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lên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bám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chặt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mất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hút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ngớ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ra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vụt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đến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giấc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mơ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cảm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giác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lâng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lâng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sz w:val="26"/>
                <w:szCs w:val="26"/>
              </w:rPr>
              <w:t>Giải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nghĩa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mất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hút</w:t>
            </w:r>
            <w:proofErr w:type="spellEnd"/>
            <w:r w:rsidRPr="00D51BB2">
              <w:rPr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sz w:val="26"/>
                <w:szCs w:val="26"/>
              </w:rPr>
              <w:t>biến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mất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không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thấy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đâu</w:t>
            </w:r>
            <w:proofErr w:type="spellEnd"/>
            <w:r w:rsidRPr="00D51BB2">
              <w:rPr>
                <w:sz w:val="26"/>
                <w:szCs w:val="26"/>
              </w:rPr>
              <w:t xml:space="preserve">);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lâng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lâng</w:t>
            </w:r>
            <w:proofErr w:type="spellEnd"/>
            <w:r w:rsidRPr="00D51BB2">
              <w:rPr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sz w:val="26"/>
                <w:szCs w:val="26"/>
              </w:rPr>
              <w:t>cảm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thấy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nhẹ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nhõm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dễ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chịu</w:t>
            </w:r>
            <w:proofErr w:type="spellEnd"/>
            <w:r w:rsidRPr="00D51BB2">
              <w:rPr>
                <w:sz w:val="26"/>
                <w:szCs w:val="26"/>
              </w:rPr>
              <w:t>).</w:t>
            </w:r>
          </w:p>
          <w:p w14:paraId="15316529" w14:textId="77777777" w:rsidR="0083603A" w:rsidRPr="00D51BB2" w:rsidRDefault="0083603A" w:rsidP="0083603A">
            <w:pPr>
              <w:pStyle w:val="Vnbnnidung0"/>
              <w:numPr>
                <w:ilvl w:val="0"/>
                <w:numId w:val="3"/>
              </w:numPr>
              <w:tabs>
                <w:tab w:val="left" w:pos="733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6" w:name="bookmark3893"/>
            <w:bookmarkEnd w:id="26"/>
            <w:proofErr w:type="spellStart"/>
            <w:r w:rsidRPr="00D51BB2">
              <w:rPr>
                <w:sz w:val="26"/>
                <w:szCs w:val="26"/>
              </w:rPr>
              <w:t>Luyện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</w:p>
          <w:p w14:paraId="23029597" w14:textId="77777777" w:rsidR="0083603A" w:rsidRPr="00D51BB2" w:rsidRDefault="0083603A" w:rsidP="00165A43">
            <w:pPr>
              <w:pStyle w:val="Vnbnnidung0"/>
              <w:numPr>
                <w:ilvl w:val="0"/>
                <w:numId w:val="1"/>
              </w:numPr>
              <w:tabs>
                <w:tab w:val="left" w:pos="69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7" w:name="bookmark3894"/>
            <w:bookmarkEnd w:id="27"/>
            <w:r w:rsidRPr="00D51BB2">
              <w:rPr>
                <w:sz w:val="26"/>
                <w:szCs w:val="26"/>
              </w:rPr>
              <w:t xml:space="preserve">GV: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7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. / GV </w:t>
            </w:r>
            <w:proofErr w:type="spellStart"/>
            <w:r w:rsidRPr="00D51BB2">
              <w:rPr>
                <w:sz w:val="26"/>
                <w:szCs w:val="26"/>
              </w:rPr>
              <w:t>chỉ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cho</w:t>
            </w:r>
            <w:proofErr w:type="spellEnd"/>
            <w:r w:rsidRPr="00D51BB2">
              <w:rPr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vỡ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3531751B" w14:textId="77777777" w:rsidR="0083603A" w:rsidRPr="00D51BB2" w:rsidRDefault="0083603A" w:rsidP="00165A43">
            <w:pPr>
              <w:pStyle w:val="Vnbnnidung0"/>
              <w:numPr>
                <w:ilvl w:val="0"/>
                <w:numId w:val="1"/>
              </w:numPr>
              <w:tabs>
                <w:tab w:val="left" w:pos="69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8" w:name="bookmark3895"/>
            <w:bookmarkEnd w:id="28"/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nối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nhân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cặp</w:t>
            </w:r>
            <w:proofErr w:type="spellEnd"/>
            <w:r w:rsidRPr="00D51BB2">
              <w:rPr>
                <w:sz w:val="26"/>
                <w:szCs w:val="26"/>
              </w:rPr>
              <w:t>).</w:t>
            </w:r>
          </w:p>
          <w:p w14:paraId="45666FF0" w14:textId="77777777" w:rsidR="0083603A" w:rsidRPr="00D51BB2" w:rsidRDefault="0083603A" w:rsidP="0083603A">
            <w:pPr>
              <w:pStyle w:val="Vnbnnidung0"/>
              <w:numPr>
                <w:ilvl w:val="0"/>
                <w:numId w:val="3"/>
              </w:numPr>
              <w:tabs>
                <w:tab w:val="left" w:pos="733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29" w:name="bookmark3896"/>
            <w:bookmarkEnd w:id="29"/>
            <w:proofErr w:type="spellStart"/>
            <w:r w:rsidRPr="00D51BB2">
              <w:rPr>
                <w:sz w:val="26"/>
                <w:szCs w:val="26"/>
              </w:rPr>
              <w:t>Thi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đoạn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. Chia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làm</w:t>
            </w:r>
            <w:proofErr w:type="spellEnd"/>
            <w:r w:rsidRPr="00D51BB2">
              <w:rPr>
                <w:sz w:val="26"/>
                <w:szCs w:val="26"/>
              </w:rPr>
              <w:t xml:space="preserve"> 3 </w:t>
            </w:r>
            <w:proofErr w:type="spellStart"/>
            <w:r w:rsidRPr="00D51BB2">
              <w:rPr>
                <w:sz w:val="26"/>
                <w:szCs w:val="26"/>
              </w:rPr>
              <w:t>đoạn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: 2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/ 2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/ 3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05E12FF2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g) </w:t>
            </w:r>
            <w:proofErr w:type="spellStart"/>
            <w:r w:rsidRPr="00D51BB2">
              <w:rPr>
                <w:sz w:val="26"/>
                <w:szCs w:val="26"/>
              </w:rPr>
              <w:t>Tìm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hiểu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</w:p>
          <w:p w14:paraId="2AF8FDA7" w14:textId="77777777" w:rsidR="0083603A" w:rsidRPr="00D51BB2" w:rsidRDefault="0083603A" w:rsidP="00165A43">
            <w:pPr>
              <w:pStyle w:val="Vnbnnidung0"/>
              <w:numPr>
                <w:ilvl w:val="0"/>
                <w:numId w:val="1"/>
              </w:numPr>
              <w:tabs>
                <w:tab w:val="left" w:pos="697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bookmarkStart w:id="30" w:name="bookmark3897"/>
            <w:bookmarkEnd w:id="30"/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đưa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bảng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đồ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tóm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tắt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truyện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nêu</w:t>
            </w:r>
            <w:proofErr w:type="spellEnd"/>
            <w:r w:rsidRPr="00D51BB2">
              <w:rPr>
                <w:sz w:val="26"/>
                <w:szCs w:val="26"/>
              </w:rPr>
              <w:t xml:space="preserve"> YC: </w:t>
            </w:r>
            <w:proofErr w:type="spellStart"/>
            <w:r w:rsidRPr="00D51BB2">
              <w:rPr>
                <w:sz w:val="26"/>
                <w:szCs w:val="26"/>
              </w:rPr>
              <w:t>Điền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còn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thiếu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vào</w:t>
            </w:r>
            <w:proofErr w:type="spellEnd"/>
            <w:r w:rsidRPr="00D51BB2">
              <w:rPr>
                <w:sz w:val="26"/>
                <w:szCs w:val="26"/>
              </w:rPr>
              <w:t xml:space="preserve"> ý 2 </w:t>
            </w:r>
            <w:proofErr w:type="spellStart"/>
            <w:r w:rsidRPr="00D51BB2">
              <w:rPr>
                <w:sz w:val="26"/>
                <w:szCs w:val="26"/>
              </w:rPr>
              <w:t>và</w:t>
            </w:r>
            <w:proofErr w:type="spellEnd"/>
            <w:r w:rsidRPr="00D51BB2">
              <w:rPr>
                <w:sz w:val="26"/>
                <w:szCs w:val="26"/>
              </w:rPr>
              <w:t xml:space="preserve"> ý 3 </w:t>
            </w:r>
            <w:proofErr w:type="spellStart"/>
            <w:r w:rsidRPr="00D51BB2">
              <w:rPr>
                <w:sz w:val="26"/>
                <w:szCs w:val="26"/>
              </w:rPr>
              <w:t>để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hoàn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thành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đồ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2D27C5FD" w14:textId="77777777" w:rsidR="0083603A" w:rsidRPr="00D51BB2" w:rsidRDefault="0083603A" w:rsidP="00165A43">
            <w:pPr>
              <w:pStyle w:val="Vnbnnidung0"/>
              <w:numPr>
                <w:ilvl w:val="0"/>
                <w:numId w:val="1"/>
              </w:numPr>
              <w:tabs>
                <w:tab w:val="left" w:pos="697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bookmarkStart w:id="31" w:name="bookmark3898"/>
            <w:bookmarkEnd w:id="31"/>
            <w:r w:rsidRPr="00D51BB2">
              <w:rPr>
                <w:sz w:val="26"/>
                <w:szCs w:val="26"/>
              </w:rPr>
              <w:t xml:space="preserve">1 HS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trước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lớp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ý </w:t>
            </w:r>
            <w:proofErr w:type="spellStart"/>
            <w:r w:rsidRPr="00D51BB2">
              <w:rPr>
                <w:sz w:val="26"/>
                <w:szCs w:val="26"/>
              </w:rPr>
              <w:t>của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đồ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chưa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hoàn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chỉnh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69E337F9" w14:textId="77777777" w:rsidR="0083603A" w:rsidRPr="00D51BB2" w:rsidRDefault="0083603A" w:rsidP="00165A43">
            <w:pPr>
              <w:pStyle w:val="Vnbnnidung0"/>
              <w:numPr>
                <w:ilvl w:val="0"/>
                <w:numId w:val="1"/>
              </w:numPr>
              <w:tabs>
                <w:tab w:val="left" w:pos="697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bookmarkStart w:id="32" w:name="bookmark3899"/>
            <w:bookmarkEnd w:id="32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làm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sz w:val="26"/>
                <w:szCs w:val="26"/>
              </w:rPr>
              <w:t>miệng</w:t>
            </w:r>
            <w:proofErr w:type="spellEnd"/>
            <w:r w:rsidRPr="00D51BB2">
              <w:rPr>
                <w:sz w:val="26"/>
                <w:szCs w:val="26"/>
              </w:rPr>
              <w:t xml:space="preserve">), </w:t>
            </w:r>
            <w:proofErr w:type="spellStart"/>
            <w:r w:rsidRPr="00D51BB2">
              <w:rPr>
                <w:sz w:val="26"/>
                <w:szCs w:val="26"/>
              </w:rPr>
              <w:t>điền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vào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chỗ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trống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4CE74D15" w14:textId="77777777" w:rsidR="0083603A" w:rsidRPr="00D51BB2" w:rsidRDefault="0083603A" w:rsidP="00165A43">
            <w:pPr>
              <w:pStyle w:val="Vnbnnidung0"/>
              <w:numPr>
                <w:ilvl w:val="0"/>
                <w:numId w:val="1"/>
              </w:numPr>
              <w:tabs>
                <w:tab w:val="left" w:pos="69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33" w:name="bookmark3900"/>
            <w:bookmarkEnd w:id="33"/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chỉ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ý, 1 HS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quả</w:t>
            </w:r>
            <w:proofErr w:type="spellEnd"/>
            <w:r w:rsidRPr="00D51BB2">
              <w:rPr>
                <w:sz w:val="26"/>
                <w:szCs w:val="26"/>
              </w:rPr>
              <w:t xml:space="preserve">. / </w:t>
            </w:r>
            <w:proofErr w:type="spellStart"/>
            <w:r w:rsidRPr="00D51BB2">
              <w:rPr>
                <w:sz w:val="26"/>
                <w:szCs w:val="26"/>
              </w:rPr>
              <w:t>Cả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lớp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lại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đồ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hoàn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chỉnh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  <w:bookmarkStart w:id="34" w:name="bookmark3901"/>
            <w:bookmarkEnd w:id="34"/>
          </w:p>
          <w:p w14:paraId="6085019C" w14:textId="77777777" w:rsidR="0083603A" w:rsidRPr="00D51BB2" w:rsidRDefault="0083603A" w:rsidP="00165A43">
            <w:pPr>
              <w:pStyle w:val="Vnbnnidung0"/>
              <w:numPr>
                <w:ilvl w:val="0"/>
                <w:numId w:val="1"/>
              </w:numPr>
              <w:tabs>
                <w:tab w:val="left" w:pos="69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GV: Qua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chuyện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em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gì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về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măng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nhỏ</w:t>
            </w:r>
            <w:proofErr w:type="spellEnd"/>
            <w:r w:rsidRPr="00D51BB2">
              <w:rPr>
                <w:sz w:val="26"/>
                <w:szCs w:val="26"/>
              </w:rPr>
              <w:t xml:space="preserve">? </w:t>
            </w:r>
          </w:p>
          <w:p w14:paraId="699B957C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b/>
                <w:sz w:val="26"/>
                <w:szCs w:val="26"/>
                <w:u w:val="single"/>
              </w:rPr>
            </w:pPr>
            <w:r w:rsidRPr="00D51BB2">
              <w:rPr>
                <w:b/>
                <w:sz w:val="26"/>
                <w:szCs w:val="26"/>
              </w:rPr>
              <w:t xml:space="preserve">4.Hoạt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vận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dụng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trải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nghiệm</w:t>
            </w:r>
            <w:proofErr w:type="spellEnd"/>
          </w:p>
          <w:p w14:paraId="10C2B1C2" w14:textId="77777777" w:rsidR="0083603A" w:rsidRPr="00D51BB2" w:rsidRDefault="0083603A" w:rsidP="00165A43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>-</w:t>
            </w:r>
            <w:proofErr w:type="spellStart"/>
            <w:r w:rsidRPr="00D51BB2">
              <w:rPr>
                <w:sz w:val="26"/>
                <w:szCs w:val="26"/>
              </w:rPr>
              <w:t>Yêu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cầu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hs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tìm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thêm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chứa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sz w:val="26"/>
                <w:szCs w:val="26"/>
              </w:rPr>
              <w:t>ngoài</w:t>
            </w:r>
            <w:proofErr w:type="spellEnd"/>
            <w:proofErr w:type="gram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182A0EAF" w14:textId="77777777" w:rsidR="0083603A" w:rsidRPr="00D51BB2" w:rsidRDefault="0083603A" w:rsidP="00165A43">
            <w:pPr>
              <w:pStyle w:val="Vnbnnidung0"/>
              <w:tabs>
                <w:tab w:val="left" w:pos="918"/>
              </w:tabs>
              <w:spacing w:line="20" w:lineRule="atLeast"/>
              <w:ind w:left="142" w:hanging="142"/>
              <w:rPr>
                <w:b/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-GV </w:t>
            </w:r>
            <w:proofErr w:type="spellStart"/>
            <w:r w:rsidRPr="00D51BB2">
              <w:rPr>
                <w:sz w:val="26"/>
                <w:szCs w:val="26"/>
              </w:rPr>
              <w:t>tổng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hợp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hs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tìm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được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</w:p>
          <w:p w14:paraId="208213B0" w14:textId="77777777" w:rsidR="0083603A" w:rsidRPr="00D51BB2" w:rsidRDefault="0083603A" w:rsidP="00165A43">
            <w:pPr>
              <w:pStyle w:val="Vnbnnidung0"/>
              <w:tabs>
                <w:tab w:val="left" w:pos="918"/>
              </w:tabs>
              <w:spacing w:line="20" w:lineRule="atLeast"/>
              <w:ind w:left="142" w:hanging="142"/>
              <w:rPr>
                <w:b/>
                <w:sz w:val="26"/>
                <w:szCs w:val="26"/>
                <w:u w:val="single"/>
              </w:rPr>
            </w:pPr>
            <w:r w:rsidRPr="00D51BB2">
              <w:rPr>
                <w:b/>
                <w:sz w:val="26"/>
                <w:szCs w:val="26"/>
              </w:rPr>
              <w:t xml:space="preserve">5.Hoạt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củng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cố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và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nối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tiếp</w:t>
            </w:r>
            <w:proofErr w:type="spellEnd"/>
          </w:p>
          <w:p w14:paraId="3939FEAF" w14:textId="77777777" w:rsidR="0083603A" w:rsidRPr="00D51BB2" w:rsidRDefault="0083603A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Hôm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nay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gì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00EC5ED0" w14:textId="77777777" w:rsidR="0083603A" w:rsidRPr="00D51BB2" w:rsidRDefault="0083603A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Tiếng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nào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vầnvừa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?</w:t>
            </w:r>
          </w:p>
          <w:p w14:paraId="06FDFFDF" w14:textId="77777777" w:rsidR="0083603A" w:rsidRPr="00D51BB2" w:rsidRDefault="0083603A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Nhận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xét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tiết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học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</w:rPr>
              <w:t>.</w:t>
            </w:r>
          </w:p>
          <w:p w14:paraId="594DCB3A" w14:textId="77777777" w:rsidR="0083603A" w:rsidRPr="00D51BB2" w:rsidRDefault="0083603A" w:rsidP="00165A43">
            <w:pPr>
              <w:pStyle w:val="Vnbnnidung0"/>
              <w:tabs>
                <w:tab w:val="left" w:pos="697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rFonts w:eastAsia="Courier New"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Về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nhà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đọc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chuẩn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bị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bài</w:t>
            </w:r>
            <w:proofErr w:type="spellEnd"/>
            <w:r w:rsidRPr="00D51BB2">
              <w:rPr>
                <w:rFonts w:eastAsia="Courier New"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rFonts w:eastAsia="Courier New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4C6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A78C2EB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5DA73AE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  <w:p w14:paraId="5894D0E5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01ED69A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A1BC3FD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63A85EC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E306D5F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2E0D006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599290F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FC8E4BC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8FBFAA7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5CBCA55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ngữ</w:t>
            </w:r>
            <w:proofErr w:type="spellEnd"/>
          </w:p>
          <w:p w14:paraId="061E0DC7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A03382D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88EE89E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D7EE02C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firstLine="0"/>
              <w:rPr>
                <w:sz w:val="26"/>
                <w:szCs w:val="26"/>
              </w:rPr>
            </w:pPr>
          </w:p>
          <w:p w14:paraId="276ACBAE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</w:p>
          <w:p w14:paraId="4714A7EE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E7B2781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5A77C18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55084DB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D057AC2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thi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</w:p>
          <w:p w14:paraId="66433CF7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C86BD6D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81DD571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theo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dõi</w:t>
            </w:r>
            <w:proofErr w:type="spellEnd"/>
          </w:p>
          <w:p w14:paraId="4B921788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E9DA12F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03D6DAD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trình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bày</w:t>
            </w:r>
            <w:proofErr w:type="spellEnd"/>
          </w:p>
          <w:p w14:paraId="0FA56B61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815206F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thực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hiện</w:t>
            </w:r>
            <w:proofErr w:type="spellEnd"/>
          </w:p>
          <w:p w14:paraId="3D8A2501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7BA79AB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7DA7AF3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3AB906D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07D05867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EDC20BD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DE0CAC7" w14:textId="77777777" w:rsidR="0083603A" w:rsidRPr="00D51BB2" w:rsidRDefault="0083603A" w:rsidP="00165A43">
            <w:pPr>
              <w:pStyle w:val="Vnbnnidung0"/>
              <w:tabs>
                <w:tab w:val="left" w:pos="80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tìm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nêu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miệng</w:t>
            </w:r>
            <w:proofErr w:type="spellEnd"/>
          </w:p>
          <w:p w14:paraId="73CFFF25" w14:textId="77777777" w:rsidR="0083603A" w:rsidRPr="00D51BB2" w:rsidRDefault="0083603A" w:rsidP="00165A43">
            <w:pPr>
              <w:pStyle w:val="Vnbnnidung0"/>
              <w:tabs>
                <w:tab w:val="left" w:pos="80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0D7C19E4" w14:textId="77777777" w:rsidR="0083603A" w:rsidRPr="00D51BB2" w:rsidRDefault="0083603A" w:rsidP="00165A43">
            <w:pPr>
              <w:pStyle w:val="Vnbnnidung0"/>
              <w:tabs>
                <w:tab w:val="left" w:pos="80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CFA0595" w14:textId="77777777" w:rsidR="0083603A" w:rsidRPr="00D51BB2" w:rsidRDefault="0083603A" w:rsidP="00165A43">
            <w:pPr>
              <w:pStyle w:val="Vnbnnidung0"/>
              <w:tabs>
                <w:tab w:val="left" w:pos="80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EB52974" w14:textId="77777777" w:rsidR="0083603A" w:rsidRPr="00D51BB2" w:rsidRDefault="0083603A" w:rsidP="00165A43">
            <w:pPr>
              <w:pStyle w:val="Vnbnnidung0"/>
              <w:tabs>
                <w:tab w:val="left" w:pos="80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trả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lời</w:t>
            </w:r>
            <w:proofErr w:type="spellEnd"/>
          </w:p>
          <w:p w14:paraId="17041897" w14:textId="77777777" w:rsidR="0083603A" w:rsidRPr="00D51BB2" w:rsidRDefault="0083603A" w:rsidP="00165A43">
            <w:pPr>
              <w:pStyle w:val="Vnbnnidung0"/>
              <w:tabs>
                <w:tab w:val="left" w:pos="80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13301D58" w14:textId="77777777" w:rsidR="0083603A" w:rsidRPr="00D51BB2" w:rsidRDefault="0083603A" w:rsidP="00165A43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0483E1CC" w14:textId="77777777" w:rsidR="0083603A" w:rsidRPr="00D51BB2" w:rsidRDefault="0083603A" w:rsidP="0083603A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i/>
          <w:color w:val="auto"/>
          <w:sz w:val="26"/>
          <w:szCs w:val="26"/>
          <w:lang w:val="en-US"/>
        </w:rPr>
      </w:pPr>
      <w:bookmarkStart w:id="35" w:name="bookmark3883"/>
      <w:bookmarkStart w:id="36" w:name="bookmark3889"/>
      <w:bookmarkStart w:id="37" w:name="bookmark3902"/>
      <w:bookmarkEnd w:id="35"/>
      <w:bookmarkEnd w:id="36"/>
      <w:bookmarkEnd w:id="37"/>
    </w:p>
    <w:p w14:paraId="5279FF4A" w14:textId="77777777" w:rsidR="0083603A" w:rsidRPr="00D51BB2" w:rsidRDefault="0083603A" w:rsidP="0083603A">
      <w:pPr>
        <w:tabs>
          <w:tab w:val="left" w:pos="877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14:paraId="2D438BDB" w14:textId="77777777" w:rsidR="0083603A" w:rsidRPr="00D51BB2" w:rsidRDefault="0083603A" w:rsidP="0083603A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IV. ĐIỀU CHỈNH SAU BÀI </w:t>
      </w:r>
      <w:proofErr w:type="gram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DẠY(</w:t>
      </w:r>
      <w:proofErr w:type="spellStart"/>
      <w:proofErr w:type="gram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nếu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có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)::..........................................................</w:t>
      </w:r>
    </w:p>
    <w:p w14:paraId="13591F76" w14:textId="77777777" w:rsidR="0083603A" w:rsidRPr="00D51BB2" w:rsidRDefault="0083603A" w:rsidP="0083603A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</w:p>
    <w:p w14:paraId="5D18AF9B" w14:textId="77777777" w:rsidR="0083603A" w:rsidRPr="00D51BB2" w:rsidRDefault="0083603A" w:rsidP="0083603A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....................................................................................................................................</w:t>
      </w:r>
    </w:p>
    <w:p w14:paraId="1715C0ED" w14:textId="77777777" w:rsidR="0083603A" w:rsidRPr="00D51BB2" w:rsidRDefault="0083603A" w:rsidP="0083603A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i/>
          <w:color w:val="auto"/>
          <w:sz w:val="26"/>
          <w:szCs w:val="26"/>
          <w:lang w:val="en-US"/>
        </w:rPr>
      </w:pPr>
    </w:p>
    <w:p w14:paraId="4DE47DA2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3729"/>
    <w:multiLevelType w:val="multilevel"/>
    <w:tmpl w:val="081B372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594F49"/>
    <w:multiLevelType w:val="multilevel"/>
    <w:tmpl w:val="40594F4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7067579">
    <w:abstractNumId w:val="2"/>
  </w:num>
  <w:num w:numId="2" w16cid:durableId="1865626904">
    <w:abstractNumId w:val="0"/>
    <w:lvlOverride w:ilvl="0">
      <w:startOverride w:val="1"/>
    </w:lvlOverride>
  </w:num>
  <w:num w:numId="3" w16cid:durableId="18225579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3A"/>
    <w:rsid w:val="0033015A"/>
    <w:rsid w:val="005115E3"/>
    <w:rsid w:val="00827302"/>
    <w:rsid w:val="0083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4465"/>
  <w15:chartTrackingRefBased/>
  <w15:docId w15:val="{A2B11693-627A-44B5-B059-8ABD63D1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3A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0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0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0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0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0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0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0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0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0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0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0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0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0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0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0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0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0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0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0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03A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rsid w:val="0083603A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83603A"/>
    <w:pPr>
      <w:spacing w:line="288" w:lineRule="auto"/>
      <w:ind w:firstLine="380"/>
    </w:pPr>
    <w:rPr>
      <w:rFonts w:ascii="Times New Roman" w:eastAsia="Times New Roman" w:hAnsi="Times New Roman"/>
      <w:color w:val="auto"/>
      <w:kern w:val="2"/>
      <w:sz w:val="28"/>
      <w:szCs w:val="28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2025-05-14T07:15:00Z</dcterms:created>
  <dcterms:modified xsi:type="dcterms:W3CDTF">2025-05-14T07:16:00Z</dcterms:modified>
</cp:coreProperties>
</file>