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15" w:rsidRPr="00C47083" w:rsidRDefault="006B7115" w:rsidP="006B7115">
      <w:pPr>
        <w:tabs>
          <w:tab w:val="left" w:pos="195"/>
          <w:tab w:val="left" w:pos="405"/>
          <w:tab w:val="center" w:pos="4819"/>
          <w:tab w:val="center" w:pos="4986"/>
        </w:tabs>
        <w:spacing w:line="34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Môn: Hoạt động trải nghiệm lớp 1</w:t>
      </w:r>
    </w:p>
    <w:p w:rsidR="006B7115" w:rsidRPr="00C47083" w:rsidRDefault="006B7115" w:rsidP="006B7115">
      <w:pPr>
        <w:tabs>
          <w:tab w:val="left" w:pos="195"/>
          <w:tab w:val="left" w:pos="405"/>
          <w:tab w:val="center" w:pos="4819"/>
          <w:tab w:val="center" w:pos="4986"/>
        </w:tabs>
        <w:spacing w:line="34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Tên bài: </w:t>
      </w:r>
      <w:bookmarkStart w:id="0" w:name="_GoBack"/>
      <w:r w:rsidRPr="00C47083">
        <w:rPr>
          <w:b/>
          <w:bCs/>
          <w:sz w:val="26"/>
          <w:szCs w:val="26"/>
          <w:lang w:val="vi-VN"/>
        </w:rPr>
        <w:t xml:space="preserve">Hoạt động GD theo chủ đề: Biết ơn thầy cô      </w:t>
      </w:r>
      <w:r w:rsidRPr="00C47083">
        <w:rPr>
          <w:sz w:val="26"/>
          <w:szCs w:val="26"/>
          <w:lang w:val="vi-VN"/>
        </w:rPr>
        <w:t xml:space="preserve">   </w:t>
      </w:r>
      <w:r w:rsidRPr="00C47083">
        <w:rPr>
          <w:b/>
          <w:bCs/>
          <w:sz w:val="26"/>
          <w:szCs w:val="26"/>
          <w:lang w:val="vi-VN"/>
        </w:rPr>
        <w:t xml:space="preserve">   </w:t>
      </w:r>
      <w:bookmarkEnd w:id="0"/>
      <w:r w:rsidRPr="00C47083">
        <w:rPr>
          <w:b/>
          <w:bCs/>
          <w:sz w:val="26"/>
          <w:szCs w:val="26"/>
          <w:lang w:val="vi-VN"/>
        </w:rPr>
        <w:t>Tiết : 35</w:t>
      </w:r>
    </w:p>
    <w:p w:rsidR="006B7115" w:rsidRPr="00C47083" w:rsidRDefault="006B7115" w:rsidP="006B7115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Thời gian thực hiện: ngày 2</w:t>
      </w:r>
      <w:r>
        <w:rPr>
          <w:b/>
          <w:bCs/>
          <w:sz w:val="26"/>
          <w:szCs w:val="26"/>
          <w:lang w:val="vi-VN"/>
        </w:rPr>
        <w:t>7</w:t>
      </w:r>
      <w:r w:rsidRPr="00C47083">
        <w:rPr>
          <w:b/>
          <w:bCs/>
          <w:sz w:val="26"/>
          <w:szCs w:val="26"/>
          <w:lang w:val="vi-VN"/>
        </w:rPr>
        <w:t xml:space="preserve"> tháng 11 năm 202</w:t>
      </w:r>
      <w:r>
        <w:rPr>
          <w:b/>
          <w:bCs/>
          <w:sz w:val="26"/>
          <w:szCs w:val="26"/>
          <w:lang w:val="vi-VN"/>
        </w:rPr>
        <w:t>4</w:t>
      </w:r>
    </w:p>
    <w:p w:rsidR="006B7115" w:rsidRPr="00C47083" w:rsidRDefault="006B7115" w:rsidP="006B7115">
      <w:pPr>
        <w:spacing w:line="20" w:lineRule="atLeast"/>
        <w:rPr>
          <w:b/>
          <w:bCs/>
          <w:sz w:val="26"/>
          <w:szCs w:val="26"/>
          <w:lang w:val="vi-VN"/>
        </w:rPr>
      </w:pPr>
    </w:p>
    <w:p w:rsidR="006B7115" w:rsidRPr="00C47083" w:rsidRDefault="006B7115" w:rsidP="006B7115">
      <w:pPr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I.</w:t>
      </w:r>
      <w:r w:rsidRPr="00C47083">
        <w:rPr>
          <w:b/>
          <w:sz w:val="26"/>
          <w:szCs w:val="26"/>
          <w:lang w:val="vi-VN"/>
        </w:rPr>
        <w:t xml:space="preserve">YÊU CẦU CẦN ĐẠT </w:t>
      </w:r>
      <w:r w:rsidRPr="00C47083">
        <w:rPr>
          <w:rFonts w:eastAsia="Calibri"/>
          <w:b/>
          <w:sz w:val="26"/>
          <w:szCs w:val="26"/>
          <w:lang w:val="en-US" w:eastAsia="en-US"/>
        </w:rPr>
        <w:tab/>
      </w:r>
    </w:p>
    <w:p w:rsidR="006B7115" w:rsidRPr="00C47083" w:rsidRDefault="006B7115" w:rsidP="006B7115">
      <w:pPr>
        <w:spacing w:line="20" w:lineRule="atLeast"/>
        <w:jc w:val="both"/>
        <w:rPr>
          <w:rFonts w:eastAsia="Calibri"/>
          <w:sz w:val="26"/>
          <w:szCs w:val="26"/>
          <w:lang w:val="en-US" w:eastAsia="en-US"/>
        </w:rPr>
      </w:pPr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hoạt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động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: </w:t>
      </w:r>
    </w:p>
    <w:p w:rsidR="006B7115" w:rsidRPr="00C47083" w:rsidRDefault="006B7115" w:rsidP="006B7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r w:rsidRPr="00C47083">
        <w:rPr>
          <w:rFonts w:eastAsia="Arial"/>
          <w:sz w:val="26"/>
          <w:szCs w:val="26"/>
          <w:lang w:eastAsia="zh-CN" w:bidi="ar-SA"/>
        </w:rPr>
        <w:t>-</w:t>
      </w:r>
      <w:r w:rsidRPr="00C47083">
        <w:rPr>
          <w:rFonts w:eastAsia="Arial"/>
          <w:sz w:val="26"/>
          <w:szCs w:val="26"/>
          <w:lang w:val="en-US" w:eastAsia="zh-CN" w:bidi="ar-SA"/>
        </w:rPr>
        <w:t xml:space="preserve"> HS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có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thể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thể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hiện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tình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cảm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và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lòng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biết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ơn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thầy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cô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giáo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bằng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những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việc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làm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cụ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thể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như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: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tự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làm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được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tấm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thiếp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,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tự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vẽ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bức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tranh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tặng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các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thầy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cô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>.</w:t>
      </w:r>
    </w:p>
    <w:p w:rsidR="006B7115" w:rsidRPr="00C47083" w:rsidRDefault="006B7115" w:rsidP="006B7115">
      <w:pPr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II. </w:t>
      </w:r>
      <w:r w:rsidRPr="00C47083">
        <w:rPr>
          <w:b/>
          <w:color w:val="000000"/>
          <w:sz w:val="26"/>
          <w:szCs w:val="26"/>
        </w:rPr>
        <w:t>ĐỒ DÙNG DẠY HỌC</w:t>
      </w:r>
    </w:p>
    <w:p w:rsidR="006B7115" w:rsidRPr="00C47083" w:rsidRDefault="006B7115" w:rsidP="006B7115">
      <w:pP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r w:rsidRPr="00C47083">
        <w:rPr>
          <w:rFonts w:eastAsia="Arial"/>
          <w:sz w:val="26"/>
          <w:szCs w:val="26"/>
          <w:lang w:val="en-US" w:eastAsia="zh-CN" w:bidi="ar-SA"/>
        </w:rPr>
        <w:t xml:space="preserve">- </w:t>
      </w:r>
      <w:proofErr w:type="spellStart"/>
      <w:r w:rsidRPr="00C47083">
        <w:rPr>
          <w:sz w:val="26"/>
          <w:szCs w:val="26"/>
          <w:lang w:val="en-US" w:eastAsia="zh-CN" w:bidi="ar-SA"/>
        </w:rPr>
        <w:t>Dụng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cụ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làm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thủ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công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như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kéo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, </w:t>
      </w:r>
      <w:proofErr w:type="spellStart"/>
      <w:r w:rsidRPr="00C47083">
        <w:rPr>
          <w:sz w:val="26"/>
          <w:szCs w:val="26"/>
          <w:lang w:val="en-US" w:eastAsia="zh-CN" w:bidi="ar-SA"/>
        </w:rPr>
        <w:t>giấy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màu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, </w:t>
      </w:r>
      <w:proofErr w:type="spellStart"/>
      <w:r w:rsidRPr="00C47083">
        <w:rPr>
          <w:sz w:val="26"/>
          <w:szCs w:val="26"/>
          <w:lang w:val="en-US" w:eastAsia="zh-CN" w:bidi="ar-SA"/>
        </w:rPr>
        <w:t>keo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dán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, </w:t>
      </w:r>
      <w:proofErr w:type="spellStart"/>
      <w:r w:rsidRPr="00C47083">
        <w:rPr>
          <w:sz w:val="26"/>
          <w:szCs w:val="26"/>
          <w:lang w:val="en-US" w:eastAsia="zh-CN" w:bidi="ar-SA"/>
        </w:rPr>
        <w:t>sáp</w:t>
      </w:r>
      <w:proofErr w:type="spellEnd"/>
      <w:r w:rsidRPr="00C47083">
        <w:rPr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sz w:val="26"/>
          <w:szCs w:val="26"/>
          <w:lang w:val="en-US" w:eastAsia="zh-CN" w:bidi="ar-SA"/>
        </w:rPr>
        <w:t>màu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. </w:t>
      </w:r>
    </w:p>
    <w:p w:rsidR="006B7115" w:rsidRPr="00C47083" w:rsidRDefault="006B7115" w:rsidP="006B7115">
      <w:pPr>
        <w:suppressAutoHyphens/>
        <w:spacing w:line="20" w:lineRule="atLeast"/>
        <w:rPr>
          <w:rFonts w:eastAsia="Calibri"/>
          <w:b/>
          <w:sz w:val="26"/>
          <w:szCs w:val="26"/>
          <w:lang w:val="en-US" w:eastAsia="en-US"/>
        </w:rPr>
      </w:pPr>
    </w:p>
    <w:p w:rsidR="006B7115" w:rsidRPr="00C47083" w:rsidRDefault="006B7115" w:rsidP="006B7115">
      <w:pPr>
        <w:suppressAutoHyphens/>
        <w:spacing w:line="20" w:lineRule="atLeast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III. CÁC HOẠT ĐỘNG </w:t>
      </w:r>
      <w:r w:rsidRPr="00C47083">
        <w:rPr>
          <w:rFonts w:eastAsia="Calibri"/>
          <w:b/>
          <w:sz w:val="26"/>
          <w:szCs w:val="26"/>
        </w:rPr>
        <w:t xml:space="preserve">DẠY HỌC </w:t>
      </w:r>
      <w:r w:rsidRPr="00C47083">
        <w:rPr>
          <w:b/>
          <w:bCs/>
          <w:sz w:val="26"/>
          <w:szCs w:val="26"/>
        </w:rPr>
        <w:t>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807"/>
        <w:gridCol w:w="43"/>
        <w:gridCol w:w="3060"/>
      </w:tblGrid>
      <w:tr w:rsidR="006B7115" w:rsidRPr="00C47083" w:rsidTr="0074258D">
        <w:tc>
          <w:tcPr>
            <w:tcW w:w="810" w:type="dxa"/>
          </w:tcPr>
          <w:p w:rsidR="006B7115" w:rsidRPr="00C47083" w:rsidRDefault="006B7115" w:rsidP="0074258D">
            <w:pPr>
              <w:spacing w:line="20" w:lineRule="atLeas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850" w:type="dxa"/>
            <w:gridSpan w:val="2"/>
          </w:tcPr>
          <w:p w:rsidR="006B7115" w:rsidRPr="00C47083" w:rsidRDefault="006B7115" w:rsidP="0074258D">
            <w:pPr>
              <w:spacing w:line="20" w:lineRule="atLeas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giáo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viên</w:t>
            </w:r>
            <w:proofErr w:type="spellEnd"/>
          </w:p>
        </w:tc>
        <w:tc>
          <w:tcPr>
            <w:tcW w:w="3060" w:type="dxa"/>
          </w:tcPr>
          <w:p w:rsidR="006B7115" w:rsidRPr="00C47083" w:rsidRDefault="006B7115" w:rsidP="0074258D">
            <w:pPr>
              <w:spacing w:line="20" w:lineRule="atLeas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sinh</w:t>
            </w:r>
            <w:proofErr w:type="spellEnd"/>
          </w:p>
        </w:tc>
      </w:tr>
      <w:tr w:rsidR="006B7115" w:rsidRPr="00C47083" w:rsidTr="0074258D">
        <w:trPr>
          <w:trHeight w:val="8597"/>
        </w:trPr>
        <w:tc>
          <w:tcPr>
            <w:tcW w:w="810" w:type="dxa"/>
          </w:tcPr>
          <w:p w:rsidR="006B7115" w:rsidRPr="00C47083" w:rsidRDefault="006B7115" w:rsidP="0074258D">
            <w:pPr>
              <w:spacing w:line="20" w:lineRule="atLeast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3’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6B7115" w:rsidRPr="00C47083" w:rsidRDefault="006B7115" w:rsidP="0074258D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</w:rPr>
              <w:t>29</w:t>
            </w: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850" w:type="dxa"/>
            <w:gridSpan w:val="2"/>
          </w:tcPr>
          <w:p w:rsidR="006B7115" w:rsidRPr="00C47083" w:rsidRDefault="006B7115" w:rsidP="0074258D">
            <w:pPr>
              <w:spacing w:line="20" w:lineRule="atLeast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1. </w:t>
            </w:r>
            <w:r w:rsidRPr="00C4708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 Hoạt động mở đầu</w:t>
            </w:r>
          </w:p>
          <w:p w:rsidR="006B7115" w:rsidRPr="00C47083" w:rsidRDefault="006B7115" w:rsidP="0074258D">
            <w:pPr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Ổn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: 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Giới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thiệu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bài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: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Hôm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nay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chúng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ta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tiết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cuối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chủ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đề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ơn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.</w:t>
            </w:r>
          </w:p>
          <w:p w:rsidR="006B7115" w:rsidRPr="00C47083" w:rsidRDefault="006B7115" w:rsidP="006B7115"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C47083">
              <w:rPr>
                <w:rFonts w:eastAsia="Calibri"/>
                <w:b/>
                <w:i/>
                <w:sz w:val="26"/>
                <w:szCs w:val="26"/>
              </w:rPr>
              <w:t>*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Mục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tiêu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:  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vi-VN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-</w:t>
            </w: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có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bằng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những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việc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cụ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như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: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được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vẽ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tranh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Hoạt động 1. Làm thiếp tặng thầy cô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vi-VN" w:eastAsia="zh-CN" w:bidi="ar-SA"/>
              </w:rPr>
            </w:pP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>Mục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>tiêu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>:</w:t>
            </w: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được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thiệp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bản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thân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với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.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*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tiến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hành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: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tổ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thảo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luận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về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nội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dung: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lao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đối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với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HS.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Vì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sao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phải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kính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trọng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?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sẽ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gì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tỏ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kính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trọng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?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hướng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dẫn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gợi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ý: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Trang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trí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bên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ngoài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như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thế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nào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?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sẽ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gì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bên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trong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?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xem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mẫu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một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số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.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Cho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thực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hành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thiếp</w:t>
            </w:r>
            <w:proofErr w:type="spellEnd"/>
          </w:p>
        </w:tc>
        <w:tc>
          <w:tcPr>
            <w:tcW w:w="3060" w:type="dxa"/>
          </w:tcPr>
          <w:p w:rsidR="006B7115" w:rsidRPr="00C47083" w:rsidRDefault="006B7115" w:rsidP="0074258D">
            <w:pPr>
              <w:spacing w:line="20" w:lineRule="atLeas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nghe</w:t>
            </w:r>
            <w:proofErr w:type="spellEnd"/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việc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nhóm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4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Cùng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thảo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luận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nội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dung,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hình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trình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bày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gợi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ý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GV.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quan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sát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.</w:t>
            </w: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Thực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hành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nhóm</w:t>
            </w:r>
            <w:proofErr w:type="spellEnd"/>
          </w:p>
        </w:tc>
      </w:tr>
      <w:tr w:rsidR="006B7115" w:rsidRPr="00C47083" w:rsidTr="0074258D">
        <w:trPr>
          <w:trHeight w:val="1054"/>
        </w:trPr>
        <w:tc>
          <w:tcPr>
            <w:tcW w:w="810" w:type="dxa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850" w:type="dxa"/>
            <w:gridSpan w:val="2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*GV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luận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nhiều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lễ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phép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chào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hỏi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vâng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lời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chăm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ngoan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giỏi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sản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phẩm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ý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nghĩa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bức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. </w:t>
            </w:r>
          </w:p>
        </w:tc>
        <w:tc>
          <w:tcPr>
            <w:tcW w:w="3060" w:type="dxa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Theo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nghe</w:t>
            </w:r>
            <w:proofErr w:type="spellEnd"/>
          </w:p>
        </w:tc>
      </w:tr>
      <w:tr w:rsidR="006B7115" w:rsidRPr="00C47083" w:rsidTr="0074258D">
        <w:trPr>
          <w:trHeight w:val="1163"/>
        </w:trPr>
        <w:tc>
          <w:tcPr>
            <w:tcW w:w="810" w:type="dxa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gridSpan w:val="3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Hoạt động 2. Chúc mừng thầy cô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i/>
                <w:sz w:val="26"/>
                <w:szCs w:val="26"/>
                <w:lang w:val="en-US" w:eastAsia="en-US"/>
              </w:rPr>
            </w:pPr>
            <w:r w:rsidRPr="00C47083">
              <w:rPr>
                <w:rFonts w:eastAsia="Arial"/>
                <w:b/>
                <w:i/>
                <w:sz w:val="26"/>
                <w:szCs w:val="26"/>
                <w:lang w:val="vi-VN" w:eastAsia="zh-CN" w:bidi="ar-SA"/>
              </w:rPr>
              <w:t>* Mục tiêu</w:t>
            </w:r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:</w:t>
            </w: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bản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thân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gặp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gỡ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chúc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mừng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.</w:t>
            </w:r>
          </w:p>
        </w:tc>
      </w:tr>
      <w:tr w:rsidR="006B7115" w:rsidRPr="00C47083" w:rsidTr="0074258D">
        <w:tc>
          <w:tcPr>
            <w:tcW w:w="810" w:type="dxa"/>
          </w:tcPr>
          <w:p w:rsidR="006B7115" w:rsidRPr="00C47083" w:rsidRDefault="006B7115" w:rsidP="00742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5807" w:type="dxa"/>
          </w:tcPr>
          <w:p w:rsidR="006B7115" w:rsidRPr="00C47083" w:rsidRDefault="006B7115" w:rsidP="00742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</w:pPr>
            <w:r w:rsidRPr="00C47083">
              <w:rPr>
                <w:rFonts w:eastAsia="Arial"/>
                <w:b/>
                <w:i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en-US"/>
              </w:rPr>
              <w:t xml:space="preserve"> :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tổ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thảo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luận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chia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sẻ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: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+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Khi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thiệp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sẽ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nói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gì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?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tổ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bưu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mà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đã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giờ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nghỉ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giải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lao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hoặc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cuối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giờ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học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.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Tổ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chia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sẻ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về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xúc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khi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</w:p>
        </w:tc>
        <w:tc>
          <w:tcPr>
            <w:tcW w:w="3103" w:type="dxa"/>
            <w:gridSpan w:val="2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thảo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luận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sẻ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</w:rPr>
              <w:t>nhóm</w:t>
            </w:r>
            <w:proofErr w:type="spellEnd"/>
            <w:r w:rsidRPr="00C47083">
              <w:rPr>
                <w:rFonts w:eastAsia="Arial"/>
                <w:sz w:val="26"/>
                <w:szCs w:val="26"/>
              </w:rPr>
              <w:t>.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Arial"/>
                <w:sz w:val="26"/>
                <w:szCs w:val="26"/>
              </w:rPr>
            </w:pPr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diện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lượt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lên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en-US"/>
              </w:rPr>
              <w:t>.</w:t>
            </w:r>
          </w:p>
        </w:tc>
      </w:tr>
      <w:tr w:rsidR="006B7115" w:rsidRPr="00C47083" w:rsidTr="0074258D">
        <w:tc>
          <w:tcPr>
            <w:tcW w:w="810" w:type="dxa"/>
          </w:tcPr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5807" w:type="dxa"/>
          </w:tcPr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*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Kết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>luận</w:t>
            </w:r>
            <w:proofErr w:type="spellEnd"/>
            <w:r w:rsidRPr="00C47083">
              <w:rPr>
                <w:rFonts w:eastAsia="Arial"/>
                <w:b/>
                <w:i/>
                <w:sz w:val="26"/>
                <w:szCs w:val="26"/>
                <w:lang w:val="en-US" w:eastAsia="zh-CN" w:bidi="ar-SA"/>
              </w:rPr>
              <w:t xml:space="preserve">: </w:t>
            </w:r>
          </w:p>
          <w:p w:rsidR="006B7115" w:rsidRPr="00C47083" w:rsidRDefault="006B7115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hiện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với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những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người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thân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yêu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có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món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quà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giản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nhưng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ý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nghĩa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kèm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biểu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lộ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tình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hợp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lí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thái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độ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chân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thành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.</w:t>
            </w:r>
          </w:p>
        </w:tc>
        <w:tc>
          <w:tcPr>
            <w:tcW w:w="3103" w:type="dxa"/>
            <w:gridSpan w:val="2"/>
          </w:tcPr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</w:p>
          <w:p w:rsidR="006B7115" w:rsidRPr="00C47083" w:rsidRDefault="006B7115" w:rsidP="0074258D">
            <w:pPr>
              <w:widowControl w:val="0"/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Lắng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nghe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ghi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nhớ</w:t>
            </w:r>
            <w:proofErr w:type="spellEnd"/>
          </w:p>
        </w:tc>
      </w:tr>
      <w:tr w:rsidR="006B7115" w:rsidRPr="00C47083" w:rsidTr="0074258D">
        <w:tc>
          <w:tcPr>
            <w:tcW w:w="810" w:type="dxa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sz w:val="26"/>
                <w:szCs w:val="26"/>
              </w:rPr>
              <w:t>3</w:t>
            </w: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807" w:type="dxa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sz w:val="26"/>
                <w:szCs w:val="26"/>
                <w:lang w:val="vi-VN" w:eastAsia="en-US"/>
              </w:rPr>
              <w:t>3</w:t>
            </w: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C47083">
              <w:rPr>
                <w:rFonts w:eastAsia="Calibri"/>
                <w:b/>
                <w:sz w:val="26"/>
                <w:szCs w:val="26"/>
                <w:lang w:val="vi-VN"/>
              </w:rPr>
              <w:t>củng cố và nối tiếp</w:t>
            </w:r>
            <w:r w:rsidRPr="00C47083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giá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tiết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dương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HS.</w:t>
            </w: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nhà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thân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tấm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thiếp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, 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tranh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tự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tặng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.</w:t>
            </w:r>
          </w:p>
        </w:tc>
        <w:tc>
          <w:tcPr>
            <w:tcW w:w="3103" w:type="dxa"/>
            <w:gridSpan w:val="2"/>
          </w:tcPr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  <w:p w:rsidR="006B7115" w:rsidRPr="00C47083" w:rsidRDefault="006B7115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nghe</w:t>
            </w:r>
            <w:proofErr w:type="spellEnd"/>
          </w:p>
        </w:tc>
      </w:tr>
    </w:tbl>
    <w:p w:rsidR="006B7115" w:rsidRPr="00C47083" w:rsidRDefault="006B7115" w:rsidP="006B7115">
      <w:pPr>
        <w:keepNext/>
        <w:keepLines/>
        <w:widowControl w:val="0"/>
        <w:spacing w:line="20" w:lineRule="atLeast"/>
        <w:jc w:val="center"/>
        <w:outlineLvl w:val="1"/>
        <w:rPr>
          <w:b/>
          <w:bCs/>
          <w:sz w:val="26"/>
          <w:szCs w:val="26"/>
        </w:rPr>
      </w:pPr>
    </w:p>
    <w:p w:rsidR="006B7115" w:rsidRPr="00C47083" w:rsidRDefault="006B7115" w:rsidP="006B7115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có)</w:t>
      </w:r>
      <w:proofErr w:type="gramStart"/>
      <w:r w:rsidRPr="00C47083">
        <w:rPr>
          <w:b/>
          <w:sz w:val="26"/>
          <w:szCs w:val="26"/>
        </w:rPr>
        <w:t>:...................................................................</w:t>
      </w:r>
      <w:proofErr w:type="gramEnd"/>
    </w:p>
    <w:p w:rsidR="006B7115" w:rsidRPr="00C47083" w:rsidRDefault="006B7115" w:rsidP="006B7115">
      <w:pPr>
        <w:spacing w:line="20" w:lineRule="atLeast"/>
        <w:rPr>
          <w:b/>
          <w:sz w:val="26"/>
          <w:szCs w:val="26"/>
          <w:lang w:val="vi-VN"/>
        </w:rPr>
      </w:pPr>
    </w:p>
    <w:p w:rsidR="006B7115" w:rsidRPr="00C47083" w:rsidRDefault="006B7115" w:rsidP="006B7115">
      <w:pPr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................................................................................................................</w:t>
      </w:r>
      <w:r w:rsidRPr="00C47083">
        <w:rPr>
          <w:b/>
          <w:bCs/>
          <w:sz w:val="26"/>
          <w:szCs w:val="26"/>
          <w:lang w:val="vi-VN"/>
        </w:rPr>
        <w:t>..............................</w:t>
      </w:r>
    </w:p>
    <w:p w:rsidR="006B7115" w:rsidRPr="00C47083" w:rsidRDefault="006B7115" w:rsidP="006B7115">
      <w:pPr>
        <w:spacing w:line="20" w:lineRule="atLeast"/>
        <w:rPr>
          <w:b/>
          <w:bCs/>
          <w:sz w:val="26"/>
          <w:szCs w:val="26"/>
          <w:lang w:val="vi-VN"/>
        </w:rPr>
      </w:pPr>
    </w:p>
    <w:p w:rsidR="006B7115" w:rsidRPr="00C47083" w:rsidRDefault="006B7115" w:rsidP="006B7115">
      <w:pPr>
        <w:spacing w:line="20" w:lineRule="atLeast"/>
        <w:rPr>
          <w:b/>
          <w:bCs/>
          <w:sz w:val="26"/>
          <w:szCs w:val="26"/>
          <w:lang w:val="vi-VN"/>
        </w:rPr>
      </w:pPr>
    </w:p>
    <w:p w:rsidR="006B7115" w:rsidRPr="00C47083" w:rsidRDefault="006B7115" w:rsidP="006B7115">
      <w:pPr>
        <w:spacing w:line="20" w:lineRule="atLeast"/>
        <w:rPr>
          <w:b/>
          <w:bCs/>
          <w:sz w:val="26"/>
          <w:szCs w:val="26"/>
          <w:lang w:val="vi-VN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30F88"/>
    <w:multiLevelType w:val="singleLevel"/>
    <w:tmpl w:val="61B30F8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15"/>
    <w:rsid w:val="006B7115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291E-A771-43F1-9ADD-9260423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2025-05-14T07:30:00Z</dcterms:created>
  <dcterms:modified xsi:type="dcterms:W3CDTF">2025-05-14T07:31:00Z</dcterms:modified>
</cp:coreProperties>
</file>