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2F" w:rsidRDefault="00EF077F" w:rsidP="009A4F2D">
      <w:pPr>
        <w:jc w:val="center"/>
        <w:rPr>
          <w:b/>
          <w:szCs w:val="28"/>
        </w:rPr>
      </w:pPr>
      <w:r>
        <w:rPr>
          <w:b/>
          <w:szCs w:val="28"/>
        </w:rPr>
        <w:t xml:space="preserve">KẾ HOẠCH BÀI DẠY </w:t>
      </w:r>
      <w:r w:rsidR="0081502F">
        <w:rPr>
          <w:b/>
          <w:szCs w:val="28"/>
        </w:rPr>
        <w:t>TUẦN 4</w:t>
      </w:r>
    </w:p>
    <w:p w:rsidR="00225740" w:rsidRDefault="00225740" w:rsidP="009A4F2D">
      <w:pPr>
        <w:jc w:val="center"/>
        <w:rPr>
          <w:b/>
          <w:szCs w:val="28"/>
        </w:rPr>
      </w:pPr>
      <w:r>
        <w:rPr>
          <w:b/>
          <w:szCs w:val="28"/>
        </w:rPr>
        <w:t>Ngày soạn:</w:t>
      </w:r>
    </w:p>
    <w:p w:rsidR="00225740" w:rsidRDefault="00225740" w:rsidP="009A4F2D">
      <w:pPr>
        <w:jc w:val="center"/>
        <w:rPr>
          <w:b/>
          <w:szCs w:val="28"/>
        </w:rPr>
      </w:pPr>
      <w:r>
        <w:rPr>
          <w:b/>
          <w:szCs w:val="28"/>
        </w:rPr>
        <w:t>Ngày dạy:</w:t>
      </w:r>
      <w:bookmarkStart w:id="0" w:name="_GoBack"/>
      <w:bookmarkEnd w:id="0"/>
    </w:p>
    <w:p w:rsidR="009A4F2D" w:rsidRPr="003C5872" w:rsidRDefault="009A4F2D" w:rsidP="009A4F2D">
      <w:pPr>
        <w:jc w:val="center"/>
        <w:rPr>
          <w:b/>
          <w:szCs w:val="28"/>
        </w:rPr>
      </w:pPr>
      <w:r w:rsidRPr="003C5872">
        <w:rPr>
          <w:b/>
          <w:szCs w:val="28"/>
        </w:rPr>
        <w:t>PHẦN 1: CÔNG NGHỆ VÀ ĐỜI SỐNG</w:t>
      </w:r>
    </w:p>
    <w:p w:rsidR="009A4F2D" w:rsidRPr="003C5872" w:rsidRDefault="009A4F2D" w:rsidP="009A4F2D">
      <w:pPr>
        <w:jc w:val="center"/>
        <w:rPr>
          <w:b/>
          <w:szCs w:val="28"/>
        </w:rPr>
      </w:pPr>
      <w:r w:rsidRPr="003C5872">
        <w:rPr>
          <w:b/>
          <w:szCs w:val="28"/>
          <w:u w:val="single"/>
        </w:rPr>
        <w:t>Bài 2:</w:t>
      </w:r>
      <w:r w:rsidRPr="003C5872">
        <w:rPr>
          <w:b/>
          <w:szCs w:val="28"/>
        </w:rPr>
        <w:t xml:space="preserve"> Vật liệu, dụng cụ trồng hoa và cây cảnh trong chậ</w:t>
      </w:r>
      <w:r w:rsidR="0081502F">
        <w:rPr>
          <w:b/>
          <w:szCs w:val="28"/>
        </w:rPr>
        <w:t>u (t</w:t>
      </w:r>
      <w:r w:rsidRPr="003C5872">
        <w:rPr>
          <w:b/>
          <w:szCs w:val="28"/>
        </w:rPr>
        <w:t>iết 1)</w:t>
      </w:r>
    </w:p>
    <w:p w:rsidR="009A4F2D" w:rsidRPr="003C5872" w:rsidRDefault="009A4F2D" w:rsidP="009A4F2D">
      <w:pPr>
        <w:shd w:val="clear" w:color="auto" w:fill="FFFFFF"/>
        <w:rPr>
          <w:rFonts w:eastAsia="Times New Roman"/>
          <w:b/>
          <w:szCs w:val="28"/>
        </w:rPr>
      </w:pPr>
      <w:r w:rsidRPr="003C5872">
        <w:rPr>
          <w:rFonts w:eastAsia="Times New Roman"/>
          <w:b/>
          <w:szCs w:val="28"/>
        </w:rPr>
        <w:t xml:space="preserve">I. </w:t>
      </w:r>
      <w:r w:rsidR="0081502F" w:rsidRPr="0081502F">
        <w:rPr>
          <w:rFonts w:eastAsia="Times New Roman"/>
          <w:b/>
          <w:szCs w:val="28"/>
          <w:u w:val="single"/>
        </w:rPr>
        <w:t>YÊU CẦU CẦN ĐẠT</w:t>
      </w:r>
    </w:p>
    <w:p w:rsidR="009A4F2D" w:rsidRPr="003C5872" w:rsidRDefault="009A4F2D" w:rsidP="009A4F2D">
      <w:pPr>
        <w:shd w:val="clear" w:color="auto" w:fill="FFFFFF"/>
        <w:rPr>
          <w:rFonts w:eastAsia="Times New Roman"/>
          <w:b/>
          <w:szCs w:val="28"/>
        </w:rPr>
      </w:pPr>
      <w:r w:rsidRPr="003C5872">
        <w:rPr>
          <w:rFonts w:eastAsia="Times New Roman"/>
          <w:b/>
          <w:szCs w:val="28"/>
        </w:rPr>
        <w:t>1. Năng lực đặc thù</w:t>
      </w:r>
    </w:p>
    <w:p w:rsidR="009A4F2D" w:rsidRPr="003C5872" w:rsidRDefault="009A4F2D" w:rsidP="009A4F2D">
      <w:pPr>
        <w:rPr>
          <w:szCs w:val="28"/>
        </w:rPr>
      </w:pPr>
      <w:r w:rsidRPr="003C5872">
        <w:rPr>
          <w:szCs w:val="28"/>
        </w:rPr>
        <w:t>- Trình bày được đặc điểm của một số loại chậu trồng hoa và cây cảnh.</w:t>
      </w:r>
    </w:p>
    <w:p w:rsidR="009A4F2D" w:rsidRPr="003C5872" w:rsidRDefault="009A4F2D" w:rsidP="009A4F2D">
      <w:pPr>
        <w:shd w:val="clear" w:color="auto" w:fill="FFFFFF"/>
        <w:rPr>
          <w:rFonts w:eastAsia="Times New Roman"/>
          <w:b/>
          <w:szCs w:val="28"/>
        </w:rPr>
      </w:pPr>
      <w:r w:rsidRPr="003C5872">
        <w:rPr>
          <w:rFonts w:eastAsia="Times New Roman"/>
          <w:b/>
          <w:szCs w:val="28"/>
        </w:rPr>
        <w:t>2. Năng lực chung:</w:t>
      </w:r>
    </w:p>
    <w:p w:rsidR="009A4F2D" w:rsidRPr="003C5872" w:rsidRDefault="009A4F2D" w:rsidP="009A4F2D">
      <w:pPr>
        <w:shd w:val="clear" w:color="auto" w:fill="FFFFFF"/>
        <w:rPr>
          <w:rFonts w:eastAsia="Times New Roman"/>
          <w:szCs w:val="28"/>
        </w:rPr>
      </w:pPr>
      <w:r w:rsidRPr="003C5872">
        <w:rPr>
          <w:rFonts w:eastAsia="Times New Roman"/>
          <w:szCs w:val="28"/>
        </w:rPr>
        <w:t>- Năng lực tự chủ, tự học: Chủ động học tập, tìm hiểu nội dung bài học, biết lắng nghe và trả lời nội dung trong bài học.</w:t>
      </w:r>
    </w:p>
    <w:p w:rsidR="009A4F2D" w:rsidRPr="003C5872" w:rsidRDefault="009A4F2D" w:rsidP="009A4F2D">
      <w:pPr>
        <w:shd w:val="clear" w:color="auto" w:fill="FFFFFF"/>
        <w:rPr>
          <w:rFonts w:eastAsia="Times New Roman"/>
          <w:szCs w:val="28"/>
        </w:rPr>
      </w:pPr>
      <w:r w:rsidRPr="003C5872">
        <w:rPr>
          <w:rFonts w:eastAsia="Times New Roman"/>
          <w:szCs w:val="28"/>
        </w:rPr>
        <w:t xml:space="preserve">- Năng lực giao tiếp và hợp tác: </w:t>
      </w:r>
      <w:r w:rsidRPr="003C5872">
        <w:rPr>
          <w:szCs w:val="28"/>
        </w:rPr>
        <w:t>Tự giác trao đổi, giúp đỡ nhau trong học tập. Biết cùng bạn hoàn thành nhiệm vụ theo sự hướng dẫn của thầy cô.</w:t>
      </w:r>
    </w:p>
    <w:p w:rsidR="009A4F2D" w:rsidRPr="003C5872" w:rsidRDefault="009A4F2D" w:rsidP="009A4F2D">
      <w:pPr>
        <w:shd w:val="clear" w:color="auto" w:fill="FFFFFF"/>
        <w:rPr>
          <w:szCs w:val="28"/>
        </w:rPr>
      </w:pPr>
      <w:r w:rsidRPr="003C5872">
        <w:rPr>
          <w:rFonts w:eastAsia="Times New Roman"/>
          <w:szCs w:val="28"/>
        </w:rPr>
        <w:t xml:space="preserve">- Năng lực giải quyết vấn đề và sáng tạo: </w:t>
      </w:r>
      <w:r w:rsidRPr="003C5872">
        <w:rPr>
          <w:szCs w:val="28"/>
        </w:rPr>
        <w:t>Trình bày được đặc điểm của một số loại chậu trồng hoa và cây cảnh.</w:t>
      </w:r>
    </w:p>
    <w:p w:rsidR="009A4F2D" w:rsidRPr="003C5872" w:rsidRDefault="009A4F2D" w:rsidP="009A4F2D">
      <w:pPr>
        <w:shd w:val="clear" w:color="auto" w:fill="FFFFFF"/>
        <w:rPr>
          <w:rFonts w:eastAsia="Times New Roman"/>
          <w:b/>
          <w:szCs w:val="28"/>
        </w:rPr>
      </w:pPr>
      <w:r w:rsidRPr="003C5872">
        <w:rPr>
          <w:rFonts w:eastAsia="Times New Roman"/>
          <w:b/>
          <w:szCs w:val="28"/>
        </w:rPr>
        <w:t>3. Phẩm chất:</w:t>
      </w:r>
    </w:p>
    <w:p w:rsidR="009A4F2D" w:rsidRPr="003C5872" w:rsidRDefault="009A4F2D" w:rsidP="009A4F2D">
      <w:pPr>
        <w:shd w:val="clear" w:color="auto" w:fill="FFFFFF"/>
        <w:rPr>
          <w:rFonts w:eastAsia="Times New Roman"/>
          <w:szCs w:val="28"/>
        </w:rPr>
      </w:pPr>
      <w:r w:rsidRPr="003C5872">
        <w:rPr>
          <w:rFonts w:eastAsia="Times New Roman"/>
          <w:szCs w:val="28"/>
        </w:rPr>
        <w:t>- Phẩm chất chăm chỉ: Chăm chỉ suy nghĩ, trả lời câu hỏi.</w:t>
      </w:r>
    </w:p>
    <w:p w:rsidR="009A4F2D" w:rsidRPr="003C5872" w:rsidRDefault="009A4F2D" w:rsidP="009A4F2D">
      <w:pPr>
        <w:jc w:val="both"/>
        <w:rPr>
          <w:szCs w:val="28"/>
        </w:rPr>
      </w:pPr>
      <w:r w:rsidRPr="003C5872">
        <w:rPr>
          <w:szCs w:val="28"/>
        </w:rPr>
        <w:t xml:space="preserve">- Phẩm chất trung thực: Trung thực trong học tập và rèn luyện. </w:t>
      </w:r>
    </w:p>
    <w:p w:rsidR="009A4F2D" w:rsidRPr="003C5872" w:rsidRDefault="009A4F2D" w:rsidP="009A4F2D">
      <w:pPr>
        <w:shd w:val="clear" w:color="auto" w:fill="FFFFFF"/>
        <w:rPr>
          <w:rFonts w:eastAsia="Times New Roman"/>
          <w:szCs w:val="28"/>
        </w:rPr>
      </w:pPr>
      <w:r w:rsidRPr="003C5872">
        <w:rPr>
          <w:rFonts w:eastAsia="Times New Roman"/>
          <w:szCs w:val="28"/>
        </w:rPr>
        <w:t>- Phẩm chất trách nhiệm: Có trách nhiệm chăm sóc và bảo vệ cây xanh</w:t>
      </w:r>
    </w:p>
    <w:p w:rsidR="009A4F2D" w:rsidRPr="003C5872" w:rsidRDefault="009A4F2D" w:rsidP="009A4F2D">
      <w:pPr>
        <w:shd w:val="clear" w:color="auto" w:fill="FFFFFF"/>
        <w:rPr>
          <w:rFonts w:eastAsia="Times New Roman"/>
          <w:szCs w:val="28"/>
        </w:rPr>
      </w:pPr>
      <w:r w:rsidRPr="003C5872">
        <w:rPr>
          <w:rFonts w:eastAsia="Times New Roman"/>
          <w:b/>
          <w:szCs w:val="28"/>
        </w:rPr>
        <w:t xml:space="preserve">II. </w:t>
      </w:r>
      <w:r w:rsidR="0081502F" w:rsidRPr="0081502F">
        <w:rPr>
          <w:rFonts w:eastAsia="Times New Roman"/>
          <w:b/>
          <w:szCs w:val="28"/>
          <w:u w:val="single"/>
        </w:rPr>
        <w:t>ĐỒ DÙNG DẠY HỌC</w:t>
      </w:r>
      <w:r w:rsidRPr="003C5872">
        <w:rPr>
          <w:rFonts w:eastAsia="Times New Roman"/>
          <w:b/>
          <w:szCs w:val="28"/>
        </w:rPr>
        <w:t xml:space="preserve"> </w:t>
      </w:r>
    </w:p>
    <w:p w:rsidR="009A4F2D" w:rsidRPr="003C5872" w:rsidRDefault="009A4F2D" w:rsidP="009A4F2D">
      <w:pPr>
        <w:shd w:val="clear" w:color="auto" w:fill="FFFFFF"/>
        <w:rPr>
          <w:rFonts w:eastAsia="Times New Roman"/>
          <w:szCs w:val="28"/>
        </w:rPr>
      </w:pPr>
      <w:r w:rsidRPr="003C5872">
        <w:rPr>
          <w:rFonts w:eastAsia="Times New Roman"/>
          <w:szCs w:val="28"/>
        </w:rPr>
        <w:t>- GV: GA điện tử.</w:t>
      </w:r>
    </w:p>
    <w:p w:rsidR="009A4F2D" w:rsidRPr="003C5872" w:rsidRDefault="009A4F2D" w:rsidP="009A4F2D">
      <w:pPr>
        <w:shd w:val="clear" w:color="auto" w:fill="FFFFFF"/>
        <w:rPr>
          <w:rFonts w:eastAsia="Times New Roman"/>
          <w:szCs w:val="28"/>
        </w:rPr>
      </w:pPr>
      <w:r w:rsidRPr="003C5872">
        <w:rPr>
          <w:rFonts w:eastAsia="Times New Roman"/>
          <w:szCs w:val="28"/>
        </w:rPr>
        <w:t xml:space="preserve">- HS: SGK, đồ dùng học tập. </w:t>
      </w:r>
    </w:p>
    <w:p w:rsidR="009A4F2D" w:rsidRPr="0081502F" w:rsidRDefault="009A4F2D" w:rsidP="009A4F2D">
      <w:pPr>
        <w:shd w:val="clear" w:color="auto" w:fill="FFFFFF"/>
        <w:rPr>
          <w:rFonts w:eastAsia="Times New Roman"/>
          <w:b/>
          <w:szCs w:val="28"/>
          <w:u w:val="single"/>
        </w:rPr>
      </w:pPr>
      <w:r w:rsidRPr="003C5872">
        <w:rPr>
          <w:rFonts w:eastAsia="Times New Roman"/>
          <w:b/>
          <w:szCs w:val="28"/>
        </w:rPr>
        <w:t xml:space="preserve">III. </w:t>
      </w:r>
      <w:r w:rsidR="0081502F" w:rsidRPr="0081502F">
        <w:rPr>
          <w:rFonts w:eastAsia="Times New Roman"/>
          <w:b/>
          <w:szCs w:val="28"/>
          <w:u w:val="single"/>
        </w:rPr>
        <w:t>CÁC HOẠT ĐỘNG DẠY HỌC CHỦ YẾU</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5007"/>
        <w:gridCol w:w="4387"/>
        <w:gridCol w:w="8"/>
      </w:tblGrid>
      <w:tr w:rsidR="0081502F" w:rsidRPr="003C5872" w:rsidTr="0081502F">
        <w:trPr>
          <w:gridAfter w:val="1"/>
          <w:wAfter w:w="8" w:type="dxa"/>
        </w:trPr>
        <w:tc>
          <w:tcPr>
            <w:tcW w:w="792" w:type="dxa"/>
          </w:tcPr>
          <w:p w:rsidR="0081502F" w:rsidRPr="003C5872" w:rsidRDefault="0081502F" w:rsidP="00AF3BD9">
            <w:pPr>
              <w:jc w:val="center"/>
              <w:rPr>
                <w:b/>
                <w:szCs w:val="28"/>
              </w:rPr>
            </w:pPr>
            <w:r>
              <w:rPr>
                <w:b/>
                <w:szCs w:val="28"/>
              </w:rPr>
              <w:t>Thời gian</w:t>
            </w:r>
          </w:p>
        </w:tc>
        <w:tc>
          <w:tcPr>
            <w:tcW w:w="5015" w:type="dxa"/>
            <w:shd w:val="clear" w:color="auto" w:fill="auto"/>
          </w:tcPr>
          <w:p w:rsidR="0081502F" w:rsidRPr="003C5872" w:rsidRDefault="0081502F" w:rsidP="00AF3BD9">
            <w:pPr>
              <w:jc w:val="center"/>
              <w:rPr>
                <w:b/>
                <w:szCs w:val="28"/>
              </w:rPr>
            </w:pPr>
            <w:r w:rsidRPr="003C5872">
              <w:rPr>
                <w:b/>
                <w:szCs w:val="28"/>
              </w:rPr>
              <w:t>Hoạt động của GV</w:t>
            </w:r>
          </w:p>
        </w:tc>
        <w:tc>
          <w:tcPr>
            <w:tcW w:w="4395" w:type="dxa"/>
            <w:shd w:val="clear" w:color="auto" w:fill="auto"/>
          </w:tcPr>
          <w:p w:rsidR="0081502F" w:rsidRPr="003C5872" w:rsidRDefault="0081502F" w:rsidP="00AF3BD9">
            <w:pPr>
              <w:jc w:val="center"/>
              <w:rPr>
                <w:b/>
                <w:szCs w:val="28"/>
              </w:rPr>
            </w:pPr>
            <w:r w:rsidRPr="003C5872">
              <w:rPr>
                <w:b/>
                <w:szCs w:val="28"/>
              </w:rPr>
              <w:t>Hoạt động của HS</w:t>
            </w:r>
          </w:p>
        </w:tc>
      </w:tr>
      <w:tr w:rsidR="0081502F" w:rsidRPr="003C5872" w:rsidTr="0081502F">
        <w:tc>
          <w:tcPr>
            <w:tcW w:w="792" w:type="dxa"/>
          </w:tcPr>
          <w:p w:rsidR="0081502F" w:rsidRPr="003C5872" w:rsidRDefault="0081502F" w:rsidP="00AF3BD9">
            <w:pPr>
              <w:rPr>
                <w:b/>
                <w:szCs w:val="28"/>
              </w:rPr>
            </w:pPr>
            <w:r>
              <w:rPr>
                <w:b/>
                <w:szCs w:val="28"/>
              </w:rPr>
              <w:t>5ph</w:t>
            </w:r>
          </w:p>
        </w:tc>
        <w:tc>
          <w:tcPr>
            <w:tcW w:w="9418" w:type="dxa"/>
            <w:gridSpan w:val="3"/>
            <w:shd w:val="clear" w:color="auto" w:fill="auto"/>
          </w:tcPr>
          <w:p w:rsidR="0081502F" w:rsidRPr="003C5872" w:rsidRDefault="0081502F" w:rsidP="00AF3BD9">
            <w:pPr>
              <w:rPr>
                <w:b/>
                <w:szCs w:val="28"/>
              </w:rPr>
            </w:pPr>
            <w:r w:rsidRPr="003C5872">
              <w:rPr>
                <w:b/>
                <w:szCs w:val="28"/>
              </w:rPr>
              <w:t>1. Hoạt động khởi độ</w:t>
            </w:r>
            <w:r>
              <w:rPr>
                <w:b/>
                <w:szCs w:val="28"/>
              </w:rPr>
              <w:t xml:space="preserve">ng </w:t>
            </w:r>
          </w:p>
          <w:p w:rsidR="0081502F" w:rsidRPr="003C5872" w:rsidRDefault="0081502F" w:rsidP="00AF3BD9">
            <w:pPr>
              <w:rPr>
                <w:b/>
                <w:szCs w:val="28"/>
              </w:rPr>
            </w:pPr>
            <w:r w:rsidRPr="003C5872">
              <w:rPr>
                <w:b/>
                <w:szCs w:val="28"/>
              </w:rPr>
              <w:t>a. Mục tiêu:</w:t>
            </w:r>
          </w:p>
          <w:p w:rsidR="0081502F" w:rsidRPr="003C5872" w:rsidRDefault="0081502F" w:rsidP="00AF3BD9">
            <w:pPr>
              <w:rPr>
                <w:szCs w:val="28"/>
              </w:rPr>
            </w:pPr>
            <w:r w:rsidRPr="003C5872">
              <w:rPr>
                <w:szCs w:val="28"/>
              </w:rPr>
              <w:t>- Tạo hứng thú, tò mò và động cơ học tập tốt cho học sinh về bài học.</w:t>
            </w:r>
          </w:p>
          <w:p w:rsidR="0081502F" w:rsidRPr="003C5872" w:rsidRDefault="0081502F" w:rsidP="00AF3BD9">
            <w:pPr>
              <w:rPr>
                <w:b/>
                <w:szCs w:val="28"/>
              </w:rPr>
            </w:pPr>
            <w:r w:rsidRPr="003C5872">
              <w:rPr>
                <w:b/>
                <w:szCs w:val="28"/>
              </w:rPr>
              <w:t>b. Cách tiến hành</w:t>
            </w:r>
          </w:p>
        </w:tc>
      </w:tr>
      <w:tr w:rsidR="0081502F" w:rsidRPr="003C5872" w:rsidTr="0081502F">
        <w:trPr>
          <w:gridAfter w:val="1"/>
          <w:wAfter w:w="8" w:type="dxa"/>
        </w:trPr>
        <w:tc>
          <w:tcPr>
            <w:tcW w:w="792" w:type="dxa"/>
          </w:tcPr>
          <w:p w:rsidR="0081502F" w:rsidRPr="003C5872" w:rsidRDefault="0081502F" w:rsidP="00AF3BD9">
            <w:pPr>
              <w:rPr>
                <w:b/>
                <w:szCs w:val="28"/>
              </w:rPr>
            </w:pPr>
          </w:p>
        </w:tc>
        <w:tc>
          <w:tcPr>
            <w:tcW w:w="5015" w:type="dxa"/>
            <w:shd w:val="clear" w:color="auto" w:fill="auto"/>
          </w:tcPr>
          <w:p w:rsidR="0081502F" w:rsidRPr="003C5872" w:rsidRDefault="0081502F" w:rsidP="00AF3BD9">
            <w:pPr>
              <w:rPr>
                <w:szCs w:val="28"/>
              </w:rPr>
            </w:pPr>
            <w:r w:rsidRPr="003C5872">
              <w:rPr>
                <w:b/>
                <w:szCs w:val="28"/>
              </w:rPr>
              <w:t xml:space="preserve">- </w:t>
            </w:r>
            <w:r w:rsidRPr="003C5872">
              <w:rPr>
                <w:szCs w:val="28"/>
              </w:rPr>
              <w:t>GV cho HS quan sát hình ảnh khởi động trong SGK trang 12 và yêu cầu HS mô tả nội dung của hình ảnh đó.</w:t>
            </w:r>
          </w:p>
          <w:p w:rsidR="0081502F" w:rsidRPr="003C5872" w:rsidRDefault="0081502F" w:rsidP="00AF3BD9">
            <w:pPr>
              <w:rPr>
                <w:szCs w:val="28"/>
              </w:rPr>
            </w:pPr>
            <w:r w:rsidRPr="003C5872">
              <w:rPr>
                <w:szCs w:val="28"/>
              </w:rPr>
              <w:t>- Tổ chức HS mô tả nội dung của hình ảnh.</w:t>
            </w:r>
          </w:p>
          <w:p w:rsidR="0081502F" w:rsidRPr="003C5872" w:rsidRDefault="0081502F" w:rsidP="00AF3BD9">
            <w:pPr>
              <w:rPr>
                <w:szCs w:val="28"/>
              </w:rPr>
            </w:pPr>
            <w:r w:rsidRPr="003C5872">
              <w:rPr>
                <w:szCs w:val="28"/>
              </w:rPr>
              <w:t xml:space="preserve">- GV nhận xét, dẫn dắt vào bài mới: Vật liệu, dụng cụ trồng hoa và cây cảnh trong chậu. </w:t>
            </w:r>
          </w:p>
        </w:tc>
        <w:tc>
          <w:tcPr>
            <w:tcW w:w="4395" w:type="dxa"/>
            <w:shd w:val="clear" w:color="auto" w:fill="auto"/>
          </w:tcPr>
          <w:p w:rsidR="0081502F" w:rsidRPr="003C5872" w:rsidRDefault="0081502F" w:rsidP="00AF3BD9">
            <w:pPr>
              <w:rPr>
                <w:szCs w:val="28"/>
              </w:rPr>
            </w:pPr>
            <w:r w:rsidRPr="003C5872">
              <w:rPr>
                <w:b/>
                <w:szCs w:val="28"/>
              </w:rPr>
              <w:t xml:space="preserve">- </w:t>
            </w:r>
            <w:r w:rsidRPr="003C5872">
              <w:rPr>
                <w:szCs w:val="28"/>
              </w:rPr>
              <w:t>HS quan sát hình và mô tả nội dung của hình ảnh.</w:t>
            </w:r>
          </w:p>
          <w:p w:rsidR="0081502F" w:rsidRPr="003C5872" w:rsidRDefault="0081502F" w:rsidP="00AF3BD9">
            <w:pPr>
              <w:rPr>
                <w:szCs w:val="28"/>
              </w:rPr>
            </w:pPr>
          </w:p>
          <w:p w:rsidR="0081502F" w:rsidRPr="003C5872" w:rsidRDefault="0081502F" w:rsidP="00AF3BD9">
            <w:pPr>
              <w:rPr>
                <w:szCs w:val="28"/>
              </w:rPr>
            </w:pPr>
            <w:r w:rsidRPr="003C5872">
              <w:rPr>
                <w:szCs w:val="28"/>
              </w:rPr>
              <w:t xml:space="preserve">- HS mô tả </w:t>
            </w:r>
          </w:p>
          <w:p w:rsidR="0081502F" w:rsidRPr="003C5872" w:rsidRDefault="0081502F" w:rsidP="00AF3BD9">
            <w:pPr>
              <w:rPr>
                <w:szCs w:val="28"/>
              </w:rPr>
            </w:pPr>
          </w:p>
          <w:p w:rsidR="0081502F" w:rsidRPr="003C5872" w:rsidRDefault="0081502F" w:rsidP="00AF3BD9">
            <w:pPr>
              <w:rPr>
                <w:szCs w:val="28"/>
              </w:rPr>
            </w:pPr>
            <w:r w:rsidRPr="003C5872">
              <w:rPr>
                <w:szCs w:val="28"/>
              </w:rPr>
              <w:t>- Lắng nghe</w:t>
            </w:r>
          </w:p>
        </w:tc>
      </w:tr>
      <w:tr w:rsidR="0081502F" w:rsidRPr="003C5872" w:rsidTr="0081502F">
        <w:tc>
          <w:tcPr>
            <w:tcW w:w="792" w:type="dxa"/>
          </w:tcPr>
          <w:p w:rsidR="0081502F" w:rsidRPr="003C5872" w:rsidRDefault="0081502F" w:rsidP="00AF3BD9">
            <w:pPr>
              <w:rPr>
                <w:b/>
                <w:szCs w:val="28"/>
              </w:rPr>
            </w:pPr>
            <w:r>
              <w:rPr>
                <w:b/>
                <w:szCs w:val="28"/>
              </w:rPr>
              <w:t>25ph</w:t>
            </w:r>
          </w:p>
        </w:tc>
        <w:tc>
          <w:tcPr>
            <w:tcW w:w="9418" w:type="dxa"/>
            <w:gridSpan w:val="3"/>
            <w:shd w:val="clear" w:color="auto" w:fill="auto"/>
          </w:tcPr>
          <w:p w:rsidR="0081502F" w:rsidRPr="003C5872" w:rsidRDefault="0081502F" w:rsidP="00AF3BD9">
            <w:pPr>
              <w:rPr>
                <w:b/>
                <w:szCs w:val="28"/>
              </w:rPr>
            </w:pPr>
            <w:r w:rsidRPr="003C5872">
              <w:rPr>
                <w:b/>
                <w:szCs w:val="28"/>
              </w:rPr>
              <w:t>2. Hoạt động hình thành kiến thức mớ</w:t>
            </w:r>
            <w:r>
              <w:rPr>
                <w:b/>
                <w:szCs w:val="28"/>
              </w:rPr>
              <w:t xml:space="preserve">i </w:t>
            </w:r>
          </w:p>
        </w:tc>
      </w:tr>
      <w:tr w:rsidR="0081502F" w:rsidRPr="003C5872" w:rsidTr="0081502F">
        <w:tc>
          <w:tcPr>
            <w:tcW w:w="792" w:type="dxa"/>
          </w:tcPr>
          <w:p w:rsidR="0081502F" w:rsidRPr="003C5872" w:rsidRDefault="0081502F" w:rsidP="00AF3BD9">
            <w:pPr>
              <w:rPr>
                <w:b/>
                <w:szCs w:val="28"/>
              </w:rPr>
            </w:pPr>
          </w:p>
        </w:tc>
        <w:tc>
          <w:tcPr>
            <w:tcW w:w="9418" w:type="dxa"/>
            <w:gridSpan w:val="3"/>
            <w:shd w:val="clear" w:color="auto" w:fill="auto"/>
          </w:tcPr>
          <w:p w:rsidR="0081502F" w:rsidRPr="003C5872" w:rsidRDefault="0081502F" w:rsidP="00AF3BD9">
            <w:pPr>
              <w:rPr>
                <w:b/>
                <w:szCs w:val="28"/>
              </w:rPr>
            </w:pPr>
            <w:r w:rsidRPr="003C5872">
              <w:rPr>
                <w:b/>
                <w:szCs w:val="28"/>
              </w:rPr>
              <w:t>Hoạt động 1: Tìm hiểu đặc điểm một số loại chậu trồng hoa và cây cảnh</w:t>
            </w:r>
          </w:p>
          <w:p w:rsidR="0081502F" w:rsidRPr="003C5872" w:rsidRDefault="0081502F" w:rsidP="00AF3BD9">
            <w:pPr>
              <w:rPr>
                <w:b/>
                <w:szCs w:val="28"/>
              </w:rPr>
            </w:pPr>
            <w:r w:rsidRPr="003C5872">
              <w:rPr>
                <w:b/>
                <w:szCs w:val="28"/>
              </w:rPr>
              <w:t>a. Mục tiêu</w:t>
            </w:r>
          </w:p>
          <w:p w:rsidR="0081502F" w:rsidRPr="003C5872" w:rsidRDefault="0081502F" w:rsidP="00AF3BD9">
            <w:pPr>
              <w:rPr>
                <w:szCs w:val="28"/>
              </w:rPr>
            </w:pPr>
            <w:r w:rsidRPr="003C5872">
              <w:rPr>
                <w:szCs w:val="28"/>
              </w:rPr>
              <w:t>- HS trình bày được đặc điểm một số loại chậu trồng hoa và cây cảnh</w:t>
            </w:r>
          </w:p>
          <w:p w:rsidR="0081502F" w:rsidRPr="003C5872" w:rsidRDefault="0081502F" w:rsidP="00AF3BD9">
            <w:pPr>
              <w:rPr>
                <w:b/>
                <w:szCs w:val="28"/>
              </w:rPr>
            </w:pPr>
            <w:r w:rsidRPr="003C5872">
              <w:rPr>
                <w:b/>
                <w:szCs w:val="28"/>
              </w:rPr>
              <w:lastRenderedPageBreak/>
              <w:t>b. Cách tiến hành</w:t>
            </w:r>
          </w:p>
        </w:tc>
      </w:tr>
      <w:tr w:rsidR="0081502F" w:rsidRPr="003C5872" w:rsidTr="0081502F">
        <w:trPr>
          <w:gridAfter w:val="1"/>
          <w:wAfter w:w="8" w:type="dxa"/>
        </w:trPr>
        <w:tc>
          <w:tcPr>
            <w:tcW w:w="792" w:type="dxa"/>
          </w:tcPr>
          <w:p w:rsidR="0081502F" w:rsidRPr="003C5872" w:rsidRDefault="0081502F" w:rsidP="00AF3BD9">
            <w:pPr>
              <w:rPr>
                <w:szCs w:val="28"/>
              </w:rPr>
            </w:pPr>
          </w:p>
        </w:tc>
        <w:tc>
          <w:tcPr>
            <w:tcW w:w="5015" w:type="dxa"/>
            <w:shd w:val="clear" w:color="auto" w:fill="auto"/>
          </w:tcPr>
          <w:p w:rsidR="0081502F" w:rsidRPr="003C5872" w:rsidRDefault="0081502F" w:rsidP="00AF3BD9">
            <w:pPr>
              <w:rPr>
                <w:szCs w:val="28"/>
              </w:rPr>
            </w:pPr>
            <w:r w:rsidRPr="003C5872">
              <w:rPr>
                <w:szCs w:val="28"/>
              </w:rPr>
              <w:t>- Giới thiệu cho HS một số loại chậu trồng hoa và cây cảnh.</w:t>
            </w:r>
          </w:p>
          <w:p w:rsidR="0081502F" w:rsidRPr="003C5872" w:rsidRDefault="0081502F" w:rsidP="00AF3BD9">
            <w:pPr>
              <w:rPr>
                <w:szCs w:val="28"/>
              </w:rPr>
            </w:pPr>
            <w:r w:rsidRPr="003C5872">
              <w:rPr>
                <w:szCs w:val="28"/>
              </w:rPr>
              <w:t>- Tổ chức cho HS thảo luận nhóm 4, quan sát hình ảnh mô tả SGK trang 13, sau đó tìm hiểu một số loại chậu trồng hoa, cây cảnh. Nêu một số đặc điểm về chất liệu, độ nặng nhẹ, mức độ khó, dễ vỡ, thân thiện với môi trường.</w:t>
            </w:r>
          </w:p>
          <w:p w:rsidR="0081502F" w:rsidRPr="003C5872" w:rsidRDefault="0081502F" w:rsidP="00AF3BD9">
            <w:pPr>
              <w:rPr>
                <w:szCs w:val="28"/>
              </w:rPr>
            </w:pPr>
            <w:r w:rsidRPr="003C5872">
              <w:rPr>
                <w:szCs w:val="28"/>
              </w:rPr>
              <w:t>- Lưu ý: Dưới đáy chậu thường có lỗ thoát nước nên tùy vào vị trí đặt chậu mà cần hay không cần kèm theo đĩa lót chậu.</w:t>
            </w:r>
          </w:p>
          <w:p w:rsidR="0081502F" w:rsidRPr="003C5872" w:rsidRDefault="0081502F" w:rsidP="00AF3BD9">
            <w:pPr>
              <w:rPr>
                <w:szCs w:val="28"/>
              </w:rPr>
            </w:pPr>
            <w:r w:rsidRPr="003C5872">
              <w:rPr>
                <w:szCs w:val="28"/>
              </w:rPr>
              <w:t>- Gọi đại diện các nhóm trình bày</w:t>
            </w:r>
          </w:p>
          <w:p w:rsidR="0081502F" w:rsidRPr="003C5872" w:rsidRDefault="0081502F" w:rsidP="00AF3BD9">
            <w:pPr>
              <w:rPr>
                <w:szCs w:val="28"/>
              </w:rPr>
            </w:pPr>
            <w:r w:rsidRPr="003C5872">
              <w:rPr>
                <w:szCs w:val="28"/>
              </w:rPr>
              <w:t>- Nhận xét, tuyên dương</w:t>
            </w:r>
          </w:p>
          <w:p w:rsidR="0081502F" w:rsidRPr="003C5872" w:rsidRDefault="0081502F" w:rsidP="00AF3BD9">
            <w:pPr>
              <w:rPr>
                <w:szCs w:val="28"/>
              </w:rPr>
            </w:pPr>
            <w:r w:rsidRPr="003C5872">
              <w:rPr>
                <w:szCs w:val="28"/>
              </w:rPr>
              <w:t>- GV lưu ý cho HS các tiêu chí khi chọn chậu trồng hoa và cây cảnh.</w:t>
            </w:r>
          </w:p>
          <w:p w:rsidR="0081502F" w:rsidRPr="003C5872" w:rsidRDefault="0081502F" w:rsidP="00AF3BD9">
            <w:pPr>
              <w:rPr>
                <w:szCs w:val="28"/>
              </w:rPr>
            </w:pPr>
            <w:r w:rsidRPr="003C5872">
              <w:rPr>
                <w:szCs w:val="28"/>
              </w:rPr>
              <w:t>- GV kết luận: Đặc điểm của một số chậu trồng hoa và cây cảnh có trong bài: chậu bằng nhựa, chậu bằng gốm, sứ, chậu bằng gỗ, chậu bằng xi măng, chậu bằng thủy tinh.</w:t>
            </w:r>
          </w:p>
        </w:tc>
        <w:tc>
          <w:tcPr>
            <w:tcW w:w="4395" w:type="dxa"/>
            <w:shd w:val="clear" w:color="auto" w:fill="auto"/>
          </w:tcPr>
          <w:p w:rsidR="0081502F" w:rsidRPr="003C5872" w:rsidRDefault="0081502F" w:rsidP="00AF3BD9">
            <w:pPr>
              <w:rPr>
                <w:szCs w:val="28"/>
              </w:rPr>
            </w:pPr>
            <w:r w:rsidRPr="003C5872">
              <w:rPr>
                <w:szCs w:val="28"/>
              </w:rPr>
              <w:t>- HS lắng nghe</w:t>
            </w:r>
          </w:p>
          <w:p w:rsidR="0081502F" w:rsidRPr="003C5872" w:rsidRDefault="0081502F" w:rsidP="00AF3BD9">
            <w:pPr>
              <w:rPr>
                <w:szCs w:val="28"/>
              </w:rPr>
            </w:pPr>
          </w:p>
          <w:p w:rsidR="0081502F" w:rsidRPr="003C5872" w:rsidRDefault="0081502F" w:rsidP="00AF3BD9">
            <w:pPr>
              <w:rPr>
                <w:szCs w:val="28"/>
              </w:rPr>
            </w:pPr>
            <w:r w:rsidRPr="003C5872">
              <w:rPr>
                <w:szCs w:val="28"/>
              </w:rPr>
              <w:t>- HS thảo luận, quan sát hình và nêu một số đặc điểm của chậu.</w:t>
            </w: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r w:rsidRPr="003C5872">
              <w:rPr>
                <w:szCs w:val="28"/>
              </w:rPr>
              <w:t xml:space="preserve">- HS lắng nghe </w:t>
            </w: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r w:rsidRPr="003C5872">
              <w:rPr>
                <w:szCs w:val="28"/>
              </w:rPr>
              <w:t>- Đại diện các nhóm trình bày</w:t>
            </w:r>
          </w:p>
          <w:p w:rsidR="0081502F" w:rsidRPr="003C5872" w:rsidRDefault="0081502F" w:rsidP="00AF3BD9">
            <w:pPr>
              <w:rPr>
                <w:szCs w:val="28"/>
              </w:rPr>
            </w:pPr>
          </w:p>
          <w:p w:rsidR="0081502F" w:rsidRPr="003C5872" w:rsidRDefault="0081502F" w:rsidP="00AF3BD9">
            <w:pPr>
              <w:rPr>
                <w:szCs w:val="28"/>
              </w:rPr>
            </w:pPr>
            <w:r w:rsidRPr="003C5872">
              <w:rPr>
                <w:szCs w:val="28"/>
              </w:rPr>
              <w:t>- HS lắng nghe</w:t>
            </w:r>
          </w:p>
          <w:p w:rsidR="0081502F" w:rsidRPr="003C5872" w:rsidRDefault="0081502F" w:rsidP="00AF3BD9">
            <w:pPr>
              <w:rPr>
                <w:szCs w:val="28"/>
              </w:rPr>
            </w:pPr>
          </w:p>
          <w:p w:rsidR="0081502F" w:rsidRPr="003C5872" w:rsidRDefault="0081502F" w:rsidP="00AF3BD9">
            <w:pPr>
              <w:rPr>
                <w:szCs w:val="28"/>
              </w:rPr>
            </w:pPr>
            <w:r w:rsidRPr="003C5872">
              <w:rPr>
                <w:szCs w:val="28"/>
              </w:rPr>
              <w:t>- HS lắng nghe</w:t>
            </w: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tc>
      </w:tr>
      <w:tr w:rsidR="0081502F" w:rsidRPr="003C5872" w:rsidTr="0081502F">
        <w:trPr>
          <w:trHeight w:val="179"/>
        </w:trPr>
        <w:tc>
          <w:tcPr>
            <w:tcW w:w="792" w:type="dxa"/>
          </w:tcPr>
          <w:p w:rsidR="0081502F" w:rsidRPr="003C5872" w:rsidRDefault="0081502F" w:rsidP="00AF3BD9">
            <w:pPr>
              <w:rPr>
                <w:b/>
                <w:szCs w:val="28"/>
              </w:rPr>
            </w:pPr>
            <w:r>
              <w:rPr>
                <w:b/>
                <w:szCs w:val="28"/>
              </w:rPr>
              <w:t>5ph</w:t>
            </w:r>
          </w:p>
        </w:tc>
        <w:tc>
          <w:tcPr>
            <w:tcW w:w="9418" w:type="dxa"/>
            <w:gridSpan w:val="3"/>
            <w:shd w:val="clear" w:color="auto" w:fill="auto"/>
          </w:tcPr>
          <w:p w:rsidR="0081502F" w:rsidRPr="003C5872" w:rsidRDefault="0081502F" w:rsidP="00AF3BD9">
            <w:pPr>
              <w:rPr>
                <w:b/>
                <w:szCs w:val="28"/>
              </w:rPr>
            </w:pPr>
            <w:r w:rsidRPr="003C5872">
              <w:rPr>
                <w:b/>
                <w:szCs w:val="28"/>
              </w:rPr>
              <w:t>3. Hoạt động nối tiế</w:t>
            </w:r>
            <w:r>
              <w:rPr>
                <w:b/>
                <w:szCs w:val="28"/>
              </w:rPr>
              <w:t xml:space="preserve">p </w:t>
            </w:r>
          </w:p>
          <w:p w:rsidR="0081502F" w:rsidRPr="003C5872" w:rsidRDefault="0081502F" w:rsidP="00AF3BD9">
            <w:pPr>
              <w:rPr>
                <w:b/>
                <w:szCs w:val="28"/>
              </w:rPr>
            </w:pPr>
            <w:r w:rsidRPr="003C5872">
              <w:rPr>
                <w:b/>
                <w:szCs w:val="28"/>
              </w:rPr>
              <w:t>a. Mục tiêu</w:t>
            </w:r>
          </w:p>
          <w:p w:rsidR="0081502F" w:rsidRPr="003C5872" w:rsidRDefault="0081502F" w:rsidP="00AF3BD9">
            <w:pPr>
              <w:rPr>
                <w:szCs w:val="28"/>
              </w:rPr>
            </w:pPr>
            <w:r w:rsidRPr="003C5872">
              <w:rPr>
                <w:szCs w:val="28"/>
              </w:rPr>
              <w:t>- HS ôn lại đặc điểm của một số loại chậu trồng hoa và cây cảnh.</w:t>
            </w:r>
          </w:p>
          <w:p w:rsidR="0081502F" w:rsidRPr="003C5872" w:rsidRDefault="0081502F" w:rsidP="00AF3BD9">
            <w:pPr>
              <w:rPr>
                <w:b/>
                <w:szCs w:val="28"/>
              </w:rPr>
            </w:pPr>
            <w:r w:rsidRPr="003C5872">
              <w:rPr>
                <w:b/>
                <w:szCs w:val="28"/>
              </w:rPr>
              <w:t>b. Cách tiến hành</w:t>
            </w:r>
          </w:p>
        </w:tc>
      </w:tr>
      <w:tr w:rsidR="0081502F" w:rsidRPr="003C5872" w:rsidTr="0081502F">
        <w:trPr>
          <w:gridAfter w:val="1"/>
          <w:wAfter w:w="8" w:type="dxa"/>
        </w:trPr>
        <w:tc>
          <w:tcPr>
            <w:tcW w:w="792" w:type="dxa"/>
          </w:tcPr>
          <w:p w:rsidR="0081502F" w:rsidRPr="003C5872" w:rsidRDefault="0081502F" w:rsidP="00AF3BD9">
            <w:pPr>
              <w:rPr>
                <w:szCs w:val="28"/>
              </w:rPr>
            </w:pPr>
          </w:p>
        </w:tc>
        <w:tc>
          <w:tcPr>
            <w:tcW w:w="5015" w:type="dxa"/>
            <w:shd w:val="clear" w:color="auto" w:fill="auto"/>
          </w:tcPr>
          <w:p w:rsidR="0081502F" w:rsidRPr="003C5872" w:rsidRDefault="0081502F" w:rsidP="00AF3BD9">
            <w:pPr>
              <w:rPr>
                <w:szCs w:val="28"/>
              </w:rPr>
            </w:pPr>
            <w:r w:rsidRPr="003C5872">
              <w:rPr>
                <w:szCs w:val="28"/>
              </w:rPr>
              <w:t>- Tổ chức HS làm bài tập trắc nghiệm:</w:t>
            </w:r>
          </w:p>
          <w:p w:rsidR="0081502F" w:rsidRPr="003C5872" w:rsidRDefault="0081502F" w:rsidP="00AF3BD9">
            <w:pPr>
              <w:rPr>
                <w:szCs w:val="28"/>
              </w:rPr>
            </w:pPr>
            <w:r w:rsidRPr="003C5872">
              <w:rPr>
                <w:szCs w:val="28"/>
                <w:u w:val="single"/>
              </w:rPr>
              <w:t>Câu 1:</w:t>
            </w:r>
            <w:r w:rsidRPr="003C5872">
              <w:rPr>
                <w:szCs w:val="28"/>
              </w:rPr>
              <w:t xml:space="preserve"> Đặc điểm của chậu trồng hoa và cây cảnh bằng nhựa?</w:t>
            </w:r>
          </w:p>
          <w:p w:rsidR="0081502F" w:rsidRPr="003C5872" w:rsidRDefault="0081502F" w:rsidP="00AF3BD9">
            <w:pPr>
              <w:rPr>
                <w:szCs w:val="28"/>
              </w:rPr>
            </w:pPr>
            <w:r w:rsidRPr="003C5872">
              <w:rPr>
                <w:szCs w:val="28"/>
              </w:rPr>
              <w:t>a. Nặng, dễ vỡ, dễ thoát nước.</w:t>
            </w:r>
          </w:p>
          <w:p w:rsidR="0081502F" w:rsidRPr="003C5872" w:rsidRDefault="0081502F" w:rsidP="00AF3BD9">
            <w:pPr>
              <w:rPr>
                <w:szCs w:val="28"/>
              </w:rPr>
            </w:pPr>
            <w:r w:rsidRPr="003C5872">
              <w:rPr>
                <w:szCs w:val="28"/>
              </w:rPr>
              <w:t>b. Nhẹ, khó vỡ, khó thoát nước.</w:t>
            </w:r>
          </w:p>
          <w:p w:rsidR="0081502F" w:rsidRPr="003C5872" w:rsidRDefault="0081502F" w:rsidP="00AF3BD9">
            <w:pPr>
              <w:rPr>
                <w:szCs w:val="28"/>
              </w:rPr>
            </w:pPr>
            <w:r w:rsidRPr="003C5872">
              <w:rPr>
                <w:szCs w:val="28"/>
              </w:rPr>
              <w:t>c. Nhẹ, dễ vỡ, dễ thoát nước.</w:t>
            </w:r>
          </w:p>
          <w:p w:rsidR="0081502F" w:rsidRPr="003C5872" w:rsidRDefault="0081502F" w:rsidP="00AF3BD9">
            <w:pPr>
              <w:rPr>
                <w:szCs w:val="28"/>
              </w:rPr>
            </w:pPr>
            <w:r w:rsidRPr="003C5872">
              <w:rPr>
                <w:szCs w:val="28"/>
                <w:u w:val="single"/>
              </w:rPr>
              <w:t>Câu 2:</w:t>
            </w:r>
            <w:r w:rsidRPr="003C5872">
              <w:rPr>
                <w:szCs w:val="28"/>
              </w:rPr>
              <w:t xml:space="preserve"> Đặc điểm của chậu trồng hoa và cây bằng gốm, sứ?</w:t>
            </w:r>
          </w:p>
          <w:p w:rsidR="0081502F" w:rsidRPr="003C5872" w:rsidRDefault="0081502F" w:rsidP="00AF3BD9">
            <w:pPr>
              <w:rPr>
                <w:szCs w:val="28"/>
              </w:rPr>
            </w:pPr>
            <w:r w:rsidRPr="003C5872">
              <w:rPr>
                <w:szCs w:val="28"/>
              </w:rPr>
              <w:t>a. Nặng, khó thoát nước, dễ vỡ, dễ nứt khi cây lớn lên.</w:t>
            </w:r>
          </w:p>
          <w:p w:rsidR="0081502F" w:rsidRPr="003C5872" w:rsidRDefault="0081502F" w:rsidP="00AF3BD9">
            <w:pPr>
              <w:rPr>
                <w:szCs w:val="28"/>
              </w:rPr>
            </w:pPr>
            <w:r w:rsidRPr="003C5872">
              <w:rPr>
                <w:szCs w:val="28"/>
              </w:rPr>
              <w:t>b. Nhẹ, dễ thoát nước, khó vỡ, dễ nứt khi cây lớn lên.</w:t>
            </w:r>
          </w:p>
          <w:p w:rsidR="0081502F" w:rsidRPr="003C5872" w:rsidRDefault="0081502F" w:rsidP="00AF3BD9">
            <w:pPr>
              <w:rPr>
                <w:szCs w:val="28"/>
              </w:rPr>
            </w:pPr>
            <w:r w:rsidRPr="003C5872">
              <w:rPr>
                <w:szCs w:val="28"/>
              </w:rPr>
              <w:t>c. Nặng, dễ thoát nước, khó vỡ, dễ nứt khi cây lớn lên.</w:t>
            </w:r>
          </w:p>
          <w:p w:rsidR="0081502F" w:rsidRPr="003C5872" w:rsidRDefault="0081502F" w:rsidP="00AF3BD9">
            <w:pPr>
              <w:rPr>
                <w:szCs w:val="28"/>
              </w:rPr>
            </w:pPr>
            <w:r w:rsidRPr="003C5872">
              <w:rPr>
                <w:szCs w:val="28"/>
              </w:rPr>
              <w:t>- Nhận xét, chốt đáp án đúng</w:t>
            </w:r>
          </w:p>
          <w:p w:rsidR="0081502F" w:rsidRPr="003C5872" w:rsidRDefault="0081502F" w:rsidP="00AF3BD9">
            <w:pPr>
              <w:rPr>
                <w:szCs w:val="28"/>
              </w:rPr>
            </w:pPr>
            <w:r w:rsidRPr="003C5872">
              <w:rPr>
                <w:szCs w:val="28"/>
              </w:rPr>
              <w:lastRenderedPageBreak/>
              <w:t>- Nhận xét tiết học</w:t>
            </w:r>
          </w:p>
          <w:p w:rsidR="0081502F" w:rsidRPr="003C5872" w:rsidRDefault="0081502F" w:rsidP="00AF3BD9">
            <w:pPr>
              <w:rPr>
                <w:szCs w:val="28"/>
              </w:rPr>
            </w:pPr>
            <w:r w:rsidRPr="003C5872">
              <w:rPr>
                <w:szCs w:val="28"/>
              </w:rPr>
              <w:t>- Dặn HS về nhà học bài và chuẩn bị bài: Vật liệu, dụng cụ trồng hoa và cây cảnh trong chậu (tiết 2)</w:t>
            </w:r>
          </w:p>
        </w:tc>
        <w:tc>
          <w:tcPr>
            <w:tcW w:w="4395" w:type="dxa"/>
            <w:shd w:val="clear" w:color="auto" w:fill="auto"/>
          </w:tcPr>
          <w:p w:rsidR="0081502F" w:rsidRPr="003C5872" w:rsidRDefault="0081502F" w:rsidP="00AF3BD9">
            <w:pPr>
              <w:rPr>
                <w:szCs w:val="28"/>
              </w:rPr>
            </w:pPr>
            <w:r w:rsidRPr="003C5872">
              <w:rPr>
                <w:szCs w:val="28"/>
              </w:rPr>
              <w:lastRenderedPageBreak/>
              <w:t>- HS chọn đáp án đúng</w:t>
            </w:r>
          </w:p>
          <w:p w:rsidR="0081502F" w:rsidRPr="003C5872" w:rsidRDefault="0081502F" w:rsidP="00AF3BD9">
            <w:pPr>
              <w:rPr>
                <w:szCs w:val="28"/>
              </w:rPr>
            </w:pPr>
            <w:r w:rsidRPr="003C5872">
              <w:rPr>
                <w:szCs w:val="28"/>
              </w:rPr>
              <w:t>+ Câu 1: b</w:t>
            </w:r>
          </w:p>
          <w:p w:rsidR="0081502F" w:rsidRPr="003C5872" w:rsidRDefault="0081502F" w:rsidP="00AF3BD9">
            <w:pPr>
              <w:rPr>
                <w:szCs w:val="28"/>
              </w:rPr>
            </w:pPr>
            <w:r w:rsidRPr="003C5872">
              <w:rPr>
                <w:szCs w:val="28"/>
              </w:rPr>
              <w:t>+ Câu 2: a</w:t>
            </w: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p>
          <w:p w:rsidR="0081502F" w:rsidRPr="003C5872" w:rsidRDefault="0081502F" w:rsidP="00AF3BD9">
            <w:pPr>
              <w:rPr>
                <w:szCs w:val="28"/>
              </w:rPr>
            </w:pPr>
            <w:r w:rsidRPr="003C5872">
              <w:rPr>
                <w:szCs w:val="28"/>
              </w:rPr>
              <w:t>- HS lắng nghe</w:t>
            </w:r>
          </w:p>
          <w:p w:rsidR="0081502F" w:rsidRPr="003C5872" w:rsidRDefault="0081502F" w:rsidP="00AF3BD9">
            <w:pPr>
              <w:rPr>
                <w:szCs w:val="28"/>
              </w:rPr>
            </w:pPr>
            <w:r w:rsidRPr="003C5872">
              <w:rPr>
                <w:szCs w:val="28"/>
              </w:rPr>
              <w:lastRenderedPageBreak/>
              <w:t xml:space="preserve">- Lắng nghe và thực hiện. </w:t>
            </w:r>
          </w:p>
          <w:p w:rsidR="0081502F" w:rsidRPr="003C5872" w:rsidRDefault="0081502F" w:rsidP="00AF3BD9">
            <w:pPr>
              <w:rPr>
                <w:szCs w:val="28"/>
              </w:rPr>
            </w:pPr>
          </w:p>
        </w:tc>
      </w:tr>
    </w:tbl>
    <w:p w:rsidR="0081502F" w:rsidRDefault="0081502F" w:rsidP="009A4F2D">
      <w:pPr>
        <w:rPr>
          <w:b/>
          <w:szCs w:val="28"/>
        </w:rPr>
      </w:pPr>
      <w:r>
        <w:rPr>
          <w:b/>
          <w:szCs w:val="28"/>
        </w:rPr>
        <w:lastRenderedPageBreak/>
        <w:t xml:space="preserve">IV. </w:t>
      </w:r>
      <w:r w:rsidRPr="0081502F">
        <w:rPr>
          <w:b/>
          <w:szCs w:val="28"/>
          <w:u w:val="single"/>
        </w:rPr>
        <w:t>ĐIỀU CHỈNH SAU BÀI DẠY</w:t>
      </w:r>
    </w:p>
    <w:p w:rsidR="008C2ED2" w:rsidRDefault="0081502F">
      <w:r>
        <w:t>……………………………………………………………………………………………………………………………………………………………………………………………………………………………………………………………………..</w:t>
      </w:r>
    </w:p>
    <w:sectPr w:rsidR="008C2ED2" w:rsidSect="00EF077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2D"/>
    <w:rsid w:val="00225740"/>
    <w:rsid w:val="0081502F"/>
    <w:rsid w:val="008C2ED2"/>
    <w:rsid w:val="009A4F2D"/>
    <w:rsid w:val="00EF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E3B9"/>
  <w15:chartTrackingRefBased/>
  <w15:docId w15:val="{B2AAF53A-2DEF-4D45-BB6F-9B094E98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F2D"/>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2024-07-08T14:09:00Z</dcterms:created>
  <dcterms:modified xsi:type="dcterms:W3CDTF">2024-07-09T02:04:00Z</dcterms:modified>
</cp:coreProperties>
</file>