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Tên bài học: </w:t>
      </w: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Bài 108. êu, iu </w:t>
      </w:r>
    </w:p>
    <w:p w:rsidR="00B51737" w:rsidRPr="00C7249F" w:rsidRDefault="00B51737" w:rsidP="00B51737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246 + 247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>1.Yêu cầu cần đạt: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Nhận biết các vần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êu, iu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; đánh vần, đọc đúng tiếng có các vần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êu, iu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Nhìn chữ, tìm và đọc đúng tiếng có vần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êu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vần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iu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Đọc đúng và hiểu bài Tập đọc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Ba lưỡi rìu 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(1). 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Viết đúng các vần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êu, iu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các tiếng (con) 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sếu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(cái)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rìu 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cỡ nhỡ (trên bảng con).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bidi="vi-VN"/>
          <w14:ligatures w14:val="standardContextual"/>
        </w:rPr>
        <w:t xml:space="preserve">2. Đồ dùng dạy học: 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a. Giáo viên: Thẻ chữ để HS làm BT đọc hiểu; m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áy chiếu để minh họa từ khóa, từ trong bài tập, mẫu vật, vật thật; bảng cài, bộ thẻ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</w:pP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b. Học sinh:SGK Tiếng Việt1, tập 2; VBT</w:t>
      </w:r>
      <w:r w:rsidRPr="00C7249F">
        <w:rPr>
          <w:rFonts w:ascii="Times New Roman" w:eastAsia="Calibri" w:hAnsi="Times New Roman" w:cs="Times New Roman"/>
          <w:iCs/>
          <w:kern w:val="2"/>
          <w:sz w:val="28"/>
          <w:szCs w:val="28"/>
          <w:lang w:val="vi-VN" w:bidi="vi-VN"/>
          <w14:ligatures w14:val="standardContextual"/>
        </w:rPr>
        <w:t xml:space="preserve"> Tiếng Việt 1,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 xml:space="preserve"> tập 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bidi="vi-VN"/>
          <w14:ligatures w14:val="standardContextual"/>
        </w:rPr>
        <w:t>hai</w:t>
      </w:r>
      <w:r w:rsidRPr="00C7249F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; bút chì, đồ dùng học tập; bảng con, phấn; bảng cài, bộ chữ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bidi="vi-VN"/>
          <w14:ligatures w14:val="standardContextual"/>
        </w:rPr>
        <w:t>3</w:t>
      </w: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.</w:t>
      </w:r>
      <w:r w:rsidRPr="00C7249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Các hoạt động dạy học chủ yếu</w:t>
      </w:r>
    </w:p>
    <w:tbl>
      <w:tblPr>
        <w:tblStyle w:val="TableGrid2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1737" w:rsidRPr="00C7249F" w:rsidTr="00B50834">
        <w:tc>
          <w:tcPr>
            <w:tcW w:w="4675" w:type="dxa"/>
          </w:tcPr>
          <w:p w:rsidR="00B51737" w:rsidRPr="00C7249F" w:rsidRDefault="00B51737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75" w:type="dxa"/>
          </w:tcPr>
          <w:p w:rsidR="00B51737" w:rsidRPr="00C7249F" w:rsidRDefault="00B51737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B51737" w:rsidRPr="00C7249F" w:rsidTr="00B50834">
        <w:tc>
          <w:tcPr>
            <w:tcW w:w="9350" w:type="dxa"/>
            <w:gridSpan w:val="2"/>
          </w:tcPr>
          <w:p w:rsidR="00B51737" w:rsidRPr="00C7249F" w:rsidRDefault="00B51737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Tiết 1</w:t>
            </w:r>
          </w:p>
        </w:tc>
      </w:tr>
      <w:tr w:rsidR="00B51737" w:rsidRPr="00C7249F" w:rsidTr="00B50834">
        <w:tc>
          <w:tcPr>
            <w:tcW w:w="4675" w:type="dxa"/>
          </w:tcPr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vi-VN"/>
              </w:rPr>
              <w:t>Hoạt động mở đầu (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Ổn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định: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Cả lớp hát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vi-VN"/>
              </w:rPr>
              <w:t>hình thành kiến thức (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DẠY BÀI MỚI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Giới thiệu bài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1:Dạy</w:t>
            </w:r>
            <w:r w:rsidRPr="00C724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vần êu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viết: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ê, u.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HS (cá nhân, cả lớp):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 - u - 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 HS nói: con sếu. Tiếng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sếu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có vần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. / Phân tích vần êu tiếng sếu. / Đánh vần, đọc trơn: ê - u - êu / sờ - êu - sêu - sắc - sếu/ con sếu.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2:Dạy</w:t>
            </w:r>
            <w:r w:rsidRPr="00C724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vần iu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(như vần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Đánh vần, đọc trơn: i - u - iu/ rờ - iu - riu - huyền - rìu/ cái rìu,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* Củng cố: Cả lớp đọc trơn các vần mới, từ khoá: êu, con sếu; iu, cái rìu.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Hoạt động v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ận dụng thực hành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1: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Mở rộng vốn từ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(BT 2)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YC; chỉ từng từ ngữ, cả lớp đọc: </w:t>
            </w:r>
            <w:r w:rsidRPr="00C7249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 xíu, lều vải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,...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đọc thầm, nối hình với từng từ ngữ trong VBT.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nói kết quả, GV giúp HS gắn chữ dưới hình trên bảng lớp.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chỉ từng hình, cả lớp: 1) lều vải, 2) địu con, 3) trĩu quả,...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 GV chỉ từng từ, cả lớp: Tiếng xíu có vần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Tiếng lều có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,...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2: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Tập viết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(bảng con - BT 4)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Cả lớp đọc các vần, tiếng vừa học: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êu, iu, con sếu, cái rìu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Viết vần: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êu, iu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đọc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, nói cách viết.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 GV vừa viết mẫu vần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êu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vừa hướng dẫn. Chú ý cách viết nét phụ trên âm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nét nối giữa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Làm tương tự với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viết: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êu, iu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 lần).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c) Viết tiếng: (con)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sếu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, (cái)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rìu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vừa viết tiếng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sếu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vừa hướng dẫn. Chú ý độ cao các con chữ: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cao hơn 1 li,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li; dấu sắc đặt trên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/ Làm tương tự với tiếng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rìu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 HS viết: (con) s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ếu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(cái)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rìu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 lần).</w:t>
            </w:r>
          </w:p>
        </w:tc>
        <w:tc>
          <w:tcPr>
            <w:tcW w:w="4675" w:type="dxa"/>
          </w:tcPr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hát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 và thực hiện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lắng nghe theo dõi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- 1 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viết bảng con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viết bảng con</w:t>
            </w:r>
          </w:p>
        </w:tc>
      </w:tr>
      <w:tr w:rsidR="00B51737" w:rsidRPr="00C7249F" w:rsidTr="00B50834">
        <w:tc>
          <w:tcPr>
            <w:tcW w:w="9350" w:type="dxa"/>
            <w:gridSpan w:val="2"/>
          </w:tcPr>
          <w:p w:rsidR="00B51737" w:rsidRPr="00C7249F" w:rsidRDefault="00B51737" w:rsidP="00B5083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B51737" w:rsidRPr="00C7249F" w:rsidTr="00B50834">
        <w:tc>
          <w:tcPr>
            <w:tcW w:w="4675" w:type="dxa"/>
          </w:tcPr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3: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Tập đọc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(BT 3)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phút)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a) GV giới thiệu truyện Ba lưỡi rìu (1): Chàng tiều phu nghèo đi đốn củi, làm văng lưỡi rìu xuống sông. Chàng ôm mặt khóc. Bụt hiện lên giúp chàng.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b) GV đọc mẫu.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c) Luyện đọc từ ngữ (cá nhân, cả lớp): đốn củi, nghèo, rìu sắt, lưỡi rìu, vàng, khóc, ông lão, mếu máo, lặn xuống.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d) Luyện đọc cậu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GV: Bài có mấy câu? (9 câu). GV đánh số thứ tự từng câu.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chỉ từng câu cho HS đọc vỡ (1 HS, cả lớp).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Đọc tiếp nối từng câu (cá nhân, từng cặp; đọc liền 2 câu: 6, 7).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e) Thi đọc đoạn, bài (quy trình đã hướng dẫn). Chia bài làm 2 đoạn: 4 câu/ 5 câu.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g) Tìm hiểu bài đọc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YC./1 HS đọc trên bảng lớp 2 câu văn chưa hoàn thành.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làm bài cá nhân. / 1 HS báo cáo kết quả.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 Cả lớp nhắc lại: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 Chàng đốn củi chỉ có một chiếc rìu sắt, 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b) Một hôm, chàng đi đốn củi, chẳng may lưỡi rìu văng xuống sông.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ủng cố và nối tiếp:5’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tìm tiếng ngoài bài có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(kêu, nêu, trêu,...); có vần 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(thiu, chịu, níu,...).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 GV dặn HS về nhà đọc bài Tập đọc cho người thân nghe; xem trước bài 109 (</w:t>
            </w:r>
            <w:r w:rsidRPr="00C724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iêu, yêu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75" w:type="dxa"/>
          </w:tcPr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lắng nghe theo dõi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đọc nối tiếp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thi đọc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thực hiện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tìm và nêu</w:t>
            </w: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51737" w:rsidRPr="00C7249F" w:rsidRDefault="00B51737" w:rsidP="00B50834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  <w:r w:rsidRPr="00C7249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thực hiện</w:t>
            </w:r>
          </w:p>
        </w:tc>
      </w:tr>
    </w:tbl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B51737" w:rsidRPr="00C7249F" w:rsidRDefault="00B51737" w:rsidP="00B51737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B51737" w:rsidRPr="00C7249F" w:rsidRDefault="00B51737" w:rsidP="00B51737">
      <w:pPr>
        <w:spacing w:line="278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C7249F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B51737" w:rsidRDefault="00C378F6" w:rsidP="00B51737">
      <w:bookmarkStart w:id="0" w:name="_GoBack"/>
      <w:bookmarkEnd w:id="0"/>
    </w:p>
    <w:sectPr w:rsidR="00C378F6" w:rsidRPr="00B51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3B6649"/>
    <w:rsid w:val="004402AD"/>
    <w:rsid w:val="0060078B"/>
    <w:rsid w:val="006B5A70"/>
    <w:rsid w:val="0083422C"/>
    <w:rsid w:val="00B51737"/>
    <w:rsid w:val="00C12092"/>
    <w:rsid w:val="00C378F6"/>
    <w:rsid w:val="00E541AD"/>
    <w:rsid w:val="00F165FF"/>
    <w:rsid w:val="00F40D6C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2025-05-09T01:07:00Z</dcterms:created>
  <dcterms:modified xsi:type="dcterms:W3CDTF">2025-05-09T01:07:00Z</dcterms:modified>
</cp:coreProperties>
</file>