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26" w:rsidRPr="00B41C5E" w:rsidRDefault="00614E26" w:rsidP="00614E26">
      <w:pPr>
        <w:rPr>
          <w:rFonts w:ascii="Times New Roman" w:hAnsi="Times New Roman"/>
          <w:b/>
          <w:color w:val="0000FF"/>
          <w:sz w:val="28"/>
          <w:szCs w:val="28"/>
        </w:rPr>
      </w:pPr>
      <w:r w:rsidRPr="00B41C5E">
        <w:rPr>
          <w:rFonts w:ascii="Times New Roman" w:hAnsi="Times New Roman"/>
          <w:b/>
          <w:color w:val="0000FF"/>
          <w:sz w:val="28"/>
          <w:szCs w:val="28"/>
          <w:u w:val="single"/>
        </w:rPr>
        <w:t>Tiếng Việt</w:t>
      </w:r>
      <w:r w:rsidRPr="00B41C5E">
        <w:rPr>
          <w:rFonts w:ascii="Times New Roman" w:hAnsi="Times New Roman"/>
          <w:b/>
          <w:color w:val="0000FF"/>
          <w:sz w:val="28"/>
          <w:szCs w:val="28"/>
        </w:rPr>
        <w:t>:                               ĐỌC: BÁC SĨ CỦA NHÂN DÂN</w:t>
      </w:r>
    </w:p>
    <w:p w:rsidR="00614E26" w:rsidRPr="00B41C5E" w:rsidRDefault="00614E26" w:rsidP="00614E26">
      <w:pPr>
        <w:rPr>
          <w:rFonts w:ascii="Times New Roman" w:hAnsi="Times New Roman"/>
          <w:b/>
          <w:color w:val="0000FF"/>
          <w:sz w:val="24"/>
          <w:szCs w:val="24"/>
        </w:rPr>
      </w:pPr>
    </w:p>
    <w:p w:rsidR="00614E26" w:rsidRPr="001D6D79" w:rsidRDefault="00614E26" w:rsidP="00614E26">
      <w:pPr>
        <w:rPr>
          <w:rFonts w:ascii="Times New Roman" w:hAnsi="Times New Roman"/>
          <w:b/>
          <w:sz w:val="24"/>
          <w:szCs w:val="24"/>
        </w:rPr>
      </w:pPr>
      <w:r w:rsidRPr="001D6D79">
        <w:rPr>
          <w:rFonts w:ascii="Times New Roman" w:hAnsi="Times New Roman"/>
          <w:b/>
          <w:sz w:val="24"/>
          <w:szCs w:val="24"/>
        </w:rPr>
        <w:t>I. YÊU CẦU CẦN ĐẠT.</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Đọc trôi chảy toàn bài, ngắt nghỉ đúng dấu câu, đúng logic ngữ nghĩa.</w:t>
      </w:r>
    </w:p>
    <w:p w:rsidR="00614E26" w:rsidRPr="001D6D79" w:rsidRDefault="00614E26" w:rsidP="00614E26">
      <w:pPr>
        <w:rPr>
          <w:rFonts w:ascii="Times New Roman" w:hAnsi="Times New Roman"/>
          <w:i/>
          <w:sz w:val="24"/>
          <w:szCs w:val="24"/>
        </w:rPr>
      </w:pPr>
      <w:r w:rsidRPr="001D6D79">
        <w:rPr>
          <w:rFonts w:ascii="Times New Roman" w:hAnsi="Times New Roman"/>
          <w:sz w:val="24"/>
          <w:szCs w:val="24"/>
        </w:rPr>
        <w:t xml:space="preserve">- Hiểu được nội dung bài đọc: </w:t>
      </w:r>
      <w:r w:rsidRPr="001D6D79">
        <w:rPr>
          <w:rFonts w:ascii="Times New Roman" w:hAnsi="Times New Roman"/>
          <w:i/>
          <w:sz w:val="24"/>
          <w:szCs w:val="24"/>
        </w:rPr>
        <w:t>Kể về tấm gương tận tụy , hết lòng vì người bệnh, vì nền y học nước nhà của bác sĩ Phạm Ngọc Thạch và sự tri ân của mọi người dành cho ông.</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Phát triển năng lực ngôn ngữ.</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Biết vận dụng bài học vào thực tiễn cuộc sống.</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Năng lực tự chủ, tự học: Tích cực tập đọc, cố gắng luyện đọc đúng, luyện đọc diễn cảm tốt.</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Năng lực giải quyết vấn đề và sáng tạo: Nâng cao kĩ năng tìm hiểu ý nghĩa nội dung bài đọc và vận dụng vào thực tiễn.</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Năng lực giao tiếp và hợp tác: Phát triển năng lực giao tiếp trong trả lời các câu hỏi và hoạt động nhóm.</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Phẩm chất chăm chỉ: Có ý thức tự giác luyện đọc, trả lời các câu hỏi.</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Phẩm chất trách nhiệm: Biết giữ trật tự, lắng nghe và học tập nghiêm túc.</w:t>
      </w:r>
    </w:p>
    <w:p w:rsidR="00614E26" w:rsidRPr="001D6D79" w:rsidRDefault="00614E26" w:rsidP="00614E26">
      <w:pPr>
        <w:rPr>
          <w:rFonts w:ascii="Times New Roman" w:hAnsi="Times New Roman"/>
          <w:b/>
          <w:sz w:val="24"/>
          <w:szCs w:val="24"/>
        </w:rPr>
      </w:pPr>
      <w:r w:rsidRPr="001D6D79">
        <w:rPr>
          <w:rFonts w:ascii="Times New Roman" w:hAnsi="Times New Roman"/>
          <w:b/>
          <w:sz w:val="24"/>
          <w:szCs w:val="24"/>
        </w:rPr>
        <w:t>II. ĐỒ DÙNG DẠY HỌC.</w:t>
      </w:r>
    </w:p>
    <w:p w:rsidR="00614E26" w:rsidRPr="009D3777" w:rsidRDefault="00614E26" w:rsidP="00614E26">
      <w:pPr>
        <w:rPr>
          <w:rFonts w:ascii="Times New Roman" w:hAnsi="Times New Roman"/>
          <w:sz w:val="24"/>
          <w:szCs w:val="24"/>
        </w:rPr>
      </w:pPr>
      <w:r>
        <w:rPr>
          <w:rFonts w:ascii="Times New Roman" w:hAnsi="Times New Roman"/>
          <w:sz w:val="24"/>
          <w:szCs w:val="24"/>
        </w:rPr>
        <w:t xml:space="preserve">1. GV: </w:t>
      </w:r>
      <w:r w:rsidRPr="009D3777">
        <w:rPr>
          <w:rFonts w:ascii="Times New Roman" w:hAnsi="Times New Roman"/>
          <w:sz w:val="24"/>
          <w:szCs w:val="24"/>
        </w:rPr>
        <w:t>Ti vi</w:t>
      </w:r>
      <w:r>
        <w:rPr>
          <w:rFonts w:ascii="Times New Roman" w:hAnsi="Times New Roman"/>
          <w:sz w:val="24"/>
          <w:szCs w:val="24"/>
        </w:rPr>
        <w:t>,</w:t>
      </w:r>
      <w:r w:rsidRPr="009D3777">
        <w:rPr>
          <w:rFonts w:ascii="Times New Roman" w:hAnsi="Times New Roman"/>
          <w:sz w:val="24"/>
          <w:szCs w:val="24"/>
        </w:rPr>
        <w:t xml:space="preserve"> tranh , ảnh, video clip về cảnh bác sĩ Phạm Ngọc Thạch làm việc, chăm sóc bệnh nhân,... </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 xml:space="preserve"> Kế hoạch bài dạy, bài giảng Power point.</w:t>
      </w:r>
    </w:p>
    <w:p w:rsidR="00614E26" w:rsidRDefault="00614E26" w:rsidP="00614E26">
      <w:pPr>
        <w:rPr>
          <w:rFonts w:ascii="Times New Roman" w:hAnsi="Times New Roman"/>
          <w:sz w:val="24"/>
          <w:szCs w:val="24"/>
        </w:rPr>
      </w:pPr>
      <w:r>
        <w:rPr>
          <w:rFonts w:ascii="Times New Roman" w:hAnsi="Times New Roman"/>
          <w:sz w:val="24"/>
          <w:szCs w:val="24"/>
        </w:rPr>
        <w:t xml:space="preserve">2. SHS, VBT </w:t>
      </w:r>
      <w:r w:rsidRPr="001D6D79">
        <w:rPr>
          <w:rFonts w:ascii="Times New Roman" w:hAnsi="Times New Roman"/>
          <w:sz w:val="24"/>
          <w:szCs w:val="24"/>
        </w:rPr>
        <w:t xml:space="preserve"> </w:t>
      </w:r>
    </w:p>
    <w:p w:rsidR="00614E26" w:rsidRPr="001D6D79" w:rsidRDefault="00614E26" w:rsidP="00614E26">
      <w:pPr>
        <w:rPr>
          <w:rFonts w:ascii="Times New Roman" w:hAnsi="Times New Roman"/>
          <w:b/>
          <w:sz w:val="24"/>
          <w:szCs w:val="24"/>
        </w:rPr>
      </w:pPr>
      <w:r w:rsidRPr="001D6D79">
        <w:rPr>
          <w:rFonts w:ascii="Times New Roman" w:hAnsi="Times New Roman"/>
          <w:b/>
          <w:sz w:val="24"/>
          <w:szCs w:val="24"/>
        </w:rPr>
        <w:t>III. CÁC HOẠT ĐỘNG DẠY HỌC CHỦ YẾU</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80"/>
        <w:gridCol w:w="90"/>
        <w:gridCol w:w="4392"/>
      </w:tblGrid>
      <w:tr w:rsidR="00614E26" w:rsidRPr="001D6D79" w:rsidTr="0097252D">
        <w:tc>
          <w:tcPr>
            <w:tcW w:w="648" w:type="dxa"/>
            <w:tcBorders>
              <w:bottom w:val="dashed"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TG</w:t>
            </w:r>
          </w:p>
        </w:tc>
        <w:tc>
          <w:tcPr>
            <w:tcW w:w="5580" w:type="dxa"/>
            <w:tcBorders>
              <w:bottom w:val="dashed" w:sz="4" w:space="0" w:color="auto"/>
            </w:tcBorders>
          </w:tcPr>
          <w:p w:rsidR="00614E26" w:rsidRPr="001D6D79" w:rsidRDefault="00614E26" w:rsidP="0097252D">
            <w:pPr>
              <w:jc w:val="center"/>
              <w:rPr>
                <w:rFonts w:ascii="Times New Roman" w:hAnsi="Times New Roman"/>
                <w:b/>
                <w:sz w:val="24"/>
                <w:szCs w:val="24"/>
              </w:rPr>
            </w:pPr>
            <w:r w:rsidRPr="001D6D79">
              <w:rPr>
                <w:rFonts w:ascii="Times New Roman" w:hAnsi="Times New Roman"/>
                <w:b/>
                <w:sz w:val="24"/>
                <w:szCs w:val="24"/>
              </w:rPr>
              <w:t>Hoạt động của giáo viên</w:t>
            </w:r>
          </w:p>
        </w:tc>
        <w:tc>
          <w:tcPr>
            <w:tcW w:w="4482" w:type="dxa"/>
            <w:gridSpan w:val="2"/>
            <w:tcBorders>
              <w:bottom w:val="dashed" w:sz="4" w:space="0" w:color="auto"/>
            </w:tcBorders>
          </w:tcPr>
          <w:p w:rsidR="00614E26" w:rsidRPr="001D6D79" w:rsidRDefault="00614E26" w:rsidP="0097252D">
            <w:pPr>
              <w:jc w:val="center"/>
              <w:rPr>
                <w:rFonts w:ascii="Times New Roman" w:hAnsi="Times New Roman"/>
                <w:b/>
                <w:sz w:val="24"/>
                <w:szCs w:val="24"/>
              </w:rPr>
            </w:pPr>
            <w:r w:rsidRPr="001D6D79">
              <w:rPr>
                <w:rFonts w:ascii="Times New Roman" w:hAnsi="Times New Roman"/>
                <w:b/>
                <w:sz w:val="24"/>
                <w:szCs w:val="24"/>
              </w:rPr>
              <w:t>Hoạt động của học sinh</w:t>
            </w:r>
          </w:p>
        </w:tc>
      </w:tr>
      <w:tr w:rsidR="00614E26" w:rsidRPr="001D6D79" w:rsidTr="0097252D">
        <w:tc>
          <w:tcPr>
            <w:tcW w:w="648" w:type="dxa"/>
            <w:vMerge w:val="restart"/>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5’</w:t>
            </w:r>
          </w:p>
        </w:tc>
        <w:tc>
          <w:tcPr>
            <w:tcW w:w="10062" w:type="dxa"/>
            <w:gridSpan w:val="3"/>
            <w:tcBorders>
              <w:bottom w:val="single"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1. Khởi động:</w:t>
            </w:r>
          </w:p>
        </w:tc>
      </w:tr>
      <w:tr w:rsidR="00614E26" w:rsidRPr="001D6D79" w:rsidTr="0097252D">
        <w:tc>
          <w:tcPr>
            <w:tcW w:w="648" w:type="dxa"/>
            <w:vMerge/>
            <w:tcBorders>
              <w:bottom w:val="dashed" w:sz="4" w:space="0" w:color="auto"/>
            </w:tcBorders>
          </w:tcPr>
          <w:p w:rsidR="00614E26" w:rsidRPr="001D6D79" w:rsidRDefault="00614E26" w:rsidP="0097252D">
            <w:pPr>
              <w:rPr>
                <w:rFonts w:ascii="Times New Roman" w:hAnsi="Times New Roman"/>
                <w:sz w:val="24"/>
                <w:szCs w:val="24"/>
              </w:rPr>
            </w:pPr>
          </w:p>
        </w:tc>
        <w:tc>
          <w:tcPr>
            <w:tcW w:w="5580" w:type="dxa"/>
            <w:tcBorders>
              <w:bottom w:val="dashed" w:sz="4" w:space="0" w:color="auto"/>
            </w:tcBorders>
          </w:tcPr>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mời HS trao đổi những điều mà em biết về hình ảnh y, bác sĩ với các bạn nhỏ để khởi động bài học.</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nhận xét, tuyên dương</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giới thiệu tranh minh họa trong SGK và dẫn dắt vào bài mới.</w:t>
            </w:r>
          </w:p>
        </w:tc>
        <w:tc>
          <w:tcPr>
            <w:tcW w:w="4482" w:type="dxa"/>
            <w:gridSpan w:val="2"/>
            <w:tcBorders>
              <w:bottom w:val="dashed" w:sz="4" w:space="0" w:color="auto"/>
            </w:tcBorders>
          </w:tcPr>
          <w:p w:rsidR="00614E26" w:rsidRPr="001D6D79" w:rsidRDefault="00614E26" w:rsidP="0097252D">
            <w:pPr>
              <w:rPr>
                <w:rFonts w:ascii="Times New Roman" w:hAnsi="Times New Roman"/>
                <w:sz w:val="24"/>
                <w:szCs w:val="24"/>
              </w:rPr>
            </w:pPr>
            <w:r w:rsidRPr="001D6D79">
              <w:rPr>
                <w:rFonts w:ascii="Times New Roman" w:hAnsi="Times New Roman"/>
                <w:sz w:val="24"/>
                <w:szCs w:val="24"/>
              </w:rPr>
              <w:t>- HS trả lời cá nhân theo hiểu biết của mình.</w:t>
            </w: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Học sinh lắng nghe.</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HS quan sát.</w:t>
            </w:r>
          </w:p>
        </w:tc>
      </w:tr>
      <w:tr w:rsidR="00614E26" w:rsidRPr="001D6D79" w:rsidTr="0097252D">
        <w:tc>
          <w:tcPr>
            <w:tcW w:w="648" w:type="dxa"/>
            <w:vMerge w:val="restart"/>
            <w:tcBorders>
              <w:top w:val="dashed"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25’</w:t>
            </w:r>
          </w:p>
        </w:tc>
        <w:tc>
          <w:tcPr>
            <w:tcW w:w="10062" w:type="dxa"/>
            <w:gridSpan w:val="3"/>
            <w:tcBorders>
              <w:top w:val="dashed" w:sz="4" w:space="0" w:color="auto"/>
              <w:bottom w:val="dashed"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2. Hình thành kiến thức mới.</w:t>
            </w:r>
          </w:p>
        </w:tc>
      </w:tr>
      <w:tr w:rsidR="00614E26" w:rsidRPr="001D6D79" w:rsidTr="0097252D">
        <w:tc>
          <w:tcPr>
            <w:tcW w:w="648" w:type="dxa"/>
            <w:vMerge/>
            <w:tcBorders>
              <w:bottom w:val="dashed" w:sz="4" w:space="0" w:color="auto"/>
            </w:tcBorders>
          </w:tcPr>
          <w:p w:rsidR="00614E26" w:rsidRPr="001D6D79" w:rsidRDefault="00614E26" w:rsidP="0097252D">
            <w:pPr>
              <w:rPr>
                <w:rFonts w:ascii="Times New Roman" w:hAnsi="Times New Roman"/>
                <w:b/>
                <w:bCs/>
                <w:sz w:val="24"/>
                <w:szCs w:val="24"/>
              </w:rPr>
            </w:pPr>
          </w:p>
        </w:tc>
        <w:tc>
          <w:tcPr>
            <w:tcW w:w="5670" w:type="dxa"/>
            <w:gridSpan w:val="2"/>
            <w:tcBorders>
              <w:top w:val="dashed" w:sz="4" w:space="0" w:color="auto"/>
              <w:bottom w:val="dashed" w:sz="4" w:space="0" w:color="auto"/>
            </w:tcBorders>
          </w:tcPr>
          <w:p w:rsidR="00614E26" w:rsidRPr="001D6D79" w:rsidRDefault="00614E26" w:rsidP="0097252D">
            <w:pPr>
              <w:rPr>
                <w:rFonts w:ascii="Times New Roman" w:hAnsi="Times New Roman"/>
                <w:b/>
                <w:bCs/>
                <w:sz w:val="24"/>
                <w:szCs w:val="24"/>
              </w:rPr>
            </w:pPr>
            <w:r w:rsidRPr="001D6D79">
              <w:rPr>
                <w:rFonts w:ascii="Times New Roman" w:hAnsi="Times New Roman"/>
                <w:b/>
                <w:bCs/>
                <w:sz w:val="24"/>
                <w:szCs w:val="24"/>
              </w:rPr>
              <w:t>2.1. Hoạt động 1: Đọc đúng.</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xml:space="preserve">- GV đọc mẫu lần 1: Giọng đọc thong thả, rõ ràng, rành mạch, nhấn mạnh ở những từ ngữ chỉ việc làm, cống hiến của bác sĩ Phạm Ngọc Thạch, lòng biết ơn và những việc làm bài tỏ sự tri ân dành cho ông... </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HD đọc: Đọc trôi chảy toàn bài, ngắt nghỉ đúng dấu câu, đúng logic ngữ nghĩa.</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Gọi 1 HS đọc toàn bài.</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xml:space="preserve">- GV chia đoạn: 3 đoạn theo thứ tự: </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Đoạn 1: từ đầu đến “thầy thuốc Việt Nam”.</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Đoạn 2: tiếp theo cho đến “tâm trí đồng nghiệp”.</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Đoạn 3: đoạn còn lại.</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gọi 3 HS đọc nối tiếp theo đoạn.</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xml:space="preserve">- GV hướng dẫn luyện đọc từ khó: </w:t>
            </w:r>
            <w:r w:rsidRPr="001D6D79">
              <w:rPr>
                <w:rFonts w:ascii="Times New Roman" w:hAnsi="Times New Roman"/>
                <w:i/>
                <w:sz w:val="24"/>
                <w:szCs w:val="24"/>
              </w:rPr>
              <w:t>chữa trị, quen thuộc, vinh dự, vinh danh, rèn luyện, cống hiến…</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xml:space="preserve">- GV hướng dẫn luyện đọc câu: </w:t>
            </w:r>
          </w:p>
          <w:p w:rsidR="00614E26" w:rsidRPr="001D6D79" w:rsidRDefault="00614E26" w:rsidP="0097252D">
            <w:pPr>
              <w:rPr>
                <w:rFonts w:ascii="Times New Roman" w:hAnsi="Times New Roman"/>
                <w:i/>
                <w:sz w:val="24"/>
                <w:szCs w:val="24"/>
              </w:rPr>
            </w:pPr>
            <w:r w:rsidRPr="001D6D79">
              <w:rPr>
                <w:rFonts w:ascii="Times New Roman" w:hAnsi="Times New Roman"/>
                <w:i/>
                <w:sz w:val="24"/>
                <w:szCs w:val="24"/>
              </w:rPr>
              <w:t xml:space="preserve">Từ năm 2009, tên của bác sĩ Phạm Ngọc Thạch được </w:t>
            </w:r>
            <w:r w:rsidRPr="001D6D79">
              <w:rPr>
                <w:rFonts w:ascii="Times New Roman" w:hAnsi="Times New Roman"/>
                <w:i/>
                <w:sz w:val="24"/>
                <w:szCs w:val="24"/>
              </w:rPr>
              <w:lastRenderedPageBreak/>
              <w:t>đặt cho giải thưởng nhằm vinh danh những y/, bác sĩ trẻ/ tích cực học tập,/ không ngừng rèn luyện và cống hiến/ cho ngành Y tế nước nhà//.</w:t>
            </w:r>
          </w:p>
          <w:p w:rsidR="00614E26" w:rsidRPr="001D6D79" w:rsidRDefault="00614E26" w:rsidP="0097252D">
            <w:pPr>
              <w:rPr>
                <w:rFonts w:ascii="Times New Roman" w:hAnsi="Times New Roman"/>
                <w:sz w:val="24"/>
                <w:szCs w:val="24"/>
              </w:rPr>
            </w:pPr>
            <w:r w:rsidRPr="001D6D79">
              <w:rPr>
                <w:rFonts w:ascii="Times New Roman" w:hAnsi="Times New Roman"/>
                <w:iCs/>
                <w:sz w:val="24"/>
                <w:szCs w:val="24"/>
              </w:rPr>
              <w:t>-</w:t>
            </w:r>
            <w:r w:rsidRPr="001D6D79">
              <w:rPr>
                <w:rFonts w:ascii="Times New Roman" w:hAnsi="Times New Roman"/>
                <w:i/>
                <w:iCs/>
                <w:sz w:val="24"/>
                <w:szCs w:val="24"/>
              </w:rPr>
              <w:t xml:space="preserve"> </w:t>
            </w:r>
            <w:r w:rsidRPr="001D6D79">
              <w:rPr>
                <w:rFonts w:ascii="Times New Roman" w:hAnsi="Times New Roman"/>
                <w:sz w:val="24"/>
                <w:szCs w:val="24"/>
              </w:rPr>
              <w:t>GV mời học sinh luyện đọc theo nhóm 3.</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nhận xét sửa sai.</w:t>
            </w:r>
          </w:p>
        </w:tc>
        <w:tc>
          <w:tcPr>
            <w:tcW w:w="4392" w:type="dxa"/>
            <w:tcBorders>
              <w:top w:val="dashed" w:sz="4" w:space="0" w:color="auto"/>
              <w:bottom w:val="dashed" w:sz="4" w:space="0" w:color="auto"/>
            </w:tcBorders>
          </w:tcPr>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lắng nghe cách đọc.</w:t>
            </w: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lắng nghe giáo viên hướng dẫn cách đọc.</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- 1 HS đọc toàn bài.</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quan sát</w:t>
            </w: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xml:space="preserve">- </w:t>
            </w:r>
            <w:r w:rsidRPr="001D6D79">
              <w:rPr>
                <w:rFonts w:ascii="Times New Roman" w:hAnsi="Times New Roman"/>
                <w:sz w:val="24"/>
                <w:szCs w:val="24"/>
              </w:rPr>
              <w:t>3 HS đọc nối tiếp theo đoạn.</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đọc từ khó.</w:t>
            </w: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Một vài HS đọc câu.</w:t>
            </w: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i/>
                <w:iCs/>
                <w:sz w:val="24"/>
                <w:szCs w:val="24"/>
              </w:rPr>
            </w:pPr>
          </w:p>
          <w:p w:rsidR="00614E26" w:rsidRPr="001D6D79" w:rsidRDefault="00614E26" w:rsidP="0097252D">
            <w:pPr>
              <w:rPr>
                <w:rFonts w:ascii="Times New Roman" w:hAnsi="Times New Roman"/>
                <w:i/>
                <w:iCs/>
                <w:sz w:val="24"/>
                <w:szCs w:val="24"/>
              </w:rPr>
            </w:pPr>
          </w:p>
          <w:p w:rsidR="00614E26" w:rsidRPr="001D6D79" w:rsidRDefault="00614E26" w:rsidP="0097252D">
            <w:pPr>
              <w:rPr>
                <w:rFonts w:ascii="Times New Roman" w:hAnsi="Times New Roman"/>
                <w:sz w:val="24"/>
                <w:szCs w:val="24"/>
              </w:rPr>
            </w:pPr>
            <w:r w:rsidRPr="001D6D79">
              <w:rPr>
                <w:rFonts w:ascii="Times New Roman" w:hAnsi="Times New Roman"/>
                <w:iCs/>
                <w:sz w:val="24"/>
                <w:szCs w:val="24"/>
              </w:rPr>
              <w:t>-</w:t>
            </w:r>
            <w:r w:rsidRPr="001D6D79">
              <w:rPr>
                <w:rFonts w:ascii="Times New Roman" w:hAnsi="Times New Roman"/>
                <w:i/>
                <w:iCs/>
                <w:sz w:val="24"/>
                <w:szCs w:val="24"/>
              </w:rPr>
              <w:t xml:space="preserve"> </w:t>
            </w:r>
            <w:r w:rsidRPr="001D6D79">
              <w:rPr>
                <w:rFonts w:ascii="Times New Roman" w:hAnsi="Times New Roman"/>
                <w:sz w:val="24"/>
                <w:szCs w:val="24"/>
              </w:rPr>
              <w:t>3 học sinh đọc nối tiếp theo đoạn.</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HS lắng nghe, rút kinh nghiệm.</w:t>
            </w:r>
          </w:p>
        </w:tc>
      </w:tr>
      <w:tr w:rsidR="00614E26" w:rsidRPr="001D6D79" w:rsidTr="0097252D">
        <w:tc>
          <w:tcPr>
            <w:tcW w:w="648" w:type="dxa"/>
            <w:vMerge w:val="restart"/>
            <w:tcBorders>
              <w:top w:val="dashed" w:sz="4" w:space="0" w:color="auto"/>
            </w:tcBorders>
          </w:tcPr>
          <w:p w:rsidR="00614E26" w:rsidRPr="001D6D79" w:rsidRDefault="00614E26" w:rsidP="0097252D">
            <w:pPr>
              <w:rPr>
                <w:rFonts w:ascii="Times New Roman" w:hAnsi="Times New Roman"/>
                <w:b/>
                <w:bCs/>
                <w:sz w:val="24"/>
                <w:szCs w:val="24"/>
              </w:rPr>
            </w:pPr>
          </w:p>
        </w:tc>
        <w:tc>
          <w:tcPr>
            <w:tcW w:w="5670" w:type="dxa"/>
            <w:gridSpan w:val="2"/>
            <w:tcBorders>
              <w:top w:val="dashed" w:sz="4" w:space="0" w:color="auto"/>
              <w:bottom w:val="dashed" w:sz="4" w:space="0" w:color="auto"/>
            </w:tcBorders>
          </w:tcPr>
          <w:p w:rsidR="00614E26" w:rsidRPr="001D6D79" w:rsidRDefault="00614E26" w:rsidP="0097252D">
            <w:pPr>
              <w:rPr>
                <w:rFonts w:ascii="Times New Roman" w:hAnsi="Times New Roman"/>
                <w:b/>
                <w:bCs/>
                <w:sz w:val="24"/>
                <w:szCs w:val="24"/>
              </w:rPr>
            </w:pPr>
            <w:r w:rsidRPr="001D6D79">
              <w:rPr>
                <w:rFonts w:ascii="Times New Roman" w:hAnsi="Times New Roman"/>
                <w:b/>
                <w:bCs/>
                <w:sz w:val="24"/>
                <w:szCs w:val="24"/>
              </w:rPr>
              <w:t>2.2. Hoạt động 2: Đọc diễn cảm.</w:t>
            </w:r>
          </w:p>
          <w:p w:rsidR="00614E26" w:rsidRPr="001D6D79" w:rsidRDefault="00614E26" w:rsidP="0097252D">
            <w:pPr>
              <w:rPr>
                <w:rFonts w:ascii="Times New Roman" w:hAnsi="Times New Roman"/>
                <w:sz w:val="24"/>
                <w:szCs w:val="24"/>
              </w:rPr>
            </w:pPr>
            <w:r w:rsidRPr="001D6D79">
              <w:rPr>
                <w:rFonts w:ascii="Times New Roman" w:hAnsi="Times New Roman"/>
                <w:bCs/>
                <w:sz w:val="24"/>
                <w:szCs w:val="24"/>
              </w:rPr>
              <w:t xml:space="preserve">- GV đọc mẫu lần 2: </w:t>
            </w:r>
            <w:r w:rsidRPr="001D6D79">
              <w:rPr>
                <w:rFonts w:ascii="Times New Roman" w:hAnsi="Times New Roman"/>
                <w:sz w:val="24"/>
                <w:szCs w:val="24"/>
              </w:rPr>
              <w:t>Đọc diễn cảm toàn bài, nhấn giọng vào những từ ngữ chỉ việc làm, cống hiến của bác sĩ Phạm Ngọc Thạch, lòng biết ơn và những việc làm bài tỏ sự tri ân dành cho ông...</w:t>
            </w:r>
          </w:p>
          <w:p w:rsidR="00614E26" w:rsidRPr="001D6D79" w:rsidRDefault="00614E26" w:rsidP="0097252D">
            <w:pPr>
              <w:rPr>
                <w:rFonts w:ascii="Times New Roman" w:hAnsi="Times New Roman"/>
                <w:bCs/>
                <w:sz w:val="24"/>
                <w:szCs w:val="24"/>
              </w:rPr>
            </w:pPr>
            <w:r w:rsidRPr="001D6D79">
              <w:rPr>
                <w:rFonts w:ascii="Times New Roman" w:hAnsi="Times New Roman"/>
                <w:bCs/>
                <w:sz w:val="24"/>
                <w:szCs w:val="24"/>
              </w:rPr>
              <w:t>- Mời 3 HS đọc diễn cảm nối tiếp đoạn.</w:t>
            </w:r>
          </w:p>
          <w:p w:rsidR="00614E26" w:rsidRPr="001D6D79" w:rsidRDefault="00614E26" w:rsidP="0097252D">
            <w:pPr>
              <w:rPr>
                <w:rFonts w:ascii="Times New Roman" w:hAnsi="Times New Roman"/>
                <w:bCs/>
                <w:sz w:val="24"/>
                <w:szCs w:val="24"/>
              </w:rPr>
            </w:pPr>
            <w:r w:rsidRPr="001D6D79">
              <w:rPr>
                <w:rFonts w:ascii="Times New Roman" w:hAnsi="Times New Roman"/>
                <w:bCs/>
                <w:sz w:val="24"/>
                <w:szCs w:val="24"/>
              </w:rPr>
              <w:t>- GV cho HS luyện đọc theo nhóm bàn (mỗi học sinh đọc 1 đoạn và nối tiếp nhau cho đến hết).</w:t>
            </w:r>
          </w:p>
          <w:p w:rsidR="00614E26" w:rsidRPr="001D6D79" w:rsidRDefault="00614E26" w:rsidP="0097252D">
            <w:pPr>
              <w:rPr>
                <w:rFonts w:ascii="Times New Roman" w:hAnsi="Times New Roman"/>
                <w:bCs/>
                <w:sz w:val="24"/>
                <w:szCs w:val="24"/>
              </w:rPr>
            </w:pPr>
            <w:r w:rsidRPr="001D6D79">
              <w:rPr>
                <w:rFonts w:ascii="Times New Roman" w:hAnsi="Times New Roman"/>
                <w:bCs/>
                <w:sz w:val="24"/>
                <w:szCs w:val="24"/>
              </w:rPr>
              <w:t>- GV theo dõi sửa sai.</w:t>
            </w:r>
          </w:p>
          <w:p w:rsidR="00614E26" w:rsidRPr="001D6D79" w:rsidRDefault="00614E26" w:rsidP="0097252D">
            <w:pPr>
              <w:rPr>
                <w:rFonts w:ascii="Times New Roman" w:hAnsi="Times New Roman"/>
                <w:bCs/>
                <w:sz w:val="24"/>
                <w:szCs w:val="24"/>
              </w:rPr>
            </w:pPr>
            <w:r w:rsidRPr="001D6D79">
              <w:rPr>
                <w:rFonts w:ascii="Times New Roman" w:hAnsi="Times New Roman"/>
                <w:bCs/>
                <w:sz w:val="24"/>
                <w:szCs w:val="24"/>
              </w:rPr>
              <w:t>- Đọc diễn cảm trước lớp:</w:t>
            </w:r>
          </w:p>
          <w:p w:rsidR="00614E26" w:rsidRPr="001D6D79" w:rsidRDefault="00614E26" w:rsidP="0097252D">
            <w:pPr>
              <w:rPr>
                <w:rFonts w:ascii="Times New Roman" w:hAnsi="Times New Roman"/>
                <w:bCs/>
                <w:sz w:val="24"/>
                <w:szCs w:val="24"/>
              </w:rPr>
            </w:pPr>
            <w:r w:rsidRPr="001D6D79">
              <w:rPr>
                <w:rFonts w:ascii="Times New Roman" w:hAnsi="Times New Roman"/>
                <w:bCs/>
                <w:sz w:val="24"/>
                <w:szCs w:val="24"/>
              </w:rPr>
              <w:t>+ GV mời 2-3 HS đọc diễn cảm trước lớp.</w:t>
            </w:r>
          </w:p>
          <w:p w:rsidR="00614E26" w:rsidRPr="001D6D79" w:rsidRDefault="00614E26" w:rsidP="0097252D">
            <w:pPr>
              <w:rPr>
                <w:rFonts w:ascii="Times New Roman" w:hAnsi="Times New Roman"/>
                <w:bCs/>
                <w:sz w:val="24"/>
                <w:szCs w:val="24"/>
              </w:rPr>
            </w:pPr>
          </w:p>
          <w:p w:rsidR="00614E26" w:rsidRPr="001D6D79" w:rsidRDefault="00614E26" w:rsidP="0097252D">
            <w:pPr>
              <w:rPr>
                <w:rFonts w:ascii="Times New Roman" w:hAnsi="Times New Roman"/>
                <w:bCs/>
                <w:sz w:val="24"/>
                <w:szCs w:val="24"/>
              </w:rPr>
            </w:pPr>
            <w:r w:rsidRPr="001D6D79">
              <w:rPr>
                <w:rFonts w:ascii="Times New Roman" w:hAnsi="Times New Roman"/>
                <w:bCs/>
                <w:sz w:val="24"/>
                <w:szCs w:val="24"/>
              </w:rPr>
              <w:t>+ GV nhận xét tuyên dương</w:t>
            </w:r>
          </w:p>
        </w:tc>
        <w:tc>
          <w:tcPr>
            <w:tcW w:w="4392" w:type="dxa"/>
            <w:tcBorders>
              <w:top w:val="dashed" w:sz="4" w:space="0" w:color="auto"/>
              <w:bottom w:val="dashed" w:sz="4" w:space="0" w:color="auto"/>
            </w:tcBorders>
          </w:tcPr>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lắng nghe cách đọc diễn cảm.</w:t>
            </w: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bCs/>
                <w:sz w:val="24"/>
                <w:szCs w:val="24"/>
              </w:rPr>
            </w:pPr>
            <w:r w:rsidRPr="001D6D79">
              <w:rPr>
                <w:rFonts w:ascii="Times New Roman" w:hAnsi="Times New Roman"/>
                <w:sz w:val="24"/>
                <w:szCs w:val="24"/>
                <w:lang w:val="nl-NL"/>
              </w:rPr>
              <w:t xml:space="preserve">- 3 </w:t>
            </w:r>
            <w:r w:rsidRPr="001D6D79">
              <w:rPr>
                <w:rFonts w:ascii="Times New Roman" w:hAnsi="Times New Roman"/>
                <w:bCs/>
                <w:sz w:val="24"/>
                <w:szCs w:val="24"/>
              </w:rPr>
              <w:t>HS đọc diễn cảm nối tiếp theo đoạn.</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luyện đọc diễn cảm theo nhóm bàn.</w:t>
            </w: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lắng nghe rút kinh nghiệm.</w:t>
            </w: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bCs/>
                <w:sz w:val="24"/>
                <w:szCs w:val="24"/>
              </w:rPr>
            </w:pPr>
            <w:r w:rsidRPr="001D6D79">
              <w:rPr>
                <w:rFonts w:ascii="Times New Roman" w:hAnsi="Times New Roman"/>
                <w:bCs/>
                <w:sz w:val="24"/>
                <w:szCs w:val="24"/>
              </w:rPr>
              <w:t>+ 2 - 3 HS tham gia đọc diễn cảm trước lớp.</w:t>
            </w:r>
          </w:p>
          <w:p w:rsidR="00614E26" w:rsidRPr="001D6D79" w:rsidRDefault="00614E26" w:rsidP="0097252D">
            <w:pPr>
              <w:rPr>
                <w:rFonts w:ascii="Times New Roman" w:hAnsi="Times New Roman"/>
                <w:sz w:val="24"/>
                <w:szCs w:val="24"/>
                <w:lang w:val="nl-NL"/>
              </w:rPr>
            </w:pPr>
            <w:r w:rsidRPr="001D6D79">
              <w:rPr>
                <w:rFonts w:ascii="Times New Roman" w:hAnsi="Times New Roman"/>
                <w:bCs/>
                <w:sz w:val="24"/>
                <w:szCs w:val="24"/>
              </w:rPr>
              <w:t>+ HS lắng nghe, học tập lẫn nhau.</w:t>
            </w:r>
          </w:p>
        </w:tc>
      </w:tr>
      <w:tr w:rsidR="00614E26" w:rsidRPr="001D6D79" w:rsidTr="0097252D">
        <w:tc>
          <w:tcPr>
            <w:tcW w:w="648" w:type="dxa"/>
            <w:vMerge/>
          </w:tcPr>
          <w:p w:rsidR="00614E26" w:rsidRPr="001D6D79" w:rsidRDefault="00614E26" w:rsidP="0097252D">
            <w:pPr>
              <w:rPr>
                <w:rFonts w:ascii="Times New Roman" w:hAnsi="Times New Roman"/>
                <w:b/>
                <w:sz w:val="24"/>
                <w:szCs w:val="24"/>
              </w:rPr>
            </w:pPr>
          </w:p>
        </w:tc>
        <w:tc>
          <w:tcPr>
            <w:tcW w:w="10062" w:type="dxa"/>
            <w:gridSpan w:val="3"/>
            <w:tcBorders>
              <w:top w:val="dashed" w:sz="4" w:space="0" w:color="auto"/>
              <w:bottom w:val="dashed"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3. Luyện tập.</w:t>
            </w:r>
          </w:p>
        </w:tc>
      </w:tr>
      <w:tr w:rsidR="00614E26" w:rsidRPr="001D6D79" w:rsidTr="0097252D">
        <w:tc>
          <w:tcPr>
            <w:tcW w:w="648" w:type="dxa"/>
            <w:vMerge/>
            <w:tcBorders>
              <w:bottom w:val="dashed" w:sz="4" w:space="0" w:color="auto"/>
            </w:tcBorders>
          </w:tcPr>
          <w:p w:rsidR="00614E26" w:rsidRPr="001D6D79" w:rsidRDefault="00614E26" w:rsidP="0097252D">
            <w:pPr>
              <w:rPr>
                <w:rFonts w:ascii="Times New Roman" w:hAnsi="Times New Roman"/>
                <w:b/>
                <w:bCs/>
                <w:sz w:val="24"/>
                <w:szCs w:val="24"/>
              </w:rPr>
            </w:pPr>
          </w:p>
        </w:tc>
        <w:tc>
          <w:tcPr>
            <w:tcW w:w="5670" w:type="dxa"/>
            <w:gridSpan w:val="2"/>
            <w:tcBorders>
              <w:top w:val="dashed" w:sz="4" w:space="0" w:color="auto"/>
              <w:bottom w:val="dashed"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3.1. Tìm hiểu bài.</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mời 1 HS đọc toàn bài.</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mời 1 HS đọc phần giải nghĩa từ.</w:t>
            </w: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gọi HS đọc và trả lời lần lượt các câu hỏi trong SGK. Đồng thời vận dụng linh hoạt các hoạt động nhóm bàn, hoạt động chung cả lớp, hoạt động cá nhân,…</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hỗ trợ HS gặp khó khăn, lưu ý rèn cách trả lời đầy đủ câu.</w:t>
            </w:r>
          </w:p>
          <w:p w:rsidR="00614E26" w:rsidRPr="001D6D79" w:rsidRDefault="00614E26" w:rsidP="0097252D">
            <w:pPr>
              <w:rPr>
                <w:rFonts w:ascii="Times New Roman" w:hAnsi="Times New Roman"/>
                <w:i/>
                <w:sz w:val="24"/>
                <w:szCs w:val="24"/>
              </w:rPr>
            </w:pPr>
            <w:r w:rsidRPr="001D6D79">
              <w:rPr>
                <w:rFonts w:ascii="Times New Roman" w:hAnsi="Times New Roman"/>
                <w:i/>
                <w:sz w:val="24"/>
                <w:szCs w:val="24"/>
              </w:rPr>
              <w:t xml:space="preserve">+ Câu 1: </w:t>
            </w:r>
            <w:r w:rsidRPr="001D6D79">
              <w:rPr>
                <w:rFonts w:ascii="Times New Roman" w:hAnsi="Times New Roman"/>
                <w:i/>
                <w:sz w:val="24"/>
                <w:szCs w:val="24"/>
                <w:lang w:val="nl-NL"/>
              </w:rPr>
              <w:t>Đoạn đầu tiên của bài đọc cho biết bác sĩ Phạm Ngọc Thạch là người như thế nào</w:t>
            </w:r>
            <w:r w:rsidRPr="001D6D79">
              <w:rPr>
                <w:rFonts w:ascii="Times New Roman" w:hAnsi="Times New Roman"/>
                <w:i/>
                <w:sz w:val="24"/>
                <w:szCs w:val="24"/>
              </w:rPr>
              <w:t>?</w:t>
            </w:r>
          </w:p>
          <w:p w:rsidR="00614E26" w:rsidRPr="001D6D79" w:rsidRDefault="00614E26" w:rsidP="0097252D">
            <w:pPr>
              <w:rPr>
                <w:rFonts w:ascii="Times New Roman" w:hAnsi="Times New Roman"/>
                <w:i/>
                <w:sz w:val="24"/>
                <w:szCs w:val="24"/>
              </w:rPr>
            </w:pPr>
          </w:p>
          <w:p w:rsidR="00614E26" w:rsidRPr="001D6D79" w:rsidRDefault="00614E26" w:rsidP="0097252D">
            <w:pPr>
              <w:rPr>
                <w:rFonts w:ascii="Times New Roman" w:hAnsi="Times New Roman"/>
                <w:i/>
                <w:sz w:val="24"/>
                <w:szCs w:val="24"/>
              </w:rPr>
            </w:pPr>
            <w:r w:rsidRPr="001D6D79">
              <w:rPr>
                <w:rFonts w:ascii="Times New Roman" w:hAnsi="Times New Roman"/>
                <w:i/>
                <w:sz w:val="24"/>
                <w:szCs w:val="24"/>
              </w:rPr>
              <w:t xml:space="preserve">Câu 2: Tìm những chi tiết cho thấy bác sĩ </w:t>
            </w:r>
            <w:r w:rsidRPr="001D6D79">
              <w:rPr>
                <w:rFonts w:ascii="Times New Roman" w:hAnsi="Times New Roman"/>
                <w:i/>
                <w:sz w:val="24"/>
                <w:szCs w:val="24"/>
                <w:lang w:val="nl-NL"/>
              </w:rPr>
              <w:t>Phạm Ngọc Thạch hết lòng với công việc</w:t>
            </w:r>
            <w:r w:rsidRPr="001D6D79">
              <w:rPr>
                <w:rFonts w:ascii="Times New Roman" w:hAnsi="Times New Roman"/>
                <w:i/>
                <w:sz w:val="24"/>
                <w:szCs w:val="24"/>
              </w:rPr>
              <w:t>.</w:t>
            </w:r>
          </w:p>
          <w:p w:rsidR="00614E26" w:rsidRPr="001D6D79" w:rsidRDefault="00614E26" w:rsidP="0097252D">
            <w:pPr>
              <w:rPr>
                <w:rFonts w:ascii="Times New Roman" w:hAnsi="Times New Roman"/>
                <w:i/>
                <w:sz w:val="24"/>
                <w:szCs w:val="24"/>
              </w:rPr>
            </w:pPr>
          </w:p>
          <w:p w:rsidR="00614E26" w:rsidRPr="001D6D79" w:rsidRDefault="00614E26" w:rsidP="0097252D">
            <w:pPr>
              <w:rPr>
                <w:rFonts w:ascii="Times New Roman" w:hAnsi="Times New Roman"/>
                <w:i/>
                <w:sz w:val="24"/>
                <w:szCs w:val="24"/>
              </w:rPr>
            </w:pPr>
          </w:p>
          <w:p w:rsidR="00614E26" w:rsidRPr="001D6D79" w:rsidRDefault="00614E26" w:rsidP="0097252D">
            <w:pPr>
              <w:rPr>
                <w:rFonts w:ascii="Times New Roman" w:hAnsi="Times New Roman"/>
                <w:i/>
                <w:sz w:val="24"/>
                <w:szCs w:val="24"/>
              </w:rPr>
            </w:pPr>
          </w:p>
          <w:p w:rsidR="00614E26" w:rsidRPr="001D6D79" w:rsidRDefault="00614E26" w:rsidP="0097252D">
            <w:pPr>
              <w:rPr>
                <w:rFonts w:ascii="Times New Roman" w:hAnsi="Times New Roman"/>
                <w:i/>
                <w:sz w:val="24"/>
                <w:szCs w:val="24"/>
              </w:rPr>
            </w:pPr>
            <w:r w:rsidRPr="001D6D79">
              <w:rPr>
                <w:rFonts w:ascii="Times New Roman" w:hAnsi="Times New Roman"/>
                <w:i/>
                <w:sz w:val="24"/>
                <w:szCs w:val="24"/>
              </w:rPr>
              <w:t xml:space="preserve">Câu 3: Những hình ảnh nào của bác sĩ </w:t>
            </w:r>
            <w:r w:rsidRPr="001D6D79">
              <w:rPr>
                <w:rFonts w:ascii="Times New Roman" w:hAnsi="Times New Roman"/>
                <w:i/>
                <w:sz w:val="24"/>
                <w:szCs w:val="24"/>
                <w:lang w:val="nl-NL"/>
              </w:rPr>
              <w:t>Phạm</w:t>
            </w:r>
            <w:r w:rsidRPr="001D6D79">
              <w:rPr>
                <w:rFonts w:ascii="Times New Roman" w:hAnsi="Times New Roman"/>
                <w:sz w:val="24"/>
                <w:szCs w:val="24"/>
                <w:lang w:val="nl-NL"/>
              </w:rPr>
              <w:t xml:space="preserve"> </w:t>
            </w:r>
            <w:r w:rsidRPr="001D6D79">
              <w:rPr>
                <w:rFonts w:ascii="Times New Roman" w:hAnsi="Times New Roman"/>
                <w:i/>
                <w:sz w:val="24"/>
                <w:szCs w:val="24"/>
                <w:lang w:val="nl-NL"/>
              </w:rPr>
              <w:t>Ngọc Thạch còn mãi trong tâm trí đồng nghiệp</w:t>
            </w:r>
            <w:r w:rsidRPr="001D6D79">
              <w:rPr>
                <w:rFonts w:ascii="Times New Roman" w:hAnsi="Times New Roman"/>
                <w:i/>
                <w:sz w:val="24"/>
                <w:szCs w:val="24"/>
              </w:rPr>
              <w:t>?</w:t>
            </w:r>
          </w:p>
          <w:p w:rsidR="00614E26" w:rsidRPr="001D6D79" w:rsidRDefault="00614E26" w:rsidP="0097252D">
            <w:pPr>
              <w:rPr>
                <w:rFonts w:ascii="Times New Roman" w:hAnsi="Times New Roman"/>
                <w:i/>
                <w:sz w:val="24"/>
                <w:szCs w:val="24"/>
              </w:rPr>
            </w:pPr>
          </w:p>
          <w:p w:rsidR="00614E26" w:rsidRPr="001D6D79" w:rsidRDefault="00614E26" w:rsidP="0097252D">
            <w:pPr>
              <w:rPr>
                <w:rFonts w:ascii="Times New Roman" w:hAnsi="Times New Roman"/>
                <w:i/>
                <w:sz w:val="24"/>
                <w:szCs w:val="24"/>
              </w:rPr>
            </w:pPr>
          </w:p>
          <w:p w:rsidR="00614E26" w:rsidRPr="001D6D79" w:rsidRDefault="00614E26" w:rsidP="0097252D">
            <w:pPr>
              <w:rPr>
                <w:rFonts w:ascii="Times New Roman" w:hAnsi="Times New Roman"/>
                <w:i/>
                <w:sz w:val="24"/>
                <w:szCs w:val="24"/>
              </w:rPr>
            </w:pPr>
            <w:r w:rsidRPr="001D6D79">
              <w:rPr>
                <w:rFonts w:ascii="Times New Roman" w:hAnsi="Times New Roman"/>
                <w:i/>
                <w:sz w:val="24"/>
                <w:szCs w:val="24"/>
              </w:rPr>
              <w:t>Câu 4:Theo em, vì sao mọi người gọi bác sĩ Phạm Ngọc Thạch là “Bác sĩ của nhân dân”?</w:t>
            </w:r>
          </w:p>
          <w:p w:rsidR="00614E26" w:rsidRPr="001D6D79" w:rsidRDefault="00614E26" w:rsidP="0097252D">
            <w:pPr>
              <w:rPr>
                <w:rFonts w:ascii="Times New Roman" w:hAnsi="Times New Roman"/>
                <w:i/>
                <w:sz w:val="24"/>
                <w:szCs w:val="24"/>
              </w:rPr>
            </w:pPr>
            <w:r w:rsidRPr="001D6D79">
              <w:rPr>
                <w:rFonts w:ascii="Times New Roman" w:hAnsi="Times New Roman"/>
                <w:i/>
                <w:sz w:val="24"/>
                <w:szCs w:val="24"/>
              </w:rPr>
              <w:t xml:space="preserve">Câu 5: Việc lấy tên của bác sĩ </w:t>
            </w:r>
            <w:r w:rsidRPr="001D6D79">
              <w:rPr>
                <w:rFonts w:ascii="Times New Roman" w:hAnsi="Times New Roman"/>
                <w:i/>
                <w:sz w:val="24"/>
                <w:szCs w:val="24"/>
                <w:lang w:val="nl-NL"/>
              </w:rPr>
              <w:t>Phạm Ngọc Thạch đặt cho giải thưởng nhằm vinh danh những y, bác sĩ trẻ nói lên điều gì?</w:t>
            </w:r>
          </w:p>
          <w:p w:rsidR="00614E26" w:rsidRPr="001D6D79" w:rsidRDefault="00614E26" w:rsidP="0097252D">
            <w:pPr>
              <w:rPr>
                <w:rFonts w:ascii="Times New Roman" w:hAnsi="Times New Roman"/>
                <w:i/>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nhận xét, tuyên dương</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mời HS nêu nội dung bài.</w:t>
            </w: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rPr>
              <w:t xml:space="preserve">- GV nhận xét và chốt: </w:t>
            </w:r>
            <w:r w:rsidRPr="001D6D79">
              <w:rPr>
                <w:rFonts w:ascii="Times New Roman" w:hAnsi="Times New Roman"/>
                <w:b/>
                <w:i/>
                <w:sz w:val="24"/>
                <w:szCs w:val="24"/>
              </w:rPr>
              <w:t>Ca ngợi bác sĩ Phạm Ngọc Thạch đã có công lớn với nền y học Việt Nam, ông là tấm gương sáng về sự tích cực, tận tụy và không ngừng rèn luyện, cống hiến, là tấm gương tiêu biểu cho các thế hệ thầy thuốc ở Việt Nam.</w:t>
            </w:r>
          </w:p>
        </w:tc>
        <w:tc>
          <w:tcPr>
            <w:tcW w:w="4392" w:type="dxa"/>
            <w:tcBorders>
              <w:top w:val="dashed" w:sz="4" w:space="0" w:color="auto"/>
              <w:bottom w:val="dashed" w:sz="4" w:space="0" w:color="auto"/>
            </w:tcBorders>
          </w:tcPr>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Cả lớp lắng nghe.</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- 1 HS đọc phần giải nghĩa từ</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+Phòng: chuẩn bị trước để có biện pháp tránh, ngăn ngừa bệnh tật.</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+Chữa trị: chữa bệnh, điều trị bệnh nói chung.</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+Lao phổi: một trong những bệnh truyền nhiễm gây tử vong hàng đầu trên thế giới.</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trả lời lần lượt các câu hỏi:</w:t>
            </w: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i/>
                <w:sz w:val="24"/>
                <w:szCs w:val="24"/>
                <w:lang w:val="nl-NL"/>
              </w:rPr>
            </w:pPr>
            <w:r w:rsidRPr="001D6D79">
              <w:rPr>
                <w:rFonts w:ascii="Times New Roman" w:hAnsi="Times New Roman"/>
                <w:i/>
                <w:sz w:val="24"/>
                <w:szCs w:val="24"/>
                <w:lang w:val="nl-NL"/>
              </w:rPr>
              <w:t>- Đoạn đầu tiên của bài đọc cho biết bác sĩ Phạm Ngọc Thạch là tấm gương tiêu biểu cho các thế hệ thầy thuốc Việt Nam.</w:t>
            </w:r>
          </w:p>
          <w:p w:rsidR="00614E26" w:rsidRPr="001D6D79" w:rsidRDefault="00614E26" w:rsidP="0097252D">
            <w:pPr>
              <w:rPr>
                <w:rFonts w:ascii="Times New Roman" w:hAnsi="Times New Roman"/>
                <w:i/>
                <w:sz w:val="24"/>
                <w:szCs w:val="24"/>
                <w:lang w:val="nl-NL"/>
              </w:rPr>
            </w:pPr>
            <w:r w:rsidRPr="001D6D79">
              <w:rPr>
                <w:rFonts w:ascii="Times New Roman" w:hAnsi="Times New Roman"/>
                <w:i/>
                <w:sz w:val="24"/>
                <w:szCs w:val="24"/>
                <w:lang w:val="nl-NL"/>
              </w:rPr>
              <w:t>- Những chi tiết cho thấy</w:t>
            </w:r>
            <w:r w:rsidRPr="001D6D79">
              <w:rPr>
                <w:rFonts w:ascii="Times New Roman" w:hAnsi="Times New Roman"/>
                <w:i/>
                <w:sz w:val="24"/>
                <w:szCs w:val="24"/>
              </w:rPr>
              <w:t xml:space="preserve"> bác sĩ </w:t>
            </w:r>
            <w:r w:rsidRPr="001D6D79">
              <w:rPr>
                <w:rFonts w:ascii="Times New Roman" w:hAnsi="Times New Roman"/>
                <w:i/>
                <w:sz w:val="24"/>
                <w:szCs w:val="24"/>
                <w:lang w:val="nl-NL"/>
              </w:rPr>
              <w:t xml:space="preserve">Phạm Ngọc Thạch hết lòng với công việc là khi người bệnh cần , ông có mặt để khám và </w:t>
            </w:r>
            <w:r w:rsidRPr="001D6D79">
              <w:rPr>
                <w:rFonts w:ascii="Times New Roman" w:hAnsi="Times New Roman"/>
                <w:i/>
                <w:sz w:val="24"/>
                <w:szCs w:val="24"/>
                <w:lang w:val="nl-NL"/>
              </w:rPr>
              <w:lastRenderedPageBreak/>
              <w:t>chữa trị, tự tiếp máu của mình cho bệnh nhân,..</w:t>
            </w:r>
          </w:p>
          <w:p w:rsidR="00614E26" w:rsidRPr="001D6D79" w:rsidRDefault="00614E26" w:rsidP="0097252D">
            <w:pPr>
              <w:rPr>
                <w:rFonts w:ascii="Times New Roman" w:hAnsi="Times New Roman"/>
                <w:i/>
                <w:sz w:val="24"/>
                <w:szCs w:val="24"/>
                <w:lang w:val="nl-NL"/>
              </w:rPr>
            </w:pPr>
            <w:r w:rsidRPr="001D6D79">
              <w:rPr>
                <w:rFonts w:ascii="Times New Roman" w:hAnsi="Times New Roman"/>
                <w:i/>
                <w:sz w:val="24"/>
                <w:szCs w:val="24"/>
                <w:lang w:val="nl-NL"/>
              </w:rPr>
              <w:t xml:space="preserve">- </w:t>
            </w:r>
            <w:r w:rsidRPr="001D6D79">
              <w:rPr>
                <w:rFonts w:ascii="Times New Roman" w:hAnsi="Times New Roman"/>
                <w:i/>
                <w:sz w:val="24"/>
                <w:szCs w:val="24"/>
              </w:rPr>
              <w:t xml:space="preserve">Những hình ảnh của bác sĩ </w:t>
            </w:r>
            <w:r w:rsidRPr="001D6D79">
              <w:rPr>
                <w:rFonts w:ascii="Times New Roman" w:hAnsi="Times New Roman"/>
                <w:i/>
                <w:sz w:val="24"/>
                <w:szCs w:val="24"/>
                <w:lang w:val="nl-NL"/>
              </w:rPr>
              <w:t>Phạm Ngọc Thạch còn mãi trong tâm trí đồng nghiệp: hình ảnh bác sĩ trong chiếc áo choàng trắng, ống nghe, thăm hỏi, tức trực bên người bị bệnh nặng.</w:t>
            </w:r>
          </w:p>
          <w:p w:rsidR="00614E26" w:rsidRPr="001D6D79" w:rsidRDefault="00614E26" w:rsidP="0097252D">
            <w:pPr>
              <w:rPr>
                <w:rFonts w:ascii="Times New Roman" w:hAnsi="Times New Roman"/>
                <w:i/>
                <w:sz w:val="24"/>
                <w:szCs w:val="24"/>
                <w:lang w:val="nl-NL"/>
              </w:rPr>
            </w:pPr>
            <w:r w:rsidRPr="001D6D79">
              <w:rPr>
                <w:rFonts w:ascii="Times New Roman" w:hAnsi="Times New Roman"/>
                <w:i/>
                <w:sz w:val="24"/>
                <w:szCs w:val="24"/>
                <w:lang w:val="nl-NL"/>
              </w:rPr>
              <w:t>- HS trả lời theo suy nghĩ của mình.</w:t>
            </w:r>
          </w:p>
          <w:p w:rsidR="00614E26" w:rsidRPr="001D6D79" w:rsidRDefault="00614E26" w:rsidP="0097252D">
            <w:pPr>
              <w:rPr>
                <w:rFonts w:ascii="Times New Roman" w:hAnsi="Times New Roman"/>
                <w:i/>
                <w:sz w:val="24"/>
                <w:szCs w:val="24"/>
                <w:lang w:val="nl-NL"/>
              </w:rPr>
            </w:pPr>
          </w:p>
          <w:p w:rsidR="00614E26" w:rsidRPr="001D6D79" w:rsidRDefault="00614E26" w:rsidP="0097252D">
            <w:pPr>
              <w:rPr>
                <w:rFonts w:ascii="Times New Roman" w:hAnsi="Times New Roman"/>
                <w:i/>
                <w:sz w:val="24"/>
                <w:szCs w:val="24"/>
                <w:lang w:val="nl-NL"/>
              </w:rPr>
            </w:pPr>
            <w:r w:rsidRPr="001D6D79">
              <w:rPr>
                <w:rFonts w:ascii="Times New Roman" w:hAnsi="Times New Roman"/>
                <w:i/>
                <w:sz w:val="24"/>
                <w:szCs w:val="24"/>
              </w:rPr>
              <w:t xml:space="preserve">- Việc lấy tên của bác sĩ </w:t>
            </w:r>
            <w:r w:rsidRPr="001D6D79">
              <w:rPr>
                <w:rFonts w:ascii="Times New Roman" w:hAnsi="Times New Roman"/>
                <w:i/>
                <w:sz w:val="24"/>
                <w:szCs w:val="24"/>
                <w:lang w:val="nl-NL"/>
              </w:rPr>
              <w:t>Phạm Ngọc Thạch đặt cho giải thưởng nhằm vinh danh những y, bác sĩ trẻ nói lên sự tri ân đối với những người đã có nhiều cống hiến cho ngành y tế và lời khuyên cho họ rằng hãy học tập tấm gương hết lòng vì người bệnh, vì sự nghiệp bảo vệ và nâng cao sức khỏe mọi người.</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lắng nghe.</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nêu nội dung bài theo sự hiểu biết của mình.</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nhắc lại nội dung bài học.</w:t>
            </w:r>
          </w:p>
        </w:tc>
      </w:tr>
      <w:tr w:rsidR="00614E26" w:rsidRPr="001D6D79" w:rsidTr="0097252D">
        <w:tc>
          <w:tcPr>
            <w:tcW w:w="648" w:type="dxa"/>
            <w:tcBorders>
              <w:top w:val="dashed" w:sz="4" w:space="0" w:color="auto"/>
              <w:bottom w:val="dashed" w:sz="4" w:space="0" w:color="auto"/>
            </w:tcBorders>
          </w:tcPr>
          <w:p w:rsidR="00614E26" w:rsidRPr="001D6D79" w:rsidRDefault="00614E26" w:rsidP="0097252D">
            <w:pPr>
              <w:rPr>
                <w:rFonts w:ascii="Times New Roman" w:hAnsi="Times New Roman"/>
                <w:b/>
                <w:sz w:val="24"/>
                <w:szCs w:val="24"/>
              </w:rPr>
            </w:pPr>
          </w:p>
        </w:tc>
        <w:tc>
          <w:tcPr>
            <w:tcW w:w="5670" w:type="dxa"/>
            <w:gridSpan w:val="2"/>
            <w:tcBorders>
              <w:top w:val="dashed" w:sz="4" w:space="0" w:color="auto"/>
              <w:bottom w:val="dashed"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3.2. Luyện đọc lại.</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xml:space="preserve">- GV đọc diễn cảm đoạn 2 và 3. Giọng đọc thong thả, rõ ràng, rành mạch, nhấn mạnh ở những từ ngữ chỉ việc làm, cống hiến của bác sĩ Phạm Ngọc Thạch, lòng biết ơn và những việc làm bài tỏ sự tri ân dành cho ông... </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Mời một số học sinh đọc diễn cảm.</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mời cả lớp nhận xét.</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nhận xét, tuyên dương.</w:t>
            </w:r>
          </w:p>
        </w:tc>
        <w:tc>
          <w:tcPr>
            <w:tcW w:w="4392" w:type="dxa"/>
            <w:tcBorders>
              <w:top w:val="dashed" w:sz="4" w:space="0" w:color="auto"/>
              <w:bottom w:val="dashed" w:sz="4" w:space="0" w:color="auto"/>
            </w:tcBorders>
          </w:tcPr>
          <w:p w:rsidR="00614E26" w:rsidRPr="001D6D79" w:rsidRDefault="00614E26" w:rsidP="0097252D">
            <w:pPr>
              <w:rPr>
                <w:rFonts w:ascii="Times New Roman" w:hAnsi="Times New Roman"/>
                <w:sz w:val="24"/>
                <w:szCs w:val="24"/>
                <w:lang w:val="nl-NL"/>
              </w:rPr>
            </w:pP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xml:space="preserve">- HS lắng nghe </w:t>
            </w:r>
            <w:r w:rsidRPr="001D6D79">
              <w:rPr>
                <w:rFonts w:ascii="Times New Roman" w:hAnsi="Times New Roman"/>
                <w:sz w:val="24"/>
                <w:szCs w:val="24"/>
              </w:rPr>
              <w:t>lại cách đọc diễn cảm</w:t>
            </w:r>
            <w:r w:rsidRPr="001D6D79">
              <w:rPr>
                <w:rFonts w:ascii="Times New Roman" w:hAnsi="Times New Roman"/>
                <w:sz w:val="24"/>
                <w:szCs w:val="24"/>
                <w:lang w:val="nl-NL"/>
              </w:rPr>
              <w:t>.</w:t>
            </w: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Một số HS đọc diễn cảm</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Cả lớp nhận xét.</w:t>
            </w:r>
          </w:p>
          <w:p w:rsidR="00614E26" w:rsidRPr="001D6D79" w:rsidRDefault="00614E26" w:rsidP="0097252D">
            <w:pPr>
              <w:rPr>
                <w:rFonts w:ascii="Times New Roman" w:hAnsi="Times New Roman"/>
                <w:sz w:val="24"/>
                <w:szCs w:val="24"/>
                <w:lang w:val="nl-NL"/>
              </w:rPr>
            </w:pPr>
            <w:r w:rsidRPr="001D6D79">
              <w:rPr>
                <w:rFonts w:ascii="Times New Roman" w:hAnsi="Times New Roman"/>
                <w:sz w:val="24"/>
                <w:szCs w:val="24"/>
                <w:lang w:val="nl-NL"/>
              </w:rPr>
              <w:t>- HS lắng nghe rút kinh nghiệm.</w:t>
            </w:r>
          </w:p>
        </w:tc>
      </w:tr>
      <w:tr w:rsidR="00614E26" w:rsidRPr="001D6D79" w:rsidTr="0097252D">
        <w:tc>
          <w:tcPr>
            <w:tcW w:w="648" w:type="dxa"/>
            <w:tcBorders>
              <w:top w:val="dashed" w:sz="4" w:space="0" w:color="auto"/>
              <w:bottom w:val="dashed"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5’</w:t>
            </w:r>
          </w:p>
        </w:tc>
        <w:tc>
          <w:tcPr>
            <w:tcW w:w="10062" w:type="dxa"/>
            <w:gridSpan w:val="3"/>
            <w:tcBorders>
              <w:top w:val="dashed" w:sz="4" w:space="0" w:color="auto"/>
              <w:bottom w:val="dashed" w:sz="4" w:space="0" w:color="auto"/>
            </w:tcBorders>
          </w:tcPr>
          <w:p w:rsidR="00614E26" w:rsidRPr="001D6D79" w:rsidRDefault="00614E26" w:rsidP="0097252D">
            <w:pPr>
              <w:rPr>
                <w:rFonts w:ascii="Times New Roman" w:hAnsi="Times New Roman"/>
                <w:b/>
                <w:sz w:val="24"/>
                <w:szCs w:val="24"/>
              </w:rPr>
            </w:pPr>
            <w:r w:rsidRPr="001D6D79">
              <w:rPr>
                <w:rFonts w:ascii="Times New Roman" w:hAnsi="Times New Roman"/>
                <w:b/>
                <w:sz w:val="24"/>
                <w:szCs w:val="24"/>
              </w:rPr>
              <w:t>4. Hoạt động nối tiếp.</w:t>
            </w:r>
          </w:p>
        </w:tc>
      </w:tr>
      <w:tr w:rsidR="00614E26" w:rsidRPr="001D6D79" w:rsidTr="0097252D">
        <w:tc>
          <w:tcPr>
            <w:tcW w:w="648" w:type="dxa"/>
            <w:tcBorders>
              <w:top w:val="dashed" w:sz="4" w:space="0" w:color="auto"/>
              <w:bottom w:val="dashed" w:sz="4" w:space="0" w:color="auto"/>
            </w:tcBorders>
          </w:tcPr>
          <w:p w:rsidR="00614E26" w:rsidRPr="001D6D79" w:rsidRDefault="00614E26" w:rsidP="0097252D">
            <w:pPr>
              <w:rPr>
                <w:rFonts w:ascii="Times New Roman" w:hAnsi="Times New Roman"/>
                <w:sz w:val="24"/>
                <w:szCs w:val="24"/>
              </w:rPr>
            </w:pPr>
          </w:p>
        </w:tc>
        <w:tc>
          <w:tcPr>
            <w:tcW w:w="5580" w:type="dxa"/>
            <w:tcBorders>
              <w:top w:val="dashed" w:sz="4" w:space="0" w:color="auto"/>
              <w:bottom w:val="dashed" w:sz="4" w:space="0" w:color="auto"/>
            </w:tcBorders>
          </w:tcPr>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tổ chức vận dụng bằng các hình thức như trò chơi, hái hoa,...sau bài học để học sinh thi đọc diễn cảm đoạn 3 của bài đọc: “Từ Mọi người gọi ông đến hết”.</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Mời các tổ cử đại diện tham gia thi đọc diễn cảm.</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xml:space="preserve">- GV mời cả lớp làm giám khảo đánh giá bạn đọc hay nhất. </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Nhận xét, tuyên dương.</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GV nhận xét tiết dạy.</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Dặn dò bài về nhà.</w:t>
            </w:r>
          </w:p>
        </w:tc>
        <w:tc>
          <w:tcPr>
            <w:tcW w:w="4482" w:type="dxa"/>
            <w:gridSpan w:val="2"/>
            <w:tcBorders>
              <w:top w:val="dashed" w:sz="4" w:space="0" w:color="auto"/>
              <w:bottom w:val="dashed" w:sz="4" w:space="0" w:color="auto"/>
            </w:tcBorders>
          </w:tcPr>
          <w:p w:rsidR="00614E26" w:rsidRPr="001D6D79" w:rsidRDefault="00614E26" w:rsidP="0097252D">
            <w:pPr>
              <w:rPr>
                <w:rFonts w:ascii="Times New Roman" w:hAnsi="Times New Roman"/>
                <w:sz w:val="24"/>
                <w:szCs w:val="24"/>
              </w:rPr>
            </w:pPr>
            <w:r w:rsidRPr="001D6D79">
              <w:rPr>
                <w:rFonts w:ascii="Times New Roman" w:hAnsi="Times New Roman"/>
                <w:sz w:val="24"/>
                <w:szCs w:val="24"/>
              </w:rPr>
              <w:t>- HS lắng nghe nội dung vận dụng.</w:t>
            </w: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Các tổ cử đại diện tham gia thi đọc diễn cảm.</w:t>
            </w:r>
          </w:p>
          <w:p w:rsidR="00614E26" w:rsidRPr="001D6D79" w:rsidRDefault="00614E26" w:rsidP="0097252D">
            <w:pPr>
              <w:rPr>
                <w:rFonts w:ascii="Times New Roman" w:hAnsi="Times New Roman"/>
                <w:sz w:val="24"/>
                <w:szCs w:val="24"/>
              </w:rPr>
            </w:pPr>
            <w:r w:rsidRPr="001D6D79">
              <w:rPr>
                <w:rFonts w:ascii="Times New Roman" w:hAnsi="Times New Roman"/>
                <w:sz w:val="24"/>
                <w:szCs w:val="24"/>
              </w:rPr>
              <w:t>- Cả lớp đánh giá nhận xét và xếp vị thứ những bạn đọc hay nhất.</w:t>
            </w:r>
          </w:p>
        </w:tc>
      </w:tr>
    </w:tbl>
    <w:p w:rsidR="00614E26" w:rsidRPr="001D6D79" w:rsidRDefault="00614E26" w:rsidP="00614E26">
      <w:pPr>
        <w:rPr>
          <w:rFonts w:ascii="Times New Roman" w:hAnsi="Times New Roman"/>
          <w:b/>
          <w:sz w:val="24"/>
          <w:szCs w:val="24"/>
        </w:rPr>
      </w:pPr>
      <w:r w:rsidRPr="001D6D79">
        <w:rPr>
          <w:rFonts w:ascii="Times New Roman" w:hAnsi="Times New Roman"/>
          <w:b/>
          <w:sz w:val="24"/>
          <w:szCs w:val="24"/>
        </w:rPr>
        <w:t>IV. ĐIỀU CHỈNH SAU BÀI DẠY:</w:t>
      </w:r>
    </w:p>
    <w:p w:rsidR="00614E26" w:rsidRPr="001D6D79" w:rsidRDefault="00614E26" w:rsidP="00614E26">
      <w:pPr>
        <w:rPr>
          <w:rFonts w:ascii="Times New Roman" w:hAnsi="Times New Roman"/>
          <w:sz w:val="24"/>
          <w:szCs w:val="24"/>
        </w:rPr>
      </w:pPr>
      <w:r w:rsidRPr="001D6D79">
        <w:rPr>
          <w:rFonts w:ascii="Times New Roman" w:hAnsi="Times New Roman"/>
          <w:sz w:val="24"/>
          <w:szCs w:val="24"/>
        </w:rPr>
        <w:t>…....................................................................................................................................................................</w:t>
      </w:r>
      <w:r>
        <w:rPr>
          <w:rFonts w:ascii="Times New Roman" w:hAnsi="Times New Roman"/>
          <w:sz w:val="24"/>
          <w:szCs w:val="24"/>
        </w:rPr>
        <w:t>...............................................................................................................................................</w:t>
      </w:r>
      <w:bookmarkStart w:id="0" w:name="_GoBack"/>
      <w:bookmarkEnd w:id="0"/>
    </w:p>
    <w:p w:rsidR="000E1A6D" w:rsidRDefault="000E1A6D"/>
    <w:sectPr w:rsidR="000E1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B7"/>
    <w:rsid w:val="000E1A6D"/>
    <w:rsid w:val="00614E26"/>
    <w:rsid w:val="009F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26"/>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26"/>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2025-05-09T01:57:00Z</dcterms:created>
  <dcterms:modified xsi:type="dcterms:W3CDTF">2025-05-09T01:58:00Z</dcterms:modified>
</cp:coreProperties>
</file>