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7E1" w:rsidRPr="008B27E1" w:rsidRDefault="008B27E1" w:rsidP="008B27E1">
      <w:pPr>
        <w:widowControl w:val="0"/>
        <w:jc w:val="center"/>
        <w:rPr>
          <w:b/>
          <w:bCs/>
          <w:lang w:val="en-US"/>
        </w:rPr>
      </w:pPr>
      <w:r w:rsidRPr="008B27E1">
        <w:rPr>
          <w:b/>
          <w:bCs/>
          <w:lang w:val="en-US"/>
        </w:rPr>
        <w:t>Đạo đức</w:t>
      </w:r>
    </w:p>
    <w:p w:rsidR="008B27E1" w:rsidRPr="008B27E1" w:rsidRDefault="008B27E1" w:rsidP="008B27E1">
      <w:pPr>
        <w:widowControl w:val="0"/>
        <w:spacing w:after="240"/>
        <w:ind w:left="0" w:right="0"/>
        <w:jc w:val="center"/>
        <w:rPr>
          <w:rFonts w:eastAsia="Times New Roman"/>
          <w:b/>
          <w:color w:val="auto"/>
          <w:lang w:eastAsia="en-GB"/>
          <w14:ligatures w14:val="standardContextual"/>
        </w:rPr>
      </w:pPr>
      <w:bookmarkStart w:id="0" w:name="_Hlk173148460"/>
      <w:r w:rsidRPr="008B27E1">
        <w:rPr>
          <w:rFonts w:eastAsia="Times New Roman"/>
          <w:b/>
          <w:i/>
          <w:iCs/>
          <w:color w:val="auto"/>
          <w:lang w:eastAsia="en-GB"/>
          <w14:ligatures w14:val="standardContextual"/>
        </w:rPr>
        <w:t>BÀI 9:</w:t>
      </w:r>
      <w:r w:rsidRPr="008B27E1">
        <w:rPr>
          <w:rFonts w:eastAsia="Times New Roman"/>
          <w:b/>
          <w:color w:val="auto"/>
          <w:lang w:eastAsia="en-GB"/>
          <w14:ligatures w14:val="standardContextual"/>
        </w:rPr>
        <w:t xml:space="preserve"> EM LẬP KẾ HOẠCH CÁ NHÂN</w:t>
      </w:r>
      <w:r w:rsidRPr="008B27E1">
        <w:rPr>
          <w:rFonts w:eastAsia="Times New Roman"/>
          <w:b/>
          <w:color w:val="auto"/>
          <w:lang w:eastAsia="en-GB"/>
          <w14:ligatures w14:val="standardContextual"/>
        </w:rPr>
        <w:br/>
        <w:t>(3 tiết)</w:t>
      </w:r>
    </w:p>
    <w:p w:rsidR="008B27E1" w:rsidRPr="008B27E1" w:rsidRDefault="008B27E1" w:rsidP="008B27E1">
      <w:pPr>
        <w:widowControl w:val="0"/>
        <w:spacing w:before="240" w:after="120"/>
        <w:ind w:left="0" w:right="0"/>
        <w:rPr>
          <w:rFonts w:eastAsia="Calibri"/>
          <w:b/>
          <w:bCs/>
          <w:color w:val="auto"/>
          <w:kern w:val="2"/>
          <w:lang w:eastAsia="en-GB"/>
          <w14:ligatures w14:val="standardContextual"/>
        </w:rPr>
      </w:pPr>
      <w:r w:rsidRPr="008B27E1">
        <w:rPr>
          <w:rFonts w:eastAsia="Calibri"/>
          <w:b/>
          <w:bCs/>
          <w:color w:val="auto"/>
          <w:kern w:val="2"/>
          <w:lang w:eastAsia="en-GB"/>
          <w14:ligatures w14:val="standardContextual"/>
        </w:rPr>
        <w:t>I. YÊU CẦU CẦN ĐẠT</w:t>
      </w:r>
    </w:p>
    <w:p w:rsidR="008B27E1" w:rsidRPr="008B27E1" w:rsidRDefault="008B27E1" w:rsidP="008B27E1">
      <w:pPr>
        <w:widowControl w:val="0"/>
        <w:spacing w:before="240" w:after="120"/>
        <w:ind w:left="0" w:right="0"/>
        <w:rPr>
          <w:rFonts w:eastAsia="Calibri"/>
          <w:b/>
          <w:bCs/>
          <w:color w:val="auto"/>
          <w:kern w:val="2"/>
          <w:lang w:eastAsia="en-GB" w:bidi="hi-IN"/>
          <w14:ligatures w14:val="standardContextual"/>
        </w:rPr>
      </w:pPr>
      <w:r w:rsidRPr="008B27E1">
        <w:rPr>
          <w:rFonts w:eastAsia="Calibri"/>
          <w:b/>
          <w:bCs/>
          <w:color w:val="auto"/>
          <w:kern w:val="2"/>
          <w:lang w:eastAsia="en-GB" w:bidi="hi-IN"/>
          <w14:ligatures w14:val="standardContextual"/>
        </w:rPr>
        <w:t>1. Phẩm chất chủ yếu</w:t>
      </w:r>
    </w:p>
    <w:p w:rsidR="008B27E1" w:rsidRPr="008B27E1" w:rsidRDefault="008B27E1" w:rsidP="008B27E1">
      <w:pPr>
        <w:widowControl w:val="0"/>
        <w:spacing w:before="240" w:after="120"/>
        <w:ind w:left="0" w:right="0" w:firstLine="567"/>
        <w:rPr>
          <w:rFonts w:eastAsia="Calibri"/>
          <w:i/>
          <w:iCs/>
          <w:color w:val="auto"/>
          <w:kern w:val="2"/>
          <w:lang w:eastAsia="en-GB" w:bidi="hi-IN"/>
          <w14:ligatures w14:val="standardContextual"/>
        </w:rPr>
      </w:pPr>
      <w:r w:rsidRPr="008B27E1">
        <w:rPr>
          <w:rFonts w:eastAsia="Calibri"/>
          <w:i/>
          <w:iCs/>
          <w:color w:val="auto"/>
          <w:kern w:val="2"/>
          <w:lang w:eastAsia="en-GB" w:bidi="hi-IN"/>
          <w14:ligatures w14:val="standardContextual"/>
        </w:rPr>
        <w:t xml:space="preserve">Trách nhiệm: </w:t>
      </w:r>
      <w:r w:rsidRPr="008B27E1">
        <w:rPr>
          <w:rFonts w:eastAsia="Calibri"/>
          <w:color w:val="auto"/>
          <w:kern w:val="2"/>
          <w:lang w:eastAsia="en-GB" w:bidi="hi-IN"/>
          <w14:ligatures w14:val="standardContextual"/>
        </w:rPr>
        <w:t>Tự giác, chủ động trong việc thực hiện kế hoạch cá nhân.</w:t>
      </w:r>
      <w:r w:rsidRPr="008B27E1">
        <w:rPr>
          <w:rFonts w:eastAsia="Calibri"/>
          <w:i/>
          <w:iCs/>
          <w:color w:val="auto"/>
          <w:kern w:val="2"/>
          <w:lang w:eastAsia="en-GB" w:bidi="hi-IN"/>
          <w14:ligatures w14:val="standardContextual"/>
        </w:rPr>
        <w:t xml:space="preserve"> </w:t>
      </w:r>
    </w:p>
    <w:p w:rsidR="008B27E1" w:rsidRPr="008B27E1" w:rsidRDefault="008B27E1" w:rsidP="008B27E1">
      <w:pPr>
        <w:widowControl w:val="0"/>
        <w:spacing w:before="240" w:after="120"/>
        <w:ind w:left="0" w:right="0" w:firstLine="567"/>
        <w:rPr>
          <w:rFonts w:eastAsia="Calibri"/>
          <w:color w:val="auto"/>
          <w:kern w:val="2"/>
          <w:lang w:eastAsia="en-GB" w:bidi="hi-IN"/>
          <w14:ligatures w14:val="standardContextual"/>
        </w:rPr>
      </w:pPr>
      <w:r w:rsidRPr="008B27E1">
        <w:rPr>
          <w:rFonts w:eastAsia="Calibri"/>
          <w:i/>
          <w:iCs/>
          <w:color w:val="auto"/>
          <w:kern w:val="2"/>
          <w:lang w:eastAsia="en-GB" w:bidi="hi-IN"/>
          <w14:ligatures w14:val="standardContextual"/>
        </w:rPr>
        <w:t xml:space="preserve">Chăm chỉ: </w:t>
      </w:r>
      <w:r w:rsidRPr="008B27E1">
        <w:rPr>
          <w:rFonts w:eastAsia="Calibri"/>
          <w:color w:val="auto"/>
          <w:kern w:val="2"/>
          <w:lang w:eastAsia="en-GB" w:bidi="hi-IN"/>
          <w14:ligatures w14:val="standardContextual"/>
        </w:rPr>
        <w:t>Thường xuyên lập kế hoạch cá nhân để thực hiện các công việc của bản thân trong học tập và cuộc sống.</w:t>
      </w:r>
    </w:p>
    <w:p w:rsidR="008B27E1" w:rsidRPr="008B27E1" w:rsidRDefault="008B27E1" w:rsidP="008B27E1">
      <w:pPr>
        <w:widowControl w:val="0"/>
        <w:spacing w:before="240" w:after="120"/>
        <w:ind w:left="0" w:right="0"/>
        <w:rPr>
          <w:rFonts w:eastAsia="Calibri"/>
          <w:b/>
          <w:bCs/>
          <w:color w:val="auto"/>
          <w:kern w:val="2"/>
          <w:lang w:eastAsia="en-GB" w:bidi="hi-IN"/>
          <w14:ligatures w14:val="standardContextual"/>
        </w:rPr>
      </w:pPr>
      <w:r w:rsidRPr="008B27E1">
        <w:rPr>
          <w:rFonts w:eastAsia="Calibri"/>
          <w:b/>
          <w:bCs/>
          <w:color w:val="auto"/>
          <w:kern w:val="2"/>
          <w:lang w:eastAsia="en-GB" w:bidi="hi-IN"/>
          <w14:ligatures w14:val="standardContextual"/>
        </w:rPr>
        <w:t>2. Năng lực chung</w:t>
      </w:r>
    </w:p>
    <w:p w:rsidR="008B27E1" w:rsidRPr="008B27E1" w:rsidRDefault="008B27E1" w:rsidP="008B27E1">
      <w:pPr>
        <w:widowControl w:val="0"/>
        <w:autoSpaceDE w:val="0"/>
        <w:autoSpaceDN w:val="0"/>
        <w:adjustRightInd w:val="0"/>
        <w:spacing w:after="60" w:line="300" w:lineRule="exact"/>
        <w:ind w:left="0" w:right="0" w:firstLine="567"/>
        <w:rPr>
          <w:rFonts w:eastAsia="Calibri"/>
          <w:b/>
          <w:lang w:eastAsia="en-GB"/>
          <w14:ligatures w14:val="standardContextual"/>
        </w:rPr>
      </w:pPr>
      <w:r w:rsidRPr="008B27E1">
        <w:rPr>
          <w:rFonts w:eastAsia="Calibri"/>
          <w:i/>
          <w:iCs/>
          <w:highlight w:val="white"/>
          <w:lang w:eastAsia="en-GB"/>
          <w14:ligatures w14:val="standardContextual"/>
        </w:rPr>
        <w:t>Tự chủ và tự học</w:t>
      </w:r>
      <w:r w:rsidRPr="008B27E1">
        <w:rPr>
          <w:rFonts w:eastAsia="Calibri"/>
          <w:i/>
          <w:iCs/>
          <w:lang w:eastAsia="en-GB"/>
          <w14:ligatures w14:val="standardContextual"/>
        </w:rPr>
        <w:t xml:space="preserve">: </w:t>
      </w:r>
      <w:r w:rsidRPr="008B27E1">
        <w:rPr>
          <w:rFonts w:eastAsia="Calibri"/>
          <w:highlight w:val="white"/>
          <w:lang w:eastAsia="en-GB"/>
          <w14:ligatures w14:val="standardContextual"/>
        </w:rPr>
        <w:t>Tự lập kế hoạch cá nhân và tìm kiếm thêm các cách thức để lập và thực hiện được kế hoạch hiệu quả.</w:t>
      </w:r>
    </w:p>
    <w:p w:rsidR="008B27E1" w:rsidRPr="008B27E1" w:rsidRDefault="008B27E1" w:rsidP="008B27E1">
      <w:pPr>
        <w:widowControl w:val="0"/>
        <w:autoSpaceDE w:val="0"/>
        <w:autoSpaceDN w:val="0"/>
        <w:adjustRightInd w:val="0"/>
        <w:spacing w:after="60" w:line="300" w:lineRule="exact"/>
        <w:ind w:left="0" w:right="0" w:firstLine="567"/>
        <w:rPr>
          <w:rFonts w:eastAsia="Calibri"/>
          <w:lang w:eastAsia="en-GB"/>
          <w14:ligatures w14:val="standardContextual"/>
        </w:rPr>
      </w:pPr>
      <w:r w:rsidRPr="008B27E1">
        <w:rPr>
          <w:rFonts w:eastAsia="Calibri"/>
          <w:i/>
          <w:iCs/>
          <w:highlight w:val="white"/>
          <w:lang w:eastAsia="en-GB"/>
          <w14:ligatures w14:val="standardContextual"/>
        </w:rPr>
        <w:t>Giải quyết vấn đề và sáng tạo</w:t>
      </w:r>
      <w:r w:rsidRPr="008B27E1">
        <w:rPr>
          <w:rFonts w:eastAsia="Calibri"/>
          <w:i/>
          <w:iCs/>
          <w:lang w:eastAsia="en-GB"/>
          <w14:ligatures w14:val="standardContextual"/>
        </w:rPr>
        <w:t xml:space="preserve">: </w:t>
      </w:r>
      <w:r w:rsidRPr="008B27E1">
        <w:rPr>
          <w:rFonts w:eastAsia="Calibri"/>
          <w:highlight w:val="white"/>
          <w:lang w:eastAsia="en-GB"/>
          <w14:ligatures w14:val="standardContextual"/>
        </w:rPr>
        <w:t xml:space="preserve">Biết thu nhận thông tin từ tình huống; </w:t>
      </w:r>
      <w:r w:rsidRPr="008B27E1">
        <w:rPr>
          <w:rFonts w:eastAsia="Calibri"/>
          <w:lang w:eastAsia="en-GB"/>
          <w14:ligatures w14:val="standardContextual"/>
        </w:rPr>
        <w:t>đưa ra được cách thức giải quyết vấn đề trong một số tình huống khi thực hiện kế hoạch cá nhân.</w:t>
      </w:r>
    </w:p>
    <w:p w:rsidR="008B27E1" w:rsidRPr="008B27E1" w:rsidRDefault="008B27E1" w:rsidP="008B27E1">
      <w:pPr>
        <w:widowControl w:val="0"/>
        <w:spacing w:before="240" w:after="120"/>
        <w:ind w:left="0" w:right="0"/>
        <w:rPr>
          <w:rFonts w:eastAsia="Calibri"/>
          <w:b/>
          <w:bCs/>
          <w:color w:val="auto"/>
          <w:kern w:val="2"/>
          <w:lang w:eastAsia="en-GB" w:bidi="hi-IN"/>
          <w14:ligatures w14:val="standardContextual"/>
        </w:rPr>
      </w:pPr>
      <w:r w:rsidRPr="008B27E1">
        <w:rPr>
          <w:rFonts w:eastAsia="Calibri"/>
          <w:b/>
          <w:bCs/>
          <w:color w:val="auto"/>
          <w:kern w:val="2"/>
          <w:lang w:eastAsia="en-GB" w:bidi="hi-IN"/>
          <w14:ligatures w14:val="standardContextual"/>
        </w:rPr>
        <w:t>3. Năng lực môn học (đặc thù)</w:t>
      </w:r>
    </w:p>
    <w:p w:rsidR="008B27E1" w:rsidRPr="008B27E1" w:rsidRDefault="008B27E1" w:rsidP="008B27E1">
      <w:pPr>
        <w:widowControl w:val="0"/>
        <w:spacing w:before="240" w:after="120"/>
        <w:ind w:left="0" w:right="0" w:firstLine="426"/>
        <w:rPr>
          <w:rFonts w:eastAsia="Calibri"/>
          <w:color w:val="auto"/>
          <w:kern w:val="2"/>
          <w:lang w:eastAsia="en-GB" w:bidi="hi-IN"/>
          <w14:ligatures w14:val="standardContextual"/>
        </w:rPr>
      </w:pPr>
      <w:r w:rsidRPr="008B27E1">
        <w:rPr>
          <w:rFonts w:eastAsia="Calibri"/>
          <w:i/>
          <w:iCs/>
          <w:color w:val="auto"/>
          <w:kern w:val="2"/>
          <w:lang w:eastAsia="en-GB" w:bidi="hi-IN"/>
          <w14:ligatures w14:val="standardContextual"/>
        </w:rPr>
        <w:t xml:space="preserve">Năng lực điều chỉnh hành vi: </w:t>
      </w:r>
      <w:r w:rsidRPr="008B27E1">
        <w:rPr>
          <w:rFonts w:eastAsia="Calibri"/>
          <w:color w:val="auto"/>
          <w:kern w:val="2"/>
          <w:lang w:eastAsia="en-GB" w:bidi="hi-IN"/>
          <w14:ligatures w14:val="standardContextual"/>
        </w:rPr>
        <w:t>Nêu được các loại kế hoạch cá nhân; biết được vì sao phải lập kế hoạch cá nhân; biết cách lập kế hoạch cá nhân và lập được kế hoạch cá nhân để thực hiện các công việc của bản thân trong học tập và cuộc sống. </w:t>
      </w:r>
    </w:p>
    <w:p w:rsidR="008B27E1" w:rsidRPr="008B27E1" w:rsidRDefault="008B27E1" w:rsidP="008B27E1">
      <w:pPr>
        <w:widowControl w:val="0"/>
        <w:spacing w:before="240" w:after="120"/>
        <w:ind w:left="0" w:right="0" w:firstLine="426"/>
        <w:rPr>
          <w:rFonts w:eastAsia="Calibri"/>
          <w:b/>
          <w:bCs/>
          <w:color w:val="auto"/>
          <w:kern w:val="2"/>
          <w:lang w:eastAsia="en-GB"/>
          <w14:ligatures w14:val="standardContextual"/>
        </w:rPr>
      </w:pPr>
      <w:r w:rsidRPr="008B27E1">
        <w:rPr>
          <w:rFonts w:eastAsia="Times New Roman"/>
          <w:b/>
          <w:color w:val="auto"/>
          <w:lang w:val="en-US" w:eastAsia="en-GB"/>
        </w:rPr>
        <w:t xml:space="preserve">*Tích hợp Giáo dục LTCM: </w:t>
      </w:r>
      <w:r w:rsidRPr="008B27E1">
        <w:rPr>
          <w:rFonts w:eastAsia="Calibri"/>
          <w:b/>
          <w:i/>
          <w:color w:val="auto"/>
          <w:kern w:val="2"/>
          <w:lang w:val="en-US" w:eastAsia="en-GB" w:bidi="hi-IN"/>
        </w:rPr>
        <w:t>Tự giác, chủ động trong việc thực hiện kế hoạch cá nhân.</w:t>
      </w:r>
    </w:p>
    <w:p w:rsidR="008B27E1" w:rsidRPr="008B27E1" w:rsidRDefault="008B27E1" w:rsidP="008B27E1">
      <w:pPr>
        <w:widowControl w:val="0"/>
        <w:spacing w:before="240" w:after="120"/>
        <w:ind w:left="0" w:right="0"/>
        <w:rPr>
          <w:rFonts w:eastAsia="Calibri"/>
          <w:b/>
          <w:bCs/>
          <w:color w:val="auto"/>
          <w:kern w:val="2"/>
          <w:lang w:eastAsia="en-GB"/>
          <w14:ligatures w14:val="standardContextual"/>
        </w:rPr>
      </w:pPr>
      <w:r w:rsidRPr="008B27E1">
        <w:rPr>
          <w:rFonts w:eastAsia="Calibri"/>
          <w:b/>
          <w:bCs/>
          <w:color w:val="auto"/>
          <w:kern w:val="2"/>
          <w:lang w:eastAsia="en-GB"/>
          <w14:ligatures w14:val="standardContextual"/>
        </w:rPr>
        <w:t xml:space="preserve">II. ĐỒ DÙNG DẠY HỌC </w:t>
      </w:r>
    </w:p>
    <w:p w:rsidR="008B27E1" w:rsidRPr="008B27E1" w:rsidRDefault="008B27E1" w:rsidP="008B27E1">
      <w:pPr>
        <w:widowControl w:val="0"/>
        <w:autoSpaceDE w:val="0"/>
        <w:autoSpaceDN w:val="0"/>
        <w:adjustRightInd w:val="0"/>
        <w:spacing w:after="120" w:line="300" w:lineRule="exact"/>
        <w:ind w:left="0" w:right="0"/>
        <w:rPr>
          <w:rFonts w:eastAsia="Calibri"/>
          <w:b/>
          <w:bCs/>
          <w:lang w:eastAsia="en-GB"/>
          <w14:ligatures w14:val="standardContextual"/>
        </w:rPr>
      </w:pPr>
      <w:r w:rsidRPr="008B27E1">
        <w:rPr>
          <w:rFonts w:eastAsia="Calibri"/>
          <w:b/>
          <w:bCs/>
          <w:lang w:eastAsia="en-GB"/>
          <w14:ligatures w14:val="standardContextual"/>
        </w:rPr>
        <w:t xml:space="preserve">1. Học liệu </w:t>
      </w:r>
    </w:p>
    <w:p w:rsidR="008B27E1" w:rsidRPr="008B27E1" w:rsidRDefault="008B27E1" w:rsidP="008B27E1">
      <w:pPr>
        <w:widowControl w:val="0"/>
        <w:spacing w:after="60" w:line="300" w:lineRule="exact"/>
        <w:ind w:left="0" w:right="0" w:firstLine="454"/>
        <w:rPr>
          <w:rFonts w:eastAsia="Calibri"/>
          <w:color w:val="auto"/>
          <w:kern w:val="2"/>
          <w:lang w:eastAsia="en-GB"/>
          <w14:ligatures w14:val="standardContextual"/>
        </w:rPr>
      </w:pPr>
      <w:r w:rsidRPr="008B27E1">
        <w:rPr>
          <w:rFonts w:eastAsia="Calibri"/>
          <w:color w:val="auto"/>
          <w:kern w:val="2"/>
          <w:lang w:eastAsia="en-GB"/>
          <w14:ligatures w14:val="standardContextual"/>
        </w:rPr>
        <w:t>– SGK, SGV, VBT (nếu có).</w:t>
      </w:r>
    </w:p>
    <w:p w:rsidR="008B27E1" w:rsidRPr="008B27E1" w:rsidRDefault="008B27E1" w:rsidP="008B27E1">
      <w:pPr>
        <w:widowControl w:val="0"/>
        <w:spacing w:after="60" w:line="300" w:lineRule="exact"/>
        <w:ind w:left="0" w:right="0" w:firstLine="454"/>
        <w:rPr>
          <w:rFonts w:eastAsia="Calibri"/>
          <w:color w:val="auto"/>
          <w:kern w:val="2"/>
          <w:lang w:eastAsia="en-GB"/>
          <w14:ligatures w14:val="standardContextual"/>
        </w:rPr>
      </w:pPr>
      <w:r w:rsidRPr="008B27E1">
        <w:rPr>
          <w:rFonts w:eastAsia="Calibri"/>
          <w:color w:val="auto"/>
          <w:kern w:val="2"/>
          <w:lang w:eastAsia="en-GB"/>
          <w14:ligatures w14:val="standardContextual"/>
        </w:rPr>
        <w:t>– Giấy A4 (giấy ghi chú hoặc giấy nháp).</w:t>
      </w:r>
    </w:p>
    <w:p w:rsidR="008B27E1" w:rsidRPr="008B27E1" w:rsidRDefault="008B27E1" w:rsidP="008B27E1">
      <w:pPr>
        <w:widowControl w:val="0"/>
        <w:spacing w:after="60" w:line="300" w:lineRule="exact"/>
        <w:ind w:left="0" w:right="0" w:firstLine="454"/>
        <w:rPr>
          <w:rFonts w:eastAsia="Calibri"/>
          <w:color w:val="auto"/>
          <w:kern w:val="2"/>
          <w:lang w:eastAsia="en-GB"/>
          <w14:ligatures w14:val="standardContextual"/>
        </w:rPr>
      </w:pPr>
      <w:r w:rsidRPr="008B27E1">
        <w:rPr>
          <w:rFonts w:eastAsia="Calibri"/>
          <w:color w:val="auto"/>
          <w:kern w:val="2"/>
          <w:lang w:eastAsia="en-GB"/>
          <w14:ligatures w14:val="standardContextual"/>
        </w:rPr>
        <w:t>– Bút viết, bảng con và phấn/bút lông viết bảng.</w:t>
      </w:r>
    </w:p>
    <w:p w:rsidR="008B27E1" w:rsidRPr="008B27E1" w:rsidRDefault="008B27E1" w:rsidP="008B27E1">
      <w:pPr>
        <w:widowControl w:val="0"/>
        <w:spacing w:after="120" w:line="300" w:lineRule="exact"/>
        <w:ind w:left="0" w:right="0" w:firstLine="454"/>
        <w:rPr>
          <w:rFonts w:eastAsia="Calibri"/>
          <w:color w:val="auto"/>
          <w:kern w:val="2"/>
          <w:lang w:eastAsia="en-GB"/>
          <w14:ligatures w14:val="standardContextual"/>
        </w:rPr>
      </w:pPr>
      <w:r w:rsidRPr="008B27E1">
        <w:rPr>
          <w:rFonts w:eastAsia="Calibri"/>
          <w:color w:val="auto"/>
          <w:kern w:val="2"/>
          <w:lang w:eastAsia="en-GB"/>
          <w14:ligatures w14:val="standardContextual"/>
        </w:rPr>
        <w:t xml:space="preserve">– Các tình huống thực hiện kế hoạch cá nhân. </w:t>
      </w:r>
    </w:p>
    <w:p w:rsidR="008B27E1" w:rsidRPr="008B27E1" w:rsidRDefault="008B27E1" w:rsidP="008B27E1">
      <w:pPr>
        <w:widowControl w:val="0"/>
        <w:autoSpaceDE w:val="0"/>
        <w:autoSpaceDN w:val="0"/>
        <w:adjustRightInd w:val="0"/>
        <w:spacing w:before="240" w:after="120" w:line="300" w:lineRule="exact"/>
        <w:ind w:left="0" w:right="0"/>
        <w:rPr>
          <w:rFonts w:eastAsia="Calibri"/>
          <w:b/>
          <w:bCs/>
          <w:lang w:eastAsia="en-GB"/>
          <w14:ligatures w14:val="standardContextual"/>
        </w:rPr>
      </w:pPr>
      <w:r w:rsidRPr="008B27E1">
        <w:rPr>
          <w:rFonts w:eastAsia="Calibri"/>
          <w:b/>
          <w:bCs/>
          <w:lang w:eastAsia="en-GB"/>
          <w14:ligatures w14:val="standardContextual"/>
        </w:rPr>
        <w:t>2. Học liệu số, phần mềm, thiết bị công nghệ</w:t>
      </w:r>
    </w:p>
    <w:p w:rsidR="008B27E1" w:rsidRPr="008B27E1" w:rsidRDefault="008B27E1" w:rsidP="008B27E1">
      <w:pPr>
        <w:widowControl w:val="0"/>
        <w:spacing w:after="120" w:line="300" w:lineRule="exact"/>
        <w:ind w:left="0" w:right="0" w:firstLine="454"/>
        <w:rPr>
          <w:rFonts w:eastAsia="Calibri"/>
          <w:color w:val="auto"/>
          <w:kern w:val="2"/>
          <w:lang w:eastAsia="en-GB"/>
          <w14:ligatures w14:val="standardContextual"/>
        </w:rPr>
      </w:pPr>
      <w:r w:rsidRPr="008B27E1">
        <w:rPr>
          <w:rFonts w:eastAsia="Calibri"/>
          <w:color w:val="auto"/>
          <w:kern w:val="2"/>
          <w:lang w:eastAsia="en-GB"/>
          <w14:ligatures w14:val="standardContextual"/>
        </w:rPr>
        <w:t>– Máy tính, máy chiếu, bài giảng điện tử.</w:t>
      </w:r>
    </w:p>
    <w:p w:rsidR="008B27E1" w:rsidRPr="008B27E1" w:rsidRDefault="008B27E1" w:rsidP="008B27E1">
      <w:pPr>
        <w:widowControl w:val="0"/>
        <w:spacing w:after="120" w:line="300" w:lineRule="exact"/>
        <w:ind w:left="0" w:right="0" w:firstLine="454"/>
        <w:rPr>
          <w:rFonts w:eastAsia="Calibri"/>
          <w:color w:val="auto"/>
          <w:kern w:val="2"/>
          <w:lang w:eastAsia="en-GB"/>
          <w14:ligatures w14:val="standardContextual"/>
        </w:rPr>
      </w:pPr>
      <w:r w:rsidRPr="008B27E1">
        <w:rPr>
          <w:rFonts w:eastAsia="Calibri"/>
          <w:color w:val="auto"/>
          <w:kern w:val="2"/>
          <w:lang w:eastAsia="en-GB"/>
          <w14:ligatures w14:val="standardContextual"/>
        </w:rPr>
        <w:t>– Các hình ảnh minh họa tình huống thực hiện kế hoạch cá nhân. </w:t>
      </w:r>
    </w:p>
    <w:p w:rsidR="008B27E1" w:rsidRPr="008B27E1" w:rsidRDefault="008B27E1" w:rsidP="008B27E1">
      <w:pPr>
        <w:widowControl w:val="0"/>
        <w:spacing w:before="240" w:after="120"/>
        <w:ind w:left="0" w:right="0"/>
        <w:rPr>
          <w:rFonts w:eastAsia="Calibri"/>
          <w:b/>
          <w:bCs/>
          <w:color w:val="auto"/>
          <w:kern w:val="2"/>
          <w:lang w:eastAsia="en-GB"/>
          <w14:ligatures w14:val="standardContextual"/>
        </w:rPr>
      </w:pPr>
      <w:r w:rsidRPr="008B27E1">
        <w:rPr>
          <w:rFonts w:eastAsia="Calibri"/>
          <w:b/>
          <w:bCs/>
          <w:color w:val="auto"/>
          <w:kern w:val="2"/>
          <w:lang w:eastAsia="en-GB"/>
          <w14:ligatures w14:val="standardContextual"/>
        </w:rPr>
        <w:t xml:space="preserve">III. </w:t>
      </w:r>
      <w:r w:rsidRPr="008B27E1">
        <w:rPr>
          <w:rFonts w:eastAsia="Calibri"/>
          <w:b/>
          <w:bCs/>
          <w:color w:val="auto"/>
          <w:kern w:val="2"/>
          <w:lang w:eastAsia="en-GB" w:bidi="hi-IN"/>
          <w14:ligatures w14:val="standardContextual"/>
        </w:rPr>
        <w:t>CÁC HOẠT ĐỘNG DẠY HỌC CHỦ YẾU</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0"/>
        <w:gridCol w:w="4706"/>
      </w:tblGrid>
      <w:tr w:rsidR="008B27E1" w:rsidRPr="008B27E1" w:rsidTr="00AD58CA">
        <w:tc>
          <w:tcPr>
            <w:tcW w:w="5500" w:type="dxa"/>
          </w:tcPr>
          <w:p w:rsidR="008B27E1" w:rsidRPr="008B27E1" w:rsidRDefault="008B27E1" w:rsidP="00AD58CA">
            <w:pPr>
              <w:widowControl w:val="0"/>
              <w:spacing w:before="120" w:after="120"/>
              <w:ind w:left="0" w:right="0"/>
              <w:jc w:val="center"/>
              <w:rPr>
                <w:rFonts w:eastAsia="Calibri"/>
                <w:b/>
                <w:color w:val="auto"/>
                <w:kern w:val="2"/>
                <w:lang w:eastAsia="en-GB"/>
                <w14:ligatures w14:val="standardContextual"/>
              </w:rPr>
            </w:pPr>
            <w:r w:rsidRPr="008B27E1">
              <w:rPr>
                <w:rFonts w:eastAsia="Calibri"/>
                <w:b/>
                <w:bCs/>
                <w:color w:val="auto"/>
                <w:kern w:val="2"/>
                <w:lang w:bidi="hi-IN"/>
                <w14:ligatures w14:val="standardContextual"/>
              </w:rPr>
              <w:lastRenderedPageBreak/>
              <w:t>HOẠT</w:t>
            </w:r>
            <w:r w:rsidRPr="008B27E1">
              <w:rPr>
                <w:rFonts w:eastAsia="Calibri"/>
                <w:b/>
                <w:bCs/>
                <w:color w:val="auto"/>
                <w:spacing w:val="-1"/>
                <w:kern w:val="2"/>
                <w:lang w:bidi="hi-IN"/>
                <w14:ligatures w14:val="standardContextual"/>
              </w:rPr>
              <w:t xml:space="preserve"> </w:t>
            </w:r>
            <w:r w:rsidRPr="008B27E1">
              <w:rPr>
                <w:rFonts w:eastAsia="Calibri"/>
                <w:b/>
                <w:bCs/>
                <w:color w:val="auto"/>
                <w:kern w:val="2"/>
                <w:lang w:bidi="hi-IN"/>
                <w14:ligatures w14:val="standardContextual"/>
              </w:rPr>
              <w:t>ĐỘNG</w:t>
            </w:r>
            <w:r w:rsidRPr="008B27E1">
              <w:rPr>
                <w:rFonts w:eastAsia="Calibri"/>
                <w:b/>
                <w:bCs/>
                <w:color w:val="auto"/>
                <w:spacing w:val="-1"/>
                <w:kern w:val="2"/>
                <w:lang w:bidi="hi-IN"/>
                <w14:ligatures w14:val="standardContextual"/>
              </w:rPr>
              <w:t xml:space="preserve"> </w:t>
            </w:r>
            <w:r w:rsidRPr="008B27E1">
              <w:rPr>
                <w:rFonts w:eastAsia="Calibri"/>
                <w:b/>
                <w:bCs/>
                <w:color w:val="auto"/>
                <w:kern w:val="2"/>
                <w:lang w:bidi="hi-IN"/>
                <w14:ligatures w14:val="standardContextual"/>
              </w:rPr>
              <w:t>CỦA</w:t>
            </w:r>
            <w:r w:rsidRPr="008B27E1">
              <w:rPr>
                <w:rFonts w:eastAsia="Calibri"/>
                <w:b/>
                <w:bCs/>
                <w:color w:val="auto"/>
                <w:spacing w:val="-1"/>
                <w:kern w:val="2"/>
                <w:lang w:bidi="hi-IN"/>
                <w14:ligatures w14:val="standardContextual"/>
              </w:rPr>
              <w:t xml:space="preserve"> </w:t>
            </w:r>
            <w:r w:rsidRPr="008B27E1">
              <w:rPr>
                <w:rFonts w:eastAsia="Calibri"/>
                <w:b/>
                <w:bCs/>
                <w:color w:val="auto"/>
                <w:kern w:val="2"/>
                <w:lang w:bidi="hi-IN"/>
                <w14:ligatures w14:val="standardContextual"/>
              </w:rPr>
              <w:t xml:space="preserve">GIÁO </w:t>
            </w:r>
            <w:r w:rsidRPr="008B27E1">
              <w:rPr>
                <w:rFonts w:eastAsia="Calibri"/>
                <w:b/>
                <w:bCs/>
                <w:color w:val="auto"/>
                <w:spacing w:val="-4"/>
                <w:kern w:val="2"/>
                <w:lang w:bidi="hi-IN"/>
                <w14:ligatures w14:val="standardContextual"/>
              </w:rPr>
              <w:t>VIÊN</w:t>
            </w:r>
          </w:p>
        </w:tc>
        <w:tc>
          <w:tcPr>
            <w:tcW w:w="4706" w:type="dxa"/>
          </w:tcPr>
          <w:p w:rsidR="008B27E1" w:rsidRPr="008B27E1" w:rsidRDefault="008B27E1" w:rsidP="00AD58CA">
            <w:pPr>
              <w:widowControl w:val="0"/>
              <w:spacing w:before="120" w:after="120"/>
              <w:ind w:left="0" w:right="0"/>
              <w:jc w:val="center"/>
              <w:rPr>
                <w:rFonts w:eastAsia="Calibri"/>
                <w:b/>
                <w:color w:val="auto"/>
                <w:kern w:val="2"/>
                <w:lang w:eastAsia="en-GB"/>
                <w14:ligatures w14:val="standardContextual"/>
              </w:rPr>
            </w:pPr>
            <w:r w:rsidRPr="008B27E1">
              <w:rPr>
                <w:rFonts w:eastAsia="Calibri"/>
                <w:b/>
                <w:bCs/>
                <w:color w:val="auto"/>
                <w:kern w:val="2"/>
                <w:lang w:bidi="hi-IN"/>
                <w14:ligatures w14:val="standardContextual"/>
              </w:rPr>
              <w:t>HOẠT</w:t>
            </w:r>
            <w:r w:rsidRPr="008B27E1">
              <w:rPr>
                <w:rFonts w:eastAsia="Calibri"/>
                <w:b/>
                <w:bCs/>
                <w:color w:val="auto"/>
                <w:spacing w:val="-1"/>
                <w:kern w:val="2"/>
                <w:lang w:bidi="hi-IN"/>
                <w14:ligatures w14:val="standardContextual"/>
              </w:rPr>
              <w:t xml:space="preserve"> </w:t>
            </w:r>
            <w:r w:rsidRPr="008B27E1">
              <w:rPr>
                <w:rFonts w:eastAsia="Calibri"/>
                <w:b/>
                <w:bCs/>
                <w:color w:val="auto"/>
                <w:kern w:val="2"/>
                <w:lang w:bidi="hi-IN"/>
                <w14:ligatures w14:val="standardContextual"/>
              </w:rPr>
              <w:t>ĐỘNG</w:t>
            </w:r>
            <w:r w:rsidRPr="008B27E1">
              <w:rPr>
                <w:rFonts w:eastAsia="Calibri"/>
                <w:b/>
                <w:bCs/>
                <w:color w:val="auto"/>
                <w:spacing w:val="-1"/>
                <w:kern w:val="2"/>
                <w:lang w:bidi="hi-IN"/>
                <w14:ligatures w14:val="standardContextual"/>
              </w:rPr>
              <w:t xml:space="preserve"> </w:t>
            </w:r>
            <w:r w:rsidRPr="008B27E1">
              <w:rPr>
                <w:rFonts w:eastAsia="Calibri"/>
                <w:b/>
                <w:bCs/>
                <w:color w:val="auto"/>
                <w:kern w:val="2"/>
                <w:lang w:bidi="hi-IN"/>
                <w14:ligatures w14:val="standardContextual"/>
              </w:rPr>
              <w:t>CỦA</w:t>
            </w:r>
            <w:r w:rsidRPr="008B27E1">
              <w:rPr>
                <w:rFonts w:eastAsia="Calibri"/>
                <w:b/>
                <w:bCs/>
                <w:color w:val="auto"/>
                <w:spacing w:val="-1"/>
                <w:kern w:val="2"/>
                <w:lang w:bidi="hi-IN"/>
                <w14:ligatures w14:val="standardContextual"/>
              </w:rPr>
              <w:t xml:space="preserve"> </w:t>
            </w:r>
            <w:r w:rsidRPr="008B27E1">
              <w:rPr>
                <w:rFonts w:eastAsia="Calibri"/>
                <w:b/>
                <w:bCs/>
                <w:color w:val="auto"/>
                <w:kern w:val="2"/>
                <w:lang w:bidi="hi-IN"/>
                <w14:ligatures w14:val="standardContextual"/>
              </w:rPr>
              <w:t xml:space="preserve">HỌC </w:t>
            </w:r>
            <w:r w:rsidRPr="008B27E1">
              <w:rPr>
                <w:rFonts w:eastAsia="Calibri"/>
                <w:b/>
                <w:bCs/>
                <w:color w:val="auto"/>
                <w:spacing w:val="-4"/>
                <w:kern w:val="2"/>
                <w:lang w:bidi="hi-IN"/>
                <w14:ligatures w14:val="standardContextual"/>
              </w:rPr>
              <w:t>SINH</w:t>
            </w:r>
          </w:p>
        </w:tc>
      </w:tr>
      <w:bookmarkEnd w:id="0"/>
      <w:tr w:rsidR="008B27E1" w:rsidRPr="008B27E1" w:rsidTr="00AD58CA">
        <w:trPr>
          <w:trHeight w:val="439"/>
        </w:trPr>
        <w:tc>
          <w:tcPr>
            <w:tcW w:w="10206" w:type="dxa"/>
            <w:gridSpan w:val="2"/>
          </w:tcPr>
          <w:p w:rsidR="008B27E1" w:rsidRPr="008B27E1" w:rsidRDefault="008B27E1" w:rsidP="00AD58CA">
            <w:pPr>
              <w:widowControl w:val="0"/>
              <w:autoSpaceDE w:val="0"/>
              <w:autoSpaceDN w:val="0"/>
              <w:adjustRightInd w:val="0"/>
              <w:spacing w:after="60" w:line="300" w:lineRule="exact"/>
              <w:ind w:left="0" w:right="0"/>
              <w:rPr>
                <w:rFonts w:eastAsia="Calibri"/>
                <w:b/>
                <w:bCs/>
                <w:i/>
                <w:iCs/>
                <w:lang w:eastAsia="en-GB"/>
                <w14:ligatures w14:val="standardContextual"/>
              </w:rPr>
            </w:pPr>
            <w:r w:rsidRPr="008B27E1">
              <w:rPr>
                <w:rFonts w:eastAsia="Calibri"/>
                <w:b/>
                <w:bCs/>
                <w:i/>
                <w:iCs/>
                <w:lang w:eastAsia="en-GB"/>
                <w14:ligatures w14:val="standardContextual"/>
              </w:rPr>
              <w:t>KTTTM 3. Đọc đoạn hội thoại và trả lời câu hỏi </w:t>
            </w:r>
          </w:p>
        </w:tc>
      </w:tr>
      <w:tr w:rsidR="008B27E1" w:rsidRPr="008B27E1" w:rsidTr="00AD58CA">
        <w:trPr>
          <w:trHeight w:val="439"/>
        </w:trPr>
        <w:tc>
          <w:tcPr>
            <w:tcW w:w="10206" w:type="dxa"/>
            <w:gridSpan w:val="2"/>
          </w:tcPr>
          <w:p w:rsidR="008B27E1" w:rsidRPr="008B27E1" w:rsidRDefault="008B27E1" w:rsidP="00AD58CA">
            <w:pPr>
              <w:widowControl w:val="0"/>
              <w:autoSpaceDE w:val="0"/>
              <w:autoSpaceDN w:val="0"/>
              <w:adjustRightInd w:val="0"/>
              <w:spacing w:after="60" w:line="300" w:lineRule="exact"/>
              <w:ind w:left="0" w:right="0"/>
              <w:rPr>
                <w:rFonts w:eastAsia="Calibri"/>
                <w:lang w:eastAsia="en-GB"/>
                <w14:ligatures w14:val="standardContextual"/>
              </w:rPr>
            </w:pPr>
            <w:r w:rsidRPr="008B27E1">
              <w:rPr>
                <w:rFonts w:eastAsia="Calibri"/>
                <w:lang w:eastAsia="en-GB"/>
                <w14:ligatures w14:val="standardContextual"/>
              </w:rPr>
              <w:t xml:space="preserve">– </w:t>
            </w:r>
            <w:r w:rsidRPr="008B27E1">
              <w:rPr>
                <w:rFonts w:eastAsia="Calibri"/>
                <w:i/>
                <w:iCs/>
                <w:lang w:eastAsia="en-GB"/>
                <w14:ligatures w14:val="standardContextual"/>
              </w:rPr>
              <w:t>Mục tiêu:</w:t>
            </w:r>
            <w:r w:rsidRPr="008B27E1">
              <w:rPr>
                <w:rFonts w:eastAsia="Calibri"/>
                <w:lang w:eastAsia="en-GB"/>
                <w14:ligatures w14:val="standardContextual"/>
              </w:rPr>
              <w:t xml:space="preserve"> </w:t>
            </w:r>
            <w:r w:rsidRPr="008B27E1">
              <w:rPr>
                <w:rFonts w:eastAsia="Calibri"/>
                <w:i/>
                <w:iCs/>
                <w:lang w:eastAsia="en-GB"/>
                <w14:ligatures w14:val="standardContextual"/>
              </w:rPr>
              <w:t xml:space="preserve">Trách nhiệm: </w:t>
            </w:r>
            <w:r w:rsidRPr="008B27E1">
              <w:rPr>
                <w:rFonts w:eastAsia="Calibri"/>
                <w:lang w:eastAsia="en-GB"/>
                <w14:ligatures w14:val="standardContextual"/>
              </w:rPr>
              <w:t xml:space="preserve">Tự giác, chủ động trong việc thực hiện kế hoạch cá nhân. </w:t>
            </w:r>
            <w:r w:rsidRPr="008B27E1">
              <w:rPr>
                <w:rFonts w:eastAsia="Calibri"/>
                <w:i/>
                <w:iCs/>
                <w:lang w:eastAsia="en-GB"/>
                <w14:ligatures w14:val="standardContextual"/>
              </w:rPr>
              <w:t xml:space="preserve">Chăm chỉ: </w:t>
            </w:r>
            <w:r w:rsidRPr="008B27E1">
              <w:rPr>
                <w:rFonts w:eastAsia="Calibri"/>
                <w:lang w:eastAsia="en-GB"/>
                <w14:ligatures w14:val="standardContextual"/>
              </w:rPr>
              <w:t xml:space="preserve">Thường xuyên lập kế hoạch cá nhân để thực hiện các công việc của bản thân trong học tập và cuộc sống. </w:t>
            </w:r>
            <w:r w:rsidRPr="008B27E1">
              <w:rPr>
                <w:rFonts w:eastAsia="Calibri"/>
                <w:i/>
                <w:iCs/>
                <w:highlight w:val="white"/>
                <w:lang w:eastAsia="en-GB"/>
                <w14:ligatures w14:val="standardContextual"/>
              </w:rPr>
              <w:t>Giải quyết vấn đề và sáng tạo</w:t>
            </w:r>
            <w:r w:rsidRPr="008B27E1">
              <w:rPr>
                <w:rFonts w:eastAsia="Calibri"/>
                <w:i/>
                <w:iCs/>
                <w:lang w:eastAsia="en-GB"/>
                <w14:ligatures w14:val="standardContextual"/>
              </w:rPr>
              <w:t xml:space="preserve">: </w:t>
            </w:r>
            <w:r w:rsidRPr="008B27E1">
              <w:rPr>
                <w:rFonts w:eastAsia="Calibri"/>
                <w:highlight w:val="white"/>
                <w:lang w:eastAsia="en-GB"/>
                <w14:ligatures w14:val="standardContextual"/>
              </w:rPr>
              <w:t xml:space="preserve">Biết thu nhận thông tin từ tình huống; </w:t>
            </w:r>
            <w:r w:rsidRPr="008B27E1">
              <w:rPr>
                <w:rFonts w:eastAsia="Calibri"/>
                <w:lang w:eastAsia="en-GB"/>
                <w14:ligatures w14:val="standardContextual"/>
              </w:rPr>
              <w:t xml:space="preserve">đưa ra được cách thức giải quyết vấn đề trong một số tình huống khi thực hiện kế hoạch cá nhân. </w:t>
            </w:r>
            <w:r w:rsidRPr="008B27E1">
              <w:rPr>
                <w:rFonts w:eastAsia="Calibri"/>
                <w:i/>
                <w:iCs/>
                <w:lang w:eastAsia="en-GB"/>
                <w14:ligatures w14:val="standardContextual"/>
              </w:rPr>
              <w:t xml:space="preserve">Năng lực điều chỉnh hành vi: </w:t>
            </w:r>
            <w:r w:rsidRPr="008B27E1">
              <w:rPr>
                <w:rFonts w:eastAsia="Calibri"/>
                <w:lang w:eastAsia="en-GB"/>
                <w14:ligatures w14:val="standardContextual"/>
              </w:rPr>
              <w:t>Nêu được các loại kế hoạch cá nhân; biết được vì sao phải lập kế hoạch cá nhân; biết cách lập kế hoạch cá nhân và lập được kế hoạch cá nhân để thực hiện các công việc của bản thân trong học tập và cuộc sống. </w:t>
            </w:r>
          </w:p>
          <w:p w:rsidR="008B27E1" w:rsidRPr="008B27E1" w:rsidRDefault="008B27E1" w:rsidP="00AD58CA">
            <w:pPr>
              <w:widowControl w:val="0"/>
              <w:autoSpaceDE w:val="0"/>
              <w:autoSpaceDN w:val="0"/>
              <w:adjustRightInd w:val="0"/>
              <w:spacing w:after="60" w:line="300" w:lineRule="exact"/>
              <w:ind w:left="0" w:right="0"/>
              <w:rPr>
                <w:rFonts w:eastAsia="Calibri"/>
                <w:lang w:eastAsia="en-GB"/>
                <w14:ligatures w14:val="standardContextual"/>
              </w:rPr>
            </w:pPr>
            <w:r w:rsidRPr="008B27E1">
              <w:rPr>
                <w:rFonts w:eastAsia="Calibri"/>
                <w:lang w:eastAsia="en-GB"/>
                <w14:ligatures w14:val="standardContextual"/>
              </w:rPr>
              <w:t xml:space="preserve">– </w:t>
            </w:r>
            <w:r w:rsidRPr="008B27E1">
              <w:rPr>
                <w:rFonts w:eastAsia="Calibri"/>
                <w:i/>
                <w:iCs/>
                <w:lang w:eastAsia="en-GB"/>
                <w14:ligatures w14:val="standardContextual"/>
              </w:rPr>
              <w:t>Nội dung:</w:t>
            </w:r>
            <w:r w:rsidRPr="008B27E1">
              <w:rPr>
                <w:rFonts w:eastAsia="Calibri"/>
                <w:lang w:eastAsia="en-GB"/>
                <w14:ligatures w14:val="standardContextual"/>
              </w:rPr>
              <w:t xml:space="preserve"> Cách lập kế hoạch cá nhân, các bước lập kế hoạch cá nhân, những điều cần lưu ý khi lập kế hoạch cá nhân. </w:t>
            </w:r>
          </w:p>
          <w:p w:rsidR="008B27E1" w:rsidRPr="008B27E1" w:rsidRDefault="008B27E1" w:rsidP="00AD58CA">
            <w:pPr>
              <w:widowControl w:val="0"/>
              <w:autoSpaceDE w:val="0"/>
              <w:autoSpaceDN w:val="0"/>
              <w:adjustRightInd w:val="0"/>
              <w:spacing w:after="60" w:line="300" w:lineRule="exact"/>
              <w:ind w:left="0" w:right="0"/>
              <w:rPr>
                <w:rFonts w:eastAsia="Calibri"/>
                <w:lang w:eastAsia="en-GB"/>
                <w14:ligatures w14:val="standardContextual"/>
              </w:rPr>
            </w:pPr>
            <w:r w:rsidRPr="008B27E1">
              <w:rPr>
                <w:rFonts w:eastAsia="Calibri"/>
                <w:lang w:eastAsia="en-GB"/>
                <w14:ligatures w14:val="standardContextual"/>
              </w:rPr>
              <w:t xml:space="preserve">– </w:t>
            </w:r>
            <w:r w:rsidRPr="008B27E1">
              <w:rPr>
                <w:rFonts w:eastAsia="Calibri"/>
                <w:i/>
                <w:iCs/>
                <w:lang w:eastAsia="en-GB"/>
                <w14:ligatures w14:val="standardContextual"/>
              </w:rPr>
              <w:t>Sản phẩm:</w:t>
            </w:r>
            <w:r w:rsidRPr="008B27E1">
              <w:rPr>
                <w:rFonts w:eastAsia="Calibri"/>
                <w:lang w:eastAsia="en-GB"/>
                <w14:ligatures w14:val="standardContextual"/>
              </w:rPr>
              <w:t xml:space="preserve"> HS tích cực tham gia hoạt động, nêu được các bước lập kế hoạch cá nhân và những điều cần lưu ý khi lập kế hoạch cá nhân. </w:t>
            </w:r>
          </w:p>
          <w:p w:rsidR="008B27E1" w:rsidRPr="008B27E1" w:rsidRDefault="008B27E1" w:rsidP="00AD58CA">
            <w:pPr>
              <w:widowControl w:val="0"/>
              <w:spacing w:after="120" w:line="300" w:lineRule="exact"/>
              <w:ind w:left="0" w:right="0"/>
              <w:rPr>
                <w:rFonts w:eastAsia="Times New Roman"/>
                <w:lang w:eastAsia="en-GB"/>
              </w:rPr>
            </w:pPr>
            <w:r w:rsidRPr="008B27E1">
              <w:rPr>
                <w:rFonts w:eastAsia="Calibri"/>
                <w:i/>
                <w:iCs/>
                <w:color w:val="auto"/>
                <w:kern w:val="2"/>
                <w:lang w:eastAsia="en-GB" w:bidi="hi-IN"/>
                <w14:ligatures w14:val="standardContextual"/>
              </w:rPr>
              <w:t>– Phương pháp/ Kĩ thuật/ Hình thức dạy học:</w:t>
            </w:r>
            <w:r w:rsidRPr="008B27E1">
              <w:rPr>
                <w:rFonts w:eastAsia="Calibri"/>
                <w:color w:val="auto"/>
                <w:kern w:val="2"/>
                <w:lang w:eastAsia="en-GB" w:bidi="hi-IN"/>
                <w14:ligatures w14:val="standardContextual"/>
              </w:rPr>
              <w:t xml:space="preserve"> Dạy học hợp tác, Trực quan, Đàm thoại, Kĩ thuật Tia chớp. </w:t>
            </w:r>
          </w:p>
          <w:p w:rsidR="008B27E1" w:rsidRPr="008B27E1" w:rsidRDefault="008B27E1" w:rsidP="00AD58CA">
            <w:pPr>
              <w:widowControl w:val="0"/>
              <w:autoSpaceDE w:val="0"/>
              <w:autoSpaceDN w:val="0"/>
              <w:adjustRightInd w:val="0"/>
              <w:spacing w:after="60" w:line="300" w:lineRule="exact"/>
              <w:ind w:left="0" w:right="0"/>
              <w:rPr>
                <w:rFonts w:eastAsia="Calibri"/>
                <w:lang w:val="en-GB" w:eastAsia="en-GB"/>
                <w14:ligatures w14:val="standardContextual"/>
              </w:rPr>
            </w:pPr>
            <w:r w:rsidRPr="008B27E1">
              <w:rPr>
                <w:rFonts w:eastAsia="Calibri"/>
                <w:lang w:val="en-GB" w:eastAsia="en-GB"/>
                <w14:ligatures w14:val="standardContextual"/>
              </w:rPr>
              <w:t xml:space="preserve">– </w:t>
            </w:r>
            <w:r w:rsidRPr="008B27E1">
              <w:rPr>
                <w:rFonts w:eastAsia="Calibri"/>
                <w:i/>
                <w:iCs/>
                <w:lang w:val="en-GB" w:eastAsia="en-GB"/>
                <w14:ligatures w14:val="standardContextual"/>
              </w:rPr>
              <w:t>Tổ chức thực hiện:</w:t>
            </w:r>
            <w:r w:rsidRPr="008B27E1">
              <w:rPr>
                <w:rFonts w:eastAsia="Calibri"/>
                <w:lang w:val="en-GB" w:eastAsia="en-GB"/>
                <w14:ligatures w14:val="standardContextual"/>
              </w:rPr>
              <w:t xml:space="preserve"> </w:t>
            </w:r>
          </w:p>
        </w:tc>
      </w:tr>
      <w:tr w:rsidR="008B27E1" w:rsidRPr="008B27E1" w:rsidTr="00AD58CA">
        <w:trPr>
          <w:trHeight w:val="439"/>
        </w:trPr>
        <w:tc>
          <w:tcPr>
            <w:tcW w:w="5500" w:type="dxa"/>
          </w:tcPr>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r w:rsidRPr="008B27E1">
              <w:rPr>
                <w:rFonts w:eastAsia="Calibri"/>
                <w:lang w:val="en-GB" w:eastAsia="en-GB"/>
                <w14:ligatures w14:val="standardContextual"/>
              </w:rPr>
              <w:t>1. GV tổ chức cho HS thảo luận theo nhóm đôi, giao nhiệm vụ cho HS: đọc đoạn hội thoại trang 45 SGK và thảo luận nhóm để trả lời: </w:t>
            </w:r>
          </w:p>
          <w:p w:rsidR="008B27E1" w:rsidRPr="008B27E1" w:rsidRDefault="008B27E1" w:rsidP="00AD58CA">
            <w:pPr>
              <w:widowControl w:val="0"/>
              <w:autoSpaceDE w:val="0"/>
              <w:autoSpaceDN w:val="0"/>
              <w:adjustRightInd w:val="0"/>
              <w:ind w:left="0" w:right="0"/>
              <w:rPr>
                <w:rFonts w:eastAsia="Calibri"/>
                <w:i/>
                <w:iCs/>
                <w:lang w:val="en-GB" w:eastAsia="en-GB"/>
                <w14:ligatures w14:val="standardContextual"/>
              </w:rPr>
            </w:pPr>
            <w:r w:rsidRPr="008B27E1">
              <w:rPr>
                <w:rFonts w:eastAsia="Calibri"/>
                <w:i/>
                <w:iCs/>
                <w:lang w:val="en-GB" w:eastAsia="en-GB"/>
                <w14:ligatures w14:val="standardContextual"/>
              </w:rPr>
              <w:t>– Từ ý kiến của các bạn, việc lập kế hoạch cá nhân cần thực hiện theo các bước nào?</w:t>
            </w:r>
          </w:p>
          <w:p w:rsidR="008B27E1" w:rsidRPr="008B27E1" w:rsidRDefault="008B27E1" w:rsidP="00AD58CA">
            <w:pPr>
              <w:widowControl w:val="0"/>
              <w:autoSpaceDE w:val="0"/>
              <w:autoSpaceDN w:val="0"/>
              <w:adjustRightInd w:val="0"/>
              <w:ind w:left="0" w:right="0"/>
              <w:rPr>
                <w:rFonts w:eastAsia="Calibri"/>
                <w:i/>
                <w:iCs/>
                <w:lang w:val="en-GB" w:eastAsia="en-GB"/>
                <w14:ligatures w14:val="standardContextual"/>
              </w:rPr>
            </w:pPr>
            <w:r w:rsidRPr="008B27E1">
              <w:rPr>
                <w:rFonts w:eastAsia="Calibri"/>
                <w:i/>
                <w:iCs/>
                <w:lang w:val="en-GB" w:eastAsia="en-GB"/>
                <w14:ligatures w14:val="standardContextual"/>
              </w:rPr>
              <w:t>– Khi lập kế hoạch cá nhân, em cần lưu ý điều gì?</w:t>
            </w: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r w:rsidRPr="008B27E1">
              <w:rPr>
                <w:rFonts w:eastAsia="Calibri"/>
                <w:lang w:val="en-GB" w:eastAsia="en-GB"/>
                <w14:ligatures w14:val="standardContextual"/>
              </w:rPr>
              <w:t>2. Đại diện các nhóm HS báo cáo kết quả thảo luận. Sau mỗi lượt báo cáo, các nhóm HS khác bổ sung ý kiến.</w:t>
            </w:r>
          </w:p>
          <w:p w:rsidR="008B27E1" w:rsidRPr="008B27E1" w:rsidRDefault="008B27E1" w:rsidP="00AD58CA">
            <w:pPr>
              <w:widowControl w:val="0"/>
              <w:autoSpaceDE w:val="0"/>
              <w:autoSpaceDN w:val="0"/>
              <w:adjustRightInd w:val="0"/>
              <w:ind w:left="0" w:right="0"/>
              <w:rPr>
                <w:rFonts w:eastAsia="Calibri"/>
                <w:bCs/>
                <w:i/>
                <w:iCs/>
                <w:lang w:val="en-GB" w:eastAsia="en-GB"/>
                <w14:ligatures w14:val="standardContextual"/>
              </w:rPr>
            </w:pPr>
            <w:r w:rsidRPr="008B27E1">
              <w:rPr>
                <w:rFonts w:eastAsia="Calibri"/>
                <w:bCs/>
                <w:i/>
                <w:iCs/>
                <w:lang w:val="en-GB" w:eastAsia="en-GB"/>
                <w14:ligatures w14:val="standardContextual"/>
              </w:rPr>
              <w:t xml:space="preserve">Gợi ý: </w:t>
            </w:r>
          </w:p>
          <w:p w:rsidR="008B27E1" w:rsidRPr="008B27E1" w:rsidRDefault="008B27E1" w:rsidP="00AD58CA">
            <w:pPr>
              <w:widowControl w:val="0"/>
              <w:autoSpaceDE w:val="0"/>
              <w:autoSpaceDN w:val="0"/>
              <w:adjustRightInd w:val="0"/>
              <w:ind w:left="0" w:right="0"/>
              <w:rPr>
                <w:rFonts w:eastAsia="Calibri"/>
                <w:i/>
                <w:lang w:val="en-GB" w:eastAsia="en-GB"/>
                <w14:ligatures w14:val="standardContextual"/>
              </w:rPr>
            </w:pPr>
            <w:r w:rsidRPr="008B27E1">
              <w:rPr>
                <w:rFonts w:eastAsia="Calibri"/>
                <w:i/>
                <w:lang w:val="en-GB" w:eastAsia="en-GB"/>
                <w14:ligatures w14:val="standardContextual"/>
              </w:rPr>
              <w:t>– Các bước lập kế hoạch cá nhân: </w:t>
            </w:r>
          </w:p>
          <w:p w:rsidR="008B27E1" w:rsidRPr="008B27E1" w:rsidRDefault="008B27E1" w:rsidP="00AD58CA">
            <w:pPr>
              <w:widowControl w:val="0"/>
              <w:autoSpaceDE w:val="0"/>
              <w:autoSpaceDN w:val="0"/>
              <w:adjustRightInd w:val="0"/>
              <w:ind w:left="0" w:right="0"/>
              <w:rPr>
                <w:rFonts w:eastAsia="Calibri"/>
                <w:iCs/>
                <w:lang w:val="en-GB" w:eastAsia="en-GB"/>
                <w14:ligatures w14:val="standardContextual"/>
              </w:rPr>
            </w:pPr>
            <w:r w:rsidRPr="008B27E1">
              <w:rPr>
                <w:rFonts w:eastAsia="Calibri"/>
                <w:iCs/>
                <w:lang w:val="en-GB" w:eastAsia="en-GB"/>
                <w14:ligatures w14:val="standardContextual"/>
              </w:rPr>
              <w:t>+ Việc đầu tiên là xác định rõ mục tiêu và các mốc thời gian hoàn thành.</w:t>
            </w:r>
          </w:p>
          <w:p w:rsidR="008B27E1" w:rsidRPr="008B27E1" w:rsidRDefault="008B27E1" w:rsidP="00AD58CA">
            <w:pPr>
              <w:widowControl w:val="0"/>
              <w:autoSpaceDE w:val="0"/>
              <w:autoSpaceDN w:val="0"/>
              <w:adjustRightInd w:val="0"/>
              <w:ind w:left="0" w:right="0"/>
              <w:rPr>
                <w:rFonts w:eastAsia="Calibri"/>
                <w:iCs/>
                <w:lang w:val="en-GB" w:eastAsia="en-GB"/>
                <w14:ligatures w14:val="standardContextual"/>
              </w:rPr>
            </w:pPr>
            <w:r w:rsidRPr="008B27E1">
              <w:rPr>
                <w:rFonts w:eastAsia="Calibri"/>
                <w:iCs/>
                <w:lang w:val="en-GB" w:eastAsia="en-GB"/>
                <w14:ligatures w14:val="standardContextual"/>
              </w:rPr>
              <w:t>+ Sau đó, xác định việc cần làm để đạt được mục tiêu và sắp xếp thứ tự ưu tiên các việc đó.</w:t>
            </w:r>
          </w:p>
          <w:p w:rsidR="008B27E1" w:rsidRPr="008B27E1" w:rsidRDefault="008B27E1" w:rsidP="00AD58CA">
            <w:pPr>
              <w:widowControl w:val="0"/>
              <w:autoSpaceDE w:val="0"/>
              <w:autoSpaceDN w:val="0"/>
              <w:adjustRightInd w:val="0"/>
              <w:ind w:left="0" w:right="0"/>
              <w:rPr>
                <w:rFonts w:eastAsia="Calibri"/>
                <w:iCs/>
                <w:lang w:val="en-GB" w:eastAsia="en-GB"/>
                <w14:ligatures w14:val="standardContextual"/>
              </w:rPr>
            </w:pPr>
            <w:r w:rsidRPr="008B27E1">
              <w:rPr>
                <w:rFonts w:eastAsia="Calibri"/>
                <w:iCs/>
                <w:lang w:val="en-GB" w:eastAsia="en-GB"/>
                <w14:ligatures w14:val="standardContextual"/>
              </w:rPr>
              <w:t>+ Tiếp theo, xác định các biện pháp cho từng việc làm, người hỗ trợ, giúp đỡ.</w:t>
            </w:r>
          </w:p>
          <w:p w:rsidR="008B27E1" w:rsidRPr="008B27E1" w:rsidRDefault="008B27E1" w:rsidP="00AD58CA">
            <w:pPr>
              <w:widowControl w:val="0"/>
              <w:autoSpaceDE w:val="0"/>
              <w:autoSpaceDN w:val="0"/>
              <w:adjustRightInd w:val="0"/>
              <w:ind w:left="0" w:right="0"/>
              <w:rPr>
                <w:rFonts w:eastAsia="Calibri"/>
                <w:iCs/>
                <w:lang w:val="en-GB" w:eastAsia="en-GB"/>
                <w14:ligatures w14:val="standardContextual"/>
              </w:rPr>
            </w:pPr>
            <w:r w:rsidRPr="008B27E1">
              <w:rPr>
                <w:rFonts w:eastAsia="Calibri"/>
                <w:iCs/>
                <w:lang w:val="en-GB" w:eastAsia="en-GB"/>
                <w14:ligatures w14:val="standardContextual"/>
              </w:rPr>
              <w:t>+ Trong quá trình thực hiện, có thể đánh giá, điều chỉnh kế hoạch và cần có thêm biện pháp dự phòng.</w:t>
            </w:r>
          </w:p>
          <w:p w:rsidR="008B27E1" w:rsidRPr="008B27E1" w:rsidRDefault="008B27E1" w:rsidP="00AD58CA">
            <w:pPr>
              <w:widowControl w:val="0"/>
              <w:autoSpaceDE w:val="0"/>
              <w:autoSpaceDN w:val="0"/>
              <w:adjustRightInd w:val="0"/>
              <w:ind w:left="0" w:right="0"/>
              <w:rPr>
                <w:rFonts w:eastAsia="Calibri"/>
                <w:i/>
                <w:lang w:val="en-GB" w:eastAsia="en-GB"/>
                <w14:ligatures w14:val="standardContextual"/>
              </w:rPr>
            </w:pPr>
            <w:r w:rsidRPr="008B27E1">
              <w:rPr>
                <w:rFonts w:eastAsia="Calibri"/>
                <w:lang w:val="en-GB" w:eastAsia="en-GB"/>
                <w14:ligatures w14:val="standardContextual"/>
              </w:rPr>
              <w:t xml:space="preserve">– </w:t>
            </w:r>
            <w:r w:rsidRPr="008B27E1">
              <w:rPr>
                <w:rFonts w:eastAsia="Calibri"/>
                <w:i/>
                <w:lang w:val="en-GB" w:eastAsia="en-GB"/>
                <w14:ligatures w14:val="standardContextual"/>
              </w:rPr>
              <w:t>Những lưu ý khi lập kế hoạch cá nhân</w:t>
            </w:r>
            <w:r w:rsidRPr="008B27E1">
              <w:rPr>
                <w:rFonts w:eastAsia="Calibri"/>
                <w:b/>
                <w:i/>
                <w:lang w:val="en-GB" w:eastAsia="en-GB"/>
                <w14:ligatures w14:val="standardContextual"/>
              </w:rPr>
              <w:t>:</w:t>
            </w:r>
          </w:p>
          <w:p w:rsidR="008B27E1" w:rsidRPr="008B27E1" w:rsidRDefault="008B27E1" w:rsidP="00AD58CA">
            <w:pPr>
              <w:widowControl w:val="0"/>
              <w:autoSpaceDE w:val="0"/>
              <w:autoSpaceDN w:val="0"/>
              <w:adjustRightInd w:val="0"/>
              <w:ind w:left="0" w:right="0"/>
              <w:rPr>
                <w:rFonts w:eastAsia="Calibri"/>
                <w:iCs/>
                <w:lang w:val="en-GB" w:eastAsia="en-GB"/>
                <w14:ligatures w14:val="standardContextual"/>
              </w:rPr>
            </w:pPr>
            <w:r w:rsidRPr="008B27E1">
              <w:rPr>
                <w:rFonts w:eastAsia="Calibri"/>
                <w:i/>
                <w:lang w:val="en-GB" w:eastAsia="en-GB"/>
                <w14:ligatures w14:val="standardContextual"/>
              </w:rPr>
              <w:lastRenderedPageBreak/>
              <w:t>+</w:t>
            </w:r>
            <w:r w:rsidRPr="008B27E1">
              <w:rPr>
                <w:rFonts w:eastAsia="Calibri"/>
                <w:iCs/>
                <w:lang w:val="en-GB" w:eastAsia="en-GB"/>
                <w14:ligatures w14:val="standardContextual"/>
              </w:rPr>
              <w:t xml:space="preserve"> Xác định đúng tầm quan trọng của việc lập kế hoạch, khi nào nên lập kế hoạch.</w:t>
            </w:r>
          </w:p>
          <w:p w:rsidR="008B27E1" w:rsidRPr="008B27E1" w:rsidRDefault="008B27E1" w:rsidP="00AD58CA">
            <w:pPr>
              <w:widowControl w:val="0"/>
              <w:autoSpaceDE w:val="0"/>
              <w:autoSpaceDN w:val="0"/>
              <w:adjustRightInd w:val="0"/>
              <w:ind w:left="0" w:right="0"/>
              <w:rPr>
                <w:rFonts w:eastAsia="Calibri"/>
                <w:iCs/>
                <w:lang w:val="en-GB" w:eastAsia="en-GB"/>
                <w14:ligatures w14:val="standardContextual"/>
              </w:rPr>
            </w:pPr>
            <w:r w:rsidRPr="008B27E1">
              <w:rPr>
                <w:rFonts w:eastAsia="Calibri"/>
                <w:iCs/>
                <w:highlight w:val="white"/>
                <w:lang w:val="en-GB" w:eastAsia="en-GB"/>
                <w14:ligatures w14:val="standardContextual"/>
              </w:rPr>
              <w:t>+ Mục tiêu cụ thể, rõ ràng, phù hợp với khả năng.</w:t>
            </w:r>
          </w:p>
          <w:p w:rsidR="008B27E1" w:rsidRPr="008B27E1" w:rsidRDefault="008B27E1" w:rsidP="00AD58CA">
            <w:pPr>
              <w:widowControl w:val="0"/>
              <w:autoSpaceDE w:val="0"/>
              <w:autoSpaceDN w:val="0"/>
              <w:adjustRightInd w:val="0"/>
              <w:ind w:left="0" w:right="0"/>
              <w:rPr>
                <w:rFonts w:eastAsia="Calibri"/>
                <w:iCs/>
                <w:lang w:val="en-GB" w:eastAsia="en-GB"/>
                <w14:ligatures w14:val="standardContextual"/>
              </w:rPr>
            </w:pPr>
            <w:r w:rsidRPr="008B27E1">
              <w:rPr>
                <w:rFonts w:eastAsia="Calibri"/>
                <w:iCs/>
                <w:highlight w:val="white"/>
                <w:lang w:val="en-GB" w:eastAsia="en-GB"/>
                <w14:ligatures w14:val="standardContextual"/>
              </w:rPr>
              <w:t>+ Xác định mốc thời gian cụ thể.</w:t>
            </w:r>
          </w:p>
          <w:p w:rsidR="008B27E1" w:rsidRPr="008B27E1" w:rsidRDefault="008B27E1" w:rsidP="00AD58CA">
            <w:pPr>
              <w:widowControl w:val="0"/>
              <w:autoSpaceDE w:val="0"/>
              <w:autoSpaceDN w:val="0"/>
              <w:adjustRightInd w:val="0"/>
              <w:ind w:left="0" w:right="0"/>
              <w:rPr>
                <w:rFonts w:eastAsia="Calibri"/>
                <w:iCs/>
                <w:lang w:val="en-GB" w:eastAsia="en-GB"/>
                <w14:ligatures w14:val="standardContextual"/>
              </w:rPr>
            </w:pPr>
            <w:r w:rsidRPr="008B27E1">
              <w:rPr>
                <w:rFonts w:eastAsia="Calibri"/>
                <w:iCs/>
                <w:lang w:val="en-GB" w:eastAsia="en-GB"/>
                <w14:ligatures w14:val="standardContextual"/>
              </w:rPr>
              <w:t>+ S</w:t>
            </w:r>
            <w:r w:rsidRPr="008B27E1">
              <w:rPr>
                <w:rFonts w:eastAsia="Calibri"/>
                <w:iCs/>
                <w:highlight w:val="white"/>
                <w:lang w:val="en-GB" w:eastAsia="en-GB"/>
                <w14:ligatures w14:val="standardContextual"/>
              </w:rPr>
              <w:t>ắp xếp các công việc cần làm theo trình tự nhất định, tuỳ theo mức độ quan trọng và thời gian thực hiện hoạt động đó nhiều hay ít.</w:t>
            </w:r>
          </w:p>
          <w:p w:rsidR="008B27E1" w:rsidRPr="008B27E1" w:rsidRDefault="008B27E1" w:rsidP="00AD58CA">
            <w:pPr>
              <w:widowControl w:val="0"/>
              <w:autoSpaceDE w:val="0"/>
              <w:autoSpaceDN w:val="0"/>
              <w:adjustRightInd w:val="0"/>
              <w:ind w:left="0" w:right="0"/>
              <w:rPr>
                <w:rFonts w:eastAsia="Calibri"/>
                <w:iCs/>
                <w:lang w:val="en-GB" w:eastAsia="en-GB"/>
                <w14:ligatures w14:val="standardContextual"/>
              </w:rPr>
            </w:pPr>
            <w:r w:rsidRPr="008B27E1">
              <w:rPr>
                <w:rFonts w:eastAsia="Calibri"/>
                <w:iCs/>
                <w:lang w:val="en-GB" w:eastAsia="en-GB"/>
                <w14:ligatures w14:val="standardContextual"/>
              </w:rPr>
              <w:t xml:space="preserve">+ </w:t>
            </w:r>
            <w:r w:rsidRPr="008B27E1">
              <w:rPr>
                <w:rFonts w:eastAsia="Calibri"/>
                <w:iCs/>
                <w:highlight w:val="white"/>
                <w:lang w:val="en-GB" w:eastAsia="en-GB"/>
                <w14:ligatures w14:val="standardContextual"/>
              </w:rPr>
              <w:t>Xác định cụ thể cách thức và biện pháp thực hiện từng hoạt động.</w:t>
            </w:r>
          </w:p>
          <w:p w:rsidR="008B27E1" w:rsidRPr="008B27E1" w:rsidRDefault="008B27E1" w:rsidP="00AD58CA">
            <w:pPr>
              <w:widowControl w:val="0"/>
              <w:autoSpaceDE w:val="0"/>
              <w:autoSpaceDN w:val="0"/>
              <w:adjustRightInd w:val="0"/>
              <w:ind w:left="0" w:right="0"/>
              <w:rPr>
                <w:rFonts w:eastAsia="Calibri"/>
                <w:iCs/>
                <w:lang w:val="en-GB" w:eastAsia="en-GB"/>
                <w14:ligatures w14:val="standardContextual"/>
              </w:rPr>
            </w:pPr>
            <w:r w:rsidRPr="008B27E1">
              <w:rPr>
                <w:rFonts w:eastAsia="Calibri"/>
                <w:iCs/>
                <w:lang w:val="en-GB" w:eastAsia="en-GB"/>
                <w14:ligatures w14:val="standardContextual"/>
              </w:rPr>
              <w:t xml:space="preserve">+ </w:t>
            </w:r>
            <w:r w:rsidRPr="008B27E1">
              <w:rPr>
                <w:rFonts w:eastAsia="Calibri"/>
                <w:iCs/>
                <w:highlight w:val="white"/>
                <w:lang w:val="en-GB" w:eastAsia="en-GB"/>
                <w14:ligatures w14:val="standardContextual"/>
              </w:rPr>
              <w:t>Xác định và động viên, huy động nguồn tài lực, nhân lực, vật lực để thực hiện kế hoạch.</w:t>
            </w:r>
          </w:p>
          <w:p w:rsidR="008B27E1" w:rsidRPr="008B27E1" w:rsidRDefault="008B27E1" w:rsidP="00AD58CA">
            <w:pPr>
              <w:widowControl w:val="0"/>
              <w:autoSpaceDE w:val="0"/>
              <w:autoSpaceDN w:val="0"/>
              <w:adjustRightInd w:val="0"/>
              <w:ind w:left="0" w:right="0"/>
              <w:rPr>
                <w:rFonts w:eastAsia="Calibri"/>
                <w:iCs/>
                <w:lang w:val="en-GB" w:eastAsia="en-GB"/>
                <w14:ligatures w14:val="standardContextual"/>
              </w:rPr>
            </w:pPr>
            <w:r w:rsidRPr="008B27E1">
              <w:rPr>
                <w:rFonts w:eastAsia="Calibri"/>
                <w:iCs/>
                <w:lang w:val="en-GB" w:eastAsia="en-GB"/>
                <w14:ligatures w14:val="standardContextual"/>
              </w:rPr>
              <w:t xml:space="preserve">+ </w:t>
            </w:r>
            <w:r w:rsidRPr="008B27E1">
              <w:rPr>
                <w:rFonts w:eastAsia="Calibri"/>
                <w:iCs/>
                <w:highlight w:val="white"/>
                <w:lang w:val="en-GB" w:eastAsia="en-GB"/>
                <w14:ligatures w14:val="standardContextual"/>
              </w:rPr>
              <w:t>Thường xuyên đánh giá, điều chỉnh kế hoạch cho phù hợp với điều kiện thực tế.</w:t>
            </w:r>
          </w:p>
          <w:p w:rsidR="008B27E1" w:rsidRPr="008B27E1" w:rsidRDefault="008B27E1" w:rsidP="00AD58CA">
            <w:pPr>
              <w:widowControl w:val="0"/>
              <w:autoSpaceDE w:val="0"/>
              <w:autoSpaceDN w:val="0"/>
              <w:adjustRightInd w:val="0"/>
              <w:ind w:left="0" w:right="0"/>
              <w:rPr>
                <w:rFonts w:eastAsia="Calibri"/>
                <w:iCs/>
                <w:lang w:val="en-GB" w:eastAsia="en-GB"/>
                <w14:ligatures w14:val="standardContextual"/>
              </w:rPr>
            </w:pPr>
            <w:r w:rsidRPr="008B27E1">
              <w:rPr>
                <w:rFonts w:eastAsia="Calibri"/>
                <w:iCs/>
                <w:lang w:val="en-GB" w:eastAsia="en-GB"/>
                <w14:ligatures w14:val="standardContextual"/>
              </w:rPr>
              <w:t xml:space="preserve">+ </w:t>
            </w:r>
            <w:r w:rsidRPr="008B27E1">
              <w:rPr>
                <w:rFonts w:eastAsia="Calibri"/>
                <w:iCs/>
                <w:highlight w:val="white"/>
                <w:lang w:val="en-GB" w:eastAsia="en-GB"/>
                <w14:ligatures w14:val="standardContextual"/>
              </w:rPr>
              <w:t>Luôn chuẩn bị sẵn biện pháp dự phòng các trường hợp bất khả kháng.</w:t>
            </w:r>
          </w:p>
          <w:p w:rsidR="008B27E1" w:rsidRPr="008B27E1" w:rsidRDefault="008B27E1" w:rsidP="00AD58CA">
            <w:pPr>
              <w:widowControl w:val="0"/>
              <w:autoSpaceDE w:val="0"/>
              <w:autoSpaceDN w:val="0"/>
              <w:adjustRightInd w:val="0"/>
              <w:ind w:left="0" w:right="0"/>
              <w:rPr>
                <w:rFonts w:eastAsia="Calibri"/>
                <w:i/>
                <w:iCs/>
                <w:lang w:val="en-GB" w:eastAsia="en-GB"/>
                <w14:ligatures w14:val="standardContextual"/>
              </w:rPr>
            </w:pPr>
            <w:r w:rsidRPr="008B27E1">
              <w:rPr>
                <w:rFonts w:eastAsia="Calibri"/>
                <w:lang w:val="en-GB" w:eastAsia="en-GB"/>
                <w14:ligatures w14:val="standardContextual"/>
              </w:rPr>
              <w:t xml:space="preserve">3. GV nêu yêu cầu để HS tiếp tục suy nghĩ và trả lời: </w:t>
            </w:r>
            <w:r w:rsidRPr="008B27E1">
              <w:rPr>
                <w:rFonts w:eastAsia="Calibri"/>
                <w:i/>
                <w:iCs/>
                <w:lang w:val="en-GB" w:eastAsia="en-GB"/>
                <w14:ligatures w14:val="standardContextual"/>
              </w:rPr>
              <w:t>Những lưu ý khác trong lập kế hoạch cá nhân.</w:t>
            </w: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r w:rsidRPr="008B27E1">
              <w:rPr>
                <w:rFonts w:eastAsia="Calibri"/>
                <w:lang w:val="en-GB" w:eastAsia="en-GB"/>
                <w14:ligatures w14:val="standardContextual"/>
              </w:rPr>
              <w:t>4. GV nhận xét, khen ngợi HS, tổng kết hoạt động và chuyển tiếp sang hoạt động sau.</w:t>
            </w:r>
          </w:p>
        </w:tc>
        <w:tc>
          <w:tcPr>
            <w:tcW w:w="4706" w:type="dxa"/>
          </w:tcPr>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r w:rsidRPr="008B27E1">
              <w:rPr>
                <w:rFonts w:eastAsia="Calibri"/>
                <w:lang w:val="en-GB" w:eastAsia="en-GB"/>
                <w14:ligatures w14:val="standardContextual"/>
              </w:rPr>
              <w:lastRenderedPageBreak/>
              <w:t xml:space="preserve">1. HS chia nhóm và làm việc theo hướng dẫn của GV. </w:t>
            </w: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r w:rsidRPr="008B27E1">
              <w:rPr>
                <w:rFonts w:eastAsia="Calibri"/>
                <w:lang w:val="en-GB" w:eastAsia="en-GB"/>
                <w14:ligatures w14:val="standardContextual"/>
              </w:rPr>
              <w:t xml:space="preserve">2. HS trình bày nội dung đã được thảo luận. </w:t>
            </w: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r w:rsidRPr="008B27E1">
              <w:rPr>
                <w:rFonts w:eastAsia="Calibri"/>
                <w:lang w:val="en-GB" w:eastAsia="en-GB"/>
                <w14:ligatures w14:val="standardContextual"/>
              </w:rPr>
              <w:t xml:space="preserve">3. HS lắng nghe yêu cầu của GV, suy nghĩ và trả lời. </w:t>
            </w: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r w:rsidRPr="008B27E1">
              <w:rPr>
                <w:rFonts w:eastAsia="Calibri"/>
                <w:lang w:val="en-GB" w:eastAsia="en-GB"/>
                <w14:ligatures w14:val="standardContextual"/>
              </w:rPr>
              <w:t xml:space="preserve">4. HS lắng nghe GV nhận xét và đúc kết nội dung. </w:t>
            </w:r>
          </w:p>
        </w:tc>
      </w:tr>
      <w:tr w:rsidR="008B27E1" w:rsidRPr="008B27E1" w:rsidTr="00AD58CA">
        <w:tc>
          <w:tcPr>
            <w:tcW w:w="10206" w:type="dxa"/>
            <w:gridSpan w:val="2"/>
          </w:tcPr>
          <w:p w:rsidR="008B27E1" w:rsidRPr="008B27E1" w:rsidRDefault="008B27E1" w:rsidP="00AD58CA">
            <w:pPr>
              <w:widowControl w:val="0"/>
              <w:autoSpaceDE w:val="0"/>
              <w:autoSpaceDN w:val="0"/>
              <w:adjustRightInd w:val="0"/>
              <w:spacing w:after="60" w:line="300" w:lineRule="exact"/>
              <w:ind w:left="0" w:right="0"/>
              <w:rPr>
                <w:rFonts w:eastAsia="Calibri"/>
                <w:b/>
                <w:bCs/>
                <w:lang w:val="en-GB" w:eastAsia="en-GB"/>
                <w14:ligatures w14:val="standardContextual"/>
              </w:rPr>
            </w:pPr>
            <w:r w:rsidRPr="008B27E1">
              <w:rPr>
                <w:rFonts w:eastAsia="Calibri"/>
                <w:b/>
                <w:bCs/>
                <w:lang w:val="en-GB" w:eastAsia="en-GB"/>
                <w14:ligatures w14:val="standardContextual"/>
              </w:rPr>
              <w:lastRenderedPageBreak/>
              <w:t>Hoạt động Luyện tập</w:t>
            </w:r>
            <w:r w:rsidRPr="008B27E1">
              <w:rPr>
                <w:rFonts w:eastAsia="Calibri"/>
                <w:lang w:val="en-GB" w:eastAsia="en-GB"/>
                <w14:ligatures w14:val="standardContextual"/>
              </w:rPr>
              <w:t xml:space="preserve"> </w:t>
            </w:r>
            <w:r w:rsidRPr="008B27E1">
              <w:rPr>
                <w:rFonts w:eastAsia="Calibri"/>
                <w:i/>
                <w:lang w:val="en-GB" w:eastAsia="en-GB"/>
                <w14:ligatures w14:val="standardContextual"/>
              </w:rPr>
              <w:t>(30 phút)</w:t>
            </w:r>
          </w:p>
        </w:tc>
      </w:tr>
      <w:tr w:rsidR="008B27E1" w:rsidRPr="008B27E1" w:rsidTr="00AD58CA">
        <w:tc>
          <w:tcPr>
            <w:tcW w:w="10206" w:type="dxa"/>
            <w:gridSpan w:val="2"/>
          </w:tcPr>
          <w:p w:rsidR="008B27E1" w:rsidRPr="008B27E1" w:rsidRDefault="008B27E1" w:rsidP="00AD58CA">
            <w:pPr>
              <w:widowControl w:val="0"/>
              <w:autoSpaceDE w:val="0"/>
              <w:autoSpaceDN w:val="0"/>
              <w:adjustRightInd w:val="0"/>
              <w:spacing w:after="60" w:line="300" w:lineRule="exact"/>
              <w:ind w:left="0" w:right="0"/>
              <w:rPr>
                <w:rFonts w:eastAsia="Calibri"/>
                <w:lang w:val="en-GB" w:eastAsia="en-GB"/>
                <w14:ligatures w14:val="standardContextual"/>
              </w:rPr>
            </w:pPr>
            <w:r w:rsidRPr="008B27E1">
              <w:rPr>
                <w:rFonts w:eastAsia="Calibri"/>
                <w:lang w:val="en-GB" w:eastAsia="en-GB"/>
                <w14:ligatures w14:val="standardContextual"/>
              </w:rPr>
              <w:t xml:space="preserve">– </w:t>
            </w:r>
            <w:r w:rsidRPr="008B27E1">
              <w:rPr>
                <w:rFonts w:eastAsia="Calibri"/>
                <w:i/>
                <w:iCs/>
                <w:lang w:val="en-GB" w:eastAsia="en-GB"/>
                <w14:ligatures w14:val="standardContextual"/>
              </w:rPr>
              <w:t>Mục tiêu:</w:t>
            </w:r>
            <w:r w:rsidRPr="008B27E1">
              <w:rPr>
                <w:rFonts w:eastAsia="Calibri"/>
                <w:lang w:val="en-GB" w:eastAsia="en-GB"/>
                <w14:ligatures w14:val="standardContextual"/>
              </w:rPr>
              <w:t xml:space="preserve"> </w:t>
            </w:r>
            <w:r w:rsidRPr="008B27E1">
              <w:rPr>
                <w:rFonts w:eastAsia="Calibri"/>
                <w:i/>
                <w:iCs/>
                <w:lang w:val="en-GB" w:eastAsia="en-GB"/>
                <w14:ligatures w14:val="standardContextual"/>
              </w:rPr>
              <w:t xml:space="preserve">Trách nhiệm: </w:t>
            </w:r>
            <w:r w:rsidRPr="008B27E1">
              <w:rPr>
                <w:rFonts w:eastAsia="Calibri"/>
                <w:lang w:val="en-GB" w:eastAsia="en-GB"/>
                <w14:ligatures w14:val="standardContextual"/>
              </w:rPr>
              <w:t xml:space="preserve">Tự giác, chủ động trong việc thực hiện kế hoạch cá nhân. </w:t>
            </w:r>
            <w:r w:rsidRPr="008B27E1">
              <w:rPr>
                <w:rFonts w:eastAsia="Calibri"/>
                <w:i/>
                <w:iCs/>
                <w:lang w:val="en-GB" w:eastAsia="en-GB"/>
                <w14:ligatures w14:val="standardContextual"/>
              </w:rPr>
              <w:t xml:space="preserve">Chăm chỉ: </w:t>
            </w:r>
            <w:r w:rsidRPr="008B27E1">
              <w:rPr>
                <w:rFonts w:eastAsia="Calibri"/>
                <w:lang w:val="en-GB" w:eastAsia="en-GB"/>
                <w14:ligatures w14:val="standardContextual"/>
              </w:rPr>
              <w:t xml:space="preserve">Thường xuyên lập kế hoạch cá nhân để thực hiện các công việc của bản thân trong học tập và cuộc sống. </w:t>
            </w:r>
            <w:r w:rsidRPr="008B27E1">
              <w:rPr>
                <w:rFonts w:eastAsia="Calibri"/>
                <w:i/>
                <w:iCs/>
                <w:highlight w:val="white"/>
                <w:lang w:val="en-GB" w:eastAsia="en-GB"/>
                <w14:ligatures w14:val="standardContextual"/>
              </w:rPr>
              <w:t>Tự chủ và tự học</w:t>
            </w:r>
            <w:r w:rsidRPr="008B27E1">
              <w:rPr>
                <w:rFonts w:eastAsia="Calibri"/>
                <w:i/>
                <w:iCs/>
                <w:lang w:val="en-GB" w:eastAsia="en-GB"/>
                <w14:ligatures w14:val="standardContextual"/>
              </w:rPr>
              <w:t xml:space="preserve">: </w:t>
            </w:r>
            <w:r w:rsidRPr="008B27E1">
              <w:rPr>
                <w:rFonts w:eastAsia="Calibri"/>
                <w:highlight w:val="white"/>
                <w:lang w:val="en-GB" w:eastAsia="en-GB"/>
                <w14:ligatures w14:val="standardContextual"/>
              </w:rPr>
              <w:t xml:space="preserve">Tự lập kế hoạch cá nhân và tìm kiếm thêm các cách thức để lập và thực hiện được kế hoạch hiệu quả. </w:t>
            </w:r>
            <w:r w:rsidRPr="008B27E1">
              <w:rPr>
                <w:rFonts w:eastAsia="Calibri"/>
                <w:i/>
                <w:iCs/>
                <w:highlight w:val="white"/>
                <w:lang w:val="en-GB" w:eastAsia="en-GB"/>
                <w14:ligatures w14:val="standardContextual"/>
              </w:rPr>
              <w:t>Giải quyết vấn đề và sáng tạo</w:t>
            </w:r>
            <w:r w:rsidRPr="008B27E1">
              <w:rPr>
                <w:rFonts w:eastAsia="Calibri"/>
                <w:i/>
                <w:iCs/>
                <w:lang w:val="en-GB" w:eastAsia="en-GB"/>
                <w14:ligatures w14:val="standardContextual"/>
              </w:rPr>
              <w:t xml:space="preserve">: </w:t>
            </w:r>
            <w:r w:rsidRPr="008B27E1">
              <w:rPr>
                <w:rFonts w:eastAsia="Calibri"/>
                <w:highlight w:val="white"/>
                <w:lang w:val="en-GB" w:eastAsia="en-GB"/>
                <w14:ligatures w14:val="standardContextual"/>
              </w:rPr>
              <w:t xml:space="preserve">Biết thu nhận thông tin từ tình huống; </w:t>
            </w:r>
            <w:r w:rsidRPr="008B27E1">
              <w:rPr>
                <w:rFonts w:eastAsia="Calibri"/>
                <w:lang w:val="en-GB" w:eastAsia="en-GB"/>
                <w14:ligatures w14:val="standardContextual"/>
              </w:rPr>
              <w:t xml:space="preserve">đưa ra được cách thức giải quyết vấn đề trong một số tình huống khi thực hiện kế hoạch cá nhân. </w:t>
            </w:r>
            <w:r w:rsidRPr="008B27E1">
              <w:rPr>
                <w:rFonts w:eastAsia="Calibri"/>
                <w:i/>
                <w:iCs/>
                <w:lang w:val="en-GB" w:eastAsia="en-GB"/>
                <w14:ligatures w14:val="standardContextual"/>
              </w:rPr>
              <w:t xml:space="preserve">Năng lực điều chỉnh hành vi: </w:t>
            </w:r>
            <w:r w:rsidRPr="008B27E1">
              <w:rPr>
                <w:rFonts w:eastAsia="Calibri"/>
                <w:lang w:val="en-GB" w:eastAsia="en-GB"/>
                <w14:ligatures w14:val="standardContextual"/>
              </w:rPr>
              <w:t>Nêu được các loại kế hoạch cá nhân; biết được vì sao phải lập kế hoạch cá nhân; biết cách lập kế hoạch cá nhân và lập được kế hoạch cá nhân để thực hiện các công việc của bản thân trong học tập và cuộc sống. </w:t>
            </w:r>
          </w:p>
          <w:p w:rsidR="008B27E1" w:rsidRPr="008B27E1" w:rsidRDefault="008B27E1" w:rsidP="00AD58CA">
            <w:pPr>
              <w:widowControl w:val="0"/>
              <w:autoSpaceDE w:val="0"/>
              <w:autoSpaceDN w:val="0"/>
              <w:adjustRightInd w:val="0"/>
              <w:spacing w:after="60" w:line="300" w:lineRule="exact"/>
              <w:ind w:left="0" w:right="0"/>
              <w:rPr>
                <w:rFonts w:eastAsia="Calibri"/>
                <w:lang w:val="en-GB" w:eastAsia="en-GB"/>
                <w14:ligatures w14:val="standardContextual"/>
              </w:rPr>
            </w:pPr>
            <w:r w:rsidRPr="008B27E1">
              <w:rPr>
                <w:rFonts w:eastAsia="Calibri"/>
                <w:lang w:val="en-GB" w:eastAsia="en-GB"/>
                <w14:ligatures w14:val="standardContextual"/>
              </w:rPr>
              <w:t xml:space="preserve">– </w:t>
            </w:r>
            <w:r w:rsidRPr="008B27E1">
              <w:rPr>
                <w:rFonts w:eastAsia="Calibri"/>
                <w:i/>
                <w:iCs/>
                <w:lang w:val="en-GB" w:eastAsia="en-GB"/>
                <w14:ligatures w14:val="standardContextual"/>
              </w:rPr>
              <w:t>Nội dung:</w:t>
            </w:r>
            <w:r w:rsidRPr="008B27E1">
              <w:rPr>
                <w:rFonts w:eastAsia="Calibri"/>
                <w:lang w:val="en-GB" w:eastAsia="en-GB"/>
                <w14:ligatures w14:val="standardContextual"/>
              </w:rPr>
              <w:t xml:space="preserve"> Các loại kế hoạch cá nhân, ý nghĩa của việc lập kế hoạch và cách thức lập kế hoạch cá nhân hiệu quả; đồng tình và không đồng tình với những việc làm liên quan đến lập kế hoạch cá nhân. </w:t>
            </w:r>
          </w:p>
          <w:p w:rsidR="008B27E1" w:rsidRPr="008B27E1" w:rsidRDefault="008B27E1" w:rsidP="00AD58CA">
            <w:pPr>
              <w:widowControl w:val="0"/>
              <w:autoSpaceDE w:val="0"/>
              <w:autoSpaceDN w:val="0"/>
              <w:adjustRightInd w:val="0"/>
              <w:spacing w:after="60" w:line="300" w:lineRule="exact"/>
              <w:ind w:left="0" w:right="0"/>
              <w:rPr>
                <w:rFonts w:eastAsia="Calibri"/>
                <w:lang w:val="en-GB" w:eastAsia="en-GB"/>
                <w14:ligatures w14:val="standardContextual"/>
              </w:rPr>
            </w:pPr>
            <w:r w:rsidRPr="008B27E1">
              <w:rPr>
                <w:rFonts w:eastAsia="Calibri"/>
                <w:lang w:val="en-GB" w:eastAsia="en-GB"/>
                <w14:ligatures w14:val="standardContextual"/>
              </w:rPr>
              <w:t xml:space="preserve">– </w:t>
            </w:r>
            <w:r w:rsidRPr="008B27E1">
              <w:rPr>
                <w:rFonts w:eastAsia="Calibri"/>
                <w:i/>
                <w:iCs/>
                <w:lang w:val="en-GB" w:eastAsia="en-GB"/>
                <w14:ligatures w14:val="standardContextual"/>
              </w:rPr>
              <w:t>Sản phẩm:</w:t>
            </w:r>
            <w:r w:rsidRPr="008B27E1">
              <w:rPr>
                <w:rFonts w:eastAsia="Calibri"/>
                <w:lang w:val="en-GB" w:eastAsia="en-GB"/>
                <w14:ligatures w14:val="standardContextual"/>
              </w:rPr>
              <w:t xml:space="preserve"> HS tích cực tham gia các hoạt động, đưa ra ý kiến, suy nghĩ phù hợp.</w:t>
            </w:r>
          </w:p>
          <w:p w:rsidR="008B27E1" w:rsidRPr="008B27E1" w:rsidRDefault="008B27E1" w:rsidP="00AD58CA">
            <w:pPr>
              <w:widowControl w:val="0"/>
              <w:spacing w:after="120" w:line="300" w:lineRule="exact"/>
              <w:ind w:left="0" w:right="0"/>
              <w:rPr>
                <w:rFonts w:eastAsia="Times New Roman"/>
                <w:lang w:val="en-US" w:eastAsia="en-GB"/>
              </w:rPr>
            </w:pPr>
            <w:r w:rsidRPr="008B27E1">
              <w:rPr>
                <w:rFonts w:eastAsia="Calibri"/>
                <w:i/>
                <w:iCs/>
                <w:color w:val="auto"/>
                <w:kern w:val="2"/>
                <w:lang w:val="en-US" w:eastAsia="en-GB" w:bidi="hi-IN"/>
                <w14:ligatures w14:val="standardContextual"/>
              </w:rPr>
              <w:t xml:space="preserve">– </w:t>
            </w:r>
            <w:r w:rsidRPr="008B27E1">
              <w:rPr>
                <w:rFonts w:eastAsia="Calibri"/>
                <w:i/>
                <w:iCs/>
                <w:color w:val="auto"/>
                <w:kern w:val="2"/>
                <w:lang w:eastAsia="en-GB" w:bidi="hi-IN"/>
                <w14:ligatures w14:val="standardContextual"/>
              </w:rPr>
              <w:t>Phương pháp/ Kĩ thuật/ Hình thức dạy học</w:t>
            </w:r>
            <w:r w:rsidRPr="008B27E1">
              <w:rPr>
                <w:rFonts w:eastAsia="Calibri"/>
                <w:i/>
                <w:iCs/>
                <w:color w:val="auto"/>
                <w:kern w:val="2"/>
                <w:lang w:val="en-US" w:eastAsia="en-GB" w:bidi="hi-IN"/>
                <w14:ligatures w14:val="standardContextual"/>
              </w:rPr>
              <w:t>:</w:t>
            </w:r>
            <w:r w:rsidRPr="008B27E1">
              <w:rPr>
                <w:rFonts w:eastAsia="Calibri"/>
                <w:color w:val="auto"/>
                <w:kern w:val="2"/>
                <w:lang w:val="en-US" w:eastAsia="en-GB" w:bidi="hi-IN"/>
                <w14:ligatures w14:val="standardContextual"/>
              </w:rPr>
              <w:t xml:space="preserve"> Dạy học hợp tác, Dạy học giải quyết vấn đề, </w:t>
            </w:r>
            <w:proofErr w:type="gramStart"/>
            <w:r w:rsidRPr="008B27E1">
              <w:rPr>
                <w:rFonts w:eastAsia="Calibri"/>
                <w:color w:val="auto"/>
                <w:kern w:val="2"/>
                <w:lang w:val="en-US" w:eastAsia="en-GB" w:bidi="hi-IN"/>
                <w14:ligatures w14:val="standardContextual"/>
              </w:rPr>
              <w:t>Đàm  thoại</w:t>
            </w:r>
            <w:proofErr w:type="gramEnd"/>
            <w:r w:rsidRPr="008B27E1">
              <w:rPr>
                <w:rFonts w:eastAsia="Calibri"/>
                <w:color w:val="auto"/>
                <w:kern w:val="2"/>
                <w:lang w:val="en-US" w:eastAsia="en-GB" w:bidi="hi-IN"/>
                <w14:ligatures w14:val="standardContextual"/>
              </w:rPr>
              <w:t>.</w:t>
            </w:r>
          </w:p>
          <w:p w:rsidR="008B27E1" w:rsidRPr="008B27E1" w:rsidRDefault="008B27E1" w:rsidP="00AD58CA">
            <w:pPr>
              <w:widowControl w:val="0"/>
              <w:autoSpaceDE w:val="0"/>
              <w:autoSpaceDN w:val="0"/>
              <w:adjustRightInd w:val="0"/>
              <w:spacing w:after="60" w:line="300" w:lineRule="exact"/>
              <w:ind w:left="0" w:right="0"/>
              <w:rPr>
                <w:rFonts w:eastAsia="Calibri"/>
                <w:lang w:val="en-GB" w:eastAsia="en-GB"/>
                <w14:ligatures w14:val="standardContextual"/>
              </w:rPr>
            </w:pPr>
            <w:r w:rsidRPr="008B27E1">
              <w:rPr>
                <w:rFonts w:eastAsia="Calibri"/>
                <w:lang w:val="en-GB" w:eastAsia="en-GB"/>
                <w14:ligatures w14:val="standardContextual"/>
              </w:rPr>
              <w:t xml:space="preserve">– </w:t>
            </w:r>
            <w:r w:rsidRPr="008B27E1">
              <w:rPr>
                <w:rFonts w:eastAsia="Calibri"/>
                <w:i/>
                <w:iCs/>
                <w:lang w:val="en-GB" w:eastAsia="en-GB"/>
                <w14:ligatures w14:val="standardContextual"/>
              </w:rPr>
              <w:t>Tổ chức thực hiện:</w:t>
            </w:r>
          </w:p>
        </w:tc>
      </w:tr>
      <w:tr w:rsidR="008B27E1" w:rsidRPr="008B27E1" w:rsidTr="00AD58CA">
        <w:tc>
          <w:tcPr>
            <w:tcW w:w="10206" w:type="dxa"/>
            <w:gridSpan w:val="2"/>
          </w:tcPr>
          <w:p w:rsidR="008B27E1" w:rsidRPr="008B27E1" w:rsidRDefault="008B27E1" w:rsidP="00AD58CA">
            <w:pPr>
              <w:widowControl w:val="0"/>
              <w:autoSpaceDE w:val="0"/>
              <w:autoSpaceDN w:val="0"/>
              <w:adjustRightInd w:val="0"/>
              <w:spacing w:after="60" w:line="300" w:lineRule="exact"/>
              <w:ind w:left="0" w:right="0"/>
              <w:rPr>
                <w:rFonts w:eastAsia="Calibri"/>
                <w:b/>
                <w:bCs/>
                <w:i/>
                <w:iCs/>
                <w:lang w:val="en-GB" w:eastAsia="en-GB"/>
                <w14:ligatures w14:val="standardContextual"/>
              </w:rPr>
            </w:pPr>
            <w:r w:rsidRPr="008B27E1">
              <w:rPr>
                <w:rFonts w:eastAsia="Calibri"/>
                <w:b/>
                <w:bCs/>
                <w:i/>
                <w:iCs/>
                <w:lang w:val="en-GB" w:eastAsia="en-GB"/>
                <w14:ligatures w14:val="standardContextual"/>
              </w:rPr>
              <w:t xml:space="preserve">Luyện tập 1. Nhận xét các ý kiến </w:t>
            </w:r>
          </w:p>
        </w:tc>
      </w:tr>
      <w:tr w:rsidR="008B27E1" w:rsidRPr="008B27E1" w:rsidTr="00AD58CA">
        <w:tc>
          <w:tcPr>
            <w:tcW w:w="5500" w:type="dxa"/>
          </w:tcPr>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r w:rsidRPr="008B27E1">
              <w:rPr>
                <w:rFonts w:eastAsia="Calibri"/>
                <w:lang w:val="en-GB" w:eastAsia="en-GB"/>
                <w14:ligatures w14:val="standardContextual"/>
              </w:rPr>
              <w:lastRenderedPageBreak/>
              <w:t xml:space="preserve">1. GV có thể linh hoạt cho HS làm việc cá nhân hoặc theo nhóm. Với mỗi tình huống lần lượt được nêu, GV hướng dẫn HS nêu nhận xét đúng hoặc sai và giải thích lí do vì sao sau mỗi nhận xét. Tuỳ điều kiện lớp học, HS có thể giơ tay hoặc đưa các biểu tượng mặt cười/mặt buồn, </w:t>
            </w:r>
            <w:r w:rsidRPr="008B27E1">
              <w:rPr>
                <w:rFonts w:eastAsia="Calibri"/>
                <w:lang w:val="en-GB" w:eastAsia="en-GB"/>
                <w14:ligatures w14:val="standardContextual"/>
              </w:rPr>
              <w:br/>
              <w:t>Đ (Đúng) hoặc S (Sai). Để lớp học sinh động, GV có thể tổ chức thi đua giữa các nhóm. </w:t>
            </w:r>
          </w:p>
          <w:p w:rsidR="008B27E1" w:rsidRPr="008B27E1" w:rsidRDefault="008B27E1" w:rsidP="00AD58CA">
            <w:pPr>
              <w:widowControl w:val="0"/>
              <w:autoSpaceDE w:val="0"/>
              <w:autoSpaceDN w:val="0"/>
              <w:adjustRightInd w:val="0"/>
              <w:ind w:left="0" w:right="0"/>
              <w:rPr>
                <w:rFonts w:eastAsia="Calibri"/>
                <w:bCs/>
                <w:lang w:val="en-GB" w:eastAsia="en-GB"/>
                <w14:ligatures w14:val="standardContextual"/>
              </w:rPr>
            </w:pPr>
            <w:r w:rsidRPr="008B27E1">
              <w:rPr>
                <w:rFonts w:eastAsia="Calibri"/>
                <w:bCs/>
                <w:i/>
                <w:lang w:val="en-GB" w:eastAsia="en-GB"/>
                <w14:ligatures w14:val="standardContextual"/>
              </w:rPr>
              <w:t>Gợi ý:</w:t>
            </w:r>
          </w:p>
          <w:p w:rsidR="008B27E1" w:rsidRPr="008B27E1" w:rsidRDefault="008B27E1" w:rsidP="00AD58CA">
            <w:pPr>
              <w:widowControl w:val="0"/>
              <w:autoSpaceDE w:val="0"/>
              <w:autoSpaceDN w:val="0"/>
              <w:adjustRightInd w:val="0"/>
              <w:ind w:left="0" w:right="0"/>
              <w:rPr>
                <w:rFonts w:eastAsia="Calibri"/>
                <w:i/>
                <w:lang w:val="en-GB" w:eastAsia="en-GB"/>
                <w14:ligatures w14:val="standardContextual"/>
              </w:rPr>
            </w:pPr>
            <w:r w:rsidRPr="008B27E1">
              <w:rPr>
                <w:rFonts w:eastAsia="Calibri"/>
                <w:i/>
                <w:lang w:val="en-GB" w:eastAsia="en-GB"/>
                <w14:ligatures w14:val="standardContextual"/>
              </w:rPr>
              <w:t xml:space="preserve">– Ý kiến 1: </w:t>
            </w:r>
            <w:r w:rsidRPr="008B27E1">
              <w:rPr>
                <w:rFonts w:eastAsia="Calibri"/>
                <w:lang w:val="en-GB" w:eastAsia="en-GB"/>
                <w14:ligatures w14:val="standardContextual"/>
              </w:rPr>
              <w:t>Làm việc theo kế hoạch giúp tiết kiệm thời gian, công sức và tiền bạc của bản thân</w:t>
            </w:r>
            <w:r w:rsidRPr="008B27E1">
              <w:rPr>
                <w:rFonts w:eastAsia="Calibri"/>
                <w:i/>
                <w:lang w:val="en-GB" w:eastAsia="en-GB"/>
                <w14:ligatures w14:val="standardContextual"/>
              </w:rPr>
              <w:t>. (Đúng)</w:t>
            </w: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r w:rsidRPr="008B27E1">
              <w:rPr>
                <w:rFonts w:eastAsia="Calibri"/>
                <w:i/>
                <w:lang w:val="en-GB" w:eastAsia="en-GB"/>
                <w14:ligatures w14:val="standardContextual"/>
              </w:rPr>
              <w:t xml:space="preserve">– Ý kiến 2: </w:t>
            </w:r>
            <w:r w:rsidRPr="008B27E1">
              <w:rPr>
                <w:rFonts w:eastAsia="Calibri"/>
                <w:lang w:val="en-GB" w:eastAsia="en-GB"/>
                <w14:ligatures w14:val="standardContextual"/>
              </w:rPr>
              <w:t xml:space="preserve">Với HS, chỉ có việc học tập mới cần lập kế hoạch. </w:t>
            </w:r>
            <w:r w:rsidRPr="008B27E1">
              <w:rPr>
                <w:rFonts w:eastAsia="Calibri"/>
                <w:i/>
                <w:iCs/>
                <w:lang w:val="en-GB" w:eastAsia="en-GB"/>
                <w14:ligatures w14:val="standardContextual"/>
              </w:rPr>
              <w:t>(Sai)</w:t>
            </w:r>
          </w:p>
          <w:p w:rsidR="008B27E1" w:rsidRPr="008B27E1" w:rsidRDefault="008B27E1" w:rsidP="00AD58CA">
            <w:pPr>
              <w:widowControl w:val="0"/>
              <w:autoSpaceDE w:val="0"/>
              <w:autoSpaceDN w:val="0"/>
              <w:adjustRightInd w:val="0"/>
              <w:ind w:left="0" w:right="0"/>
              <w:rPr>
                <w:rFonts w:eastAsia="Calibri"/>
                <w:iCs/>
                <w:lang w:val="en-GB" w:eastAsia="en-GB"/>
                <w14:ligatures w14:val="standardContextual"/>
              </w:rPr>
            </w:pPr>
            <w:r w:rsidRPr="008B27E1">
              <w:rPr>
                <w:rFonts w:eastAsia="Calibri"/>
                <w:i/>
                <w:lang w:val="en-GB" w:eastAsia="en-GB"/>
                <w14:ligatures w14:val="standardContextual"/>
              </w:rPr>
              <w:t xml:space="preserve">– Ý kiến 3: </w:t>
            </w:r>
            <w:r w:rsidRPr="008B27E1">
              <w:rPr>
                <w:rFonts w:eastAsia="Calibri"/>
                <w:lang w:val="en-GB" w:eastAsia="en-GB"/>
                <w14:ligatures w14:val="standardContextual"/>
              </w:rPr>
              <w:t>Đôi khi phải biết thay đổi kế hoạch để phù hợp với hoàn cảnh đột xuất</w:t>
            </w:r>
            <w:r w:rsidRPr="008B27E1">
              <w:rPr>
                <w:rFonts w:eastAsia="Calibri"/>
                <w:i/>
                <w:lang w:val="en-GB" w:eastAsia="en-GB"/>
                <w14:ligatures w14:val="standardContextual"/>
              </w:rPr>
              <w:t>. (Đúng)</w:t>
            </w:r>
          </w:p>
          <w:p w:rsidR="008B27E1" w:rsidRPr="008B27E1" w:rsidRDefault="008B27E1" w:rsidP="00AD58CA">
            <w:pPr>
              <w:widowControl w:val="0"/>
              <w:autoSpaceDE w:val="0"/>
              <w:autoSpaceDN w:val="0"/>
              <w:adjustRightInd w:val="0"/>
              <w:ind w:left="0" w:right="0"/>
              <w:rPr>
                <w:rFonts w:eastAsia="Calibri"/>
                <w:i/>
                <w:lang w:val="en-GB" w:eastAsia="en-GB"/>
                <w14:ligatures w14:val="standardContextual"/>
              </w:rPr>
            </w:pPr>
            <w:r w:rsidRPr="008B27E1">
              <w:rPr>
                <w:rFonts w:eastAsia="Calibri"/>
                <w:i/>
                <w:lang w:val="en-GB" w:eastAsia="en-GB"/>
                <w14:ligatures w14:val="standardContextual"/>
              </w:rPr>
              <w:t xml:space="preserve">– Ý kiến 4: </w:t>
            </w:r>
            <w:r w:rsidRPr="008B27E1">
              <w:rPr>
                <w:rFonts w:eastAsia="Calibri"/>
                <w:lang w:val="en-GB" w:eastAsia="en-GB"/>
                <w14:ligatures w14:val="standardContextual"/>
              </w:rPr>
              <w:t>Làm việc theo kế hoạch là cứng nhắc và mất đi tính sáng tạo</w:t>
            </w:r>
            <w:r w:rsidRPr="008B27E1">
              <w:rPr>
                <w:rFonts w:eastAsia="Calibri"/>
                <w:i/>
                <w:lang w:val="en-GB" w:eastAsia="en-GB"/>
                <w14:ligatures w14:val="standardContextual"/>
              </w:rPr>
              <w:t>. (Sai)</w:t>
            </w:r>
          </w:p>
          <w:p w:rsidR="008B27E1" w:rsidRPr="008B27E1" w:rsidRDefault="008B27E1" w:rsidP="00AD58CA">
            <w:pPr>
              <w:widowControl w:val="0"/>
              <w:autoSpaceDE w:val="0"/>
              <w:autoSpaceDN w:val="0"/>
              <w:adjustRightInd w:val="0"/>
              <w:ind w:left="0" w:right="0"/>
              <w:rPr>
                <w:rFonts w:eastAsia="Calibri"/>
                <w:iCs/>
                <w:lang w:val="en-GB" w:eastAsia="en-GB"/>
                <w14:ligatures w14:val="standardContextual"/>
              </w:rPr>
            </w:pPr>
            <w:r w:rsidRPr="008B27E1">
              <w:rPr>
                <w:rFonts w:eastAsia="Calibri"/>
                <w:i/>
                <w:lang w:val="en-GB" w:eastAsia="en-GB"/>
                <w14:ligatures w14:val="standardContextual"/>
              </w:rPr>
              <w:t xml:space="preserve">– Ý kiến 5: </w:t>
            </w:r>
            <w:r w:rsidRPr="008B27E1">
              <w:rPr>
                <w:rFonts w:eastAsia="Calibri"/>
                <w:lang w:val="en-GB" w:eastAsia="en-GB"/>
                <w14:ligatures w14:val="standardContextual"/>
              </w:rPr>
              <w:t xml:space="preserve">Kế hoạch cá nhân có thể chia làm các loại: kế hoạch ngắn hạn, kế hoạch trung hạn và kế hoạch dài hạn. </w:t>
            </w:r>
            <w:r w:rsidRPr="008B27E1">
              <w:rPr>
                <w:rFonts w:eastAsia="Calibri"/>
                <w:i/>
                <w:lang w:val="en-GB" w:eastAsia="en-GB"/>
                <w14:ligatures w14:val="standardContextual"/>
              </w:rPr>
              <w:t>(Đúng)</w:t>
            </w: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r w:rsidRPr="008B27E1">
              <w:rPr>
                <w:rFonts w:eastAsia="Calibri"/>
                <w:i/>
                <w:lang w:val="en-GB" w:eastAsia="en-GB"/>
                <w14:ligatures w14:val="standardContextual"/>
              </w:rPr>
              <w:t>– Ý kiến 6:</w:t>
            </w:r>
            <w:r w:rsidRPr="008B27E1">
              <w:rPr>
                <w:rFonts w:eastAsia="Calibri"/>
                <w:lang w:val="en-GB" w:eastAsia="en-GB"/>
                <w14:ligatures w14:val="standardContextual"/>
              </w:rPr>
              <w:t xml:space="preserve"> Việc thực hiện kế hoạch cá nhân cũng cần sự hỗ trợ của người lớn. </w:t>
            </w:r>
            <w:r w:rsidRPr="008B27E1">
              <w:rPr>
                <w:rFonts w:eastAsia="Calibri"/>
                <w:i/>
                <w:lang w:val="en-GB" w:eastAsia="en-GB"/>
                <w14:ligatures w14:val="standardContextual"/>
              </w:rPr>
              <w:t>(Đúng)</w:t>
            </w: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r w:rsidRPr="008B27E1">
              <w:rPr>
                <w:rFonts w:eastAsia="Calibri"/>
                <w:lang w:val="en-GB" w:eastAsia="en-GB"/>
                <w14:ligatures w14:val="standardContextual"/>
              </w:rPr>
              <w:t xml:space="preserve">2. Sau mỗi ý kiến, GV nêu câu hỏi: </w:t>
            </w:r>
            <w:r w:rsidRPr="008B27E1">
              <w:rPr>
                <w:rFonts w:eastAsia="Calibri"/>
                <w:i/>
                <w:iCs/>
                <w:lang w:val="en-GB" w:eastAsia="en-GB"/>
                <w14:ligatures w14:val="standardContextual"/>
              </w:rPr>
              <w:t xml:space="preserve">Vì sao ý kiến này là đúng/sai? </w:t>
            </w:r>
            <w:r w:rsidRPr="008B27E1">
              <w:rPr>
                <w:rFonts w:eastAsia="Calibri"/>
                <w:lang w:val="en-GB" w:eastAsia="en-GB"/>
                <w14:ligatures w14:val="standardContextual"/>
              </w:rPr>
              <w:t>để tạo cơ hội cho HS giải thích và bày tỏ thái độ với từng ý kiến. GV nhắc lại ý kiến nhiều HS trả lời sai để điều chỉnh nhận thức và thái độ cho HS. </w:t>
            </w: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r w:rsidRPr="008B27E1">
              <w:rPr>
                <w:rFonts w:eastAsia="Calibri"/>
                <w:lang w:val="en-GB" w:eastAsia="en-GB"/>
                <w14:ligatures w14:val="standardContextual"/>
              </w:rPr>
              <w:t>3. GV nhận xét, khen ngợi HS và tổng kết hoạt động. </w:t>
            </w:r>
          </w:p>
        </w:tc>
        <w:tc>
          <w:tcPr>
            <w:tcW w:w="4706" w:type="dxa"/>
          </w:tcPr>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r w:rsidRPr="008B27E1">
              <w:rPr>
                <w:rFonts w:eastAsia="Calibri"/>
                <w:lang w:val="en-GB" w:eastAsia="en-GB"/>
                <w14:ligatures w14:val="standardContextual"/>
              </w:rPr>
              <w:t xml:space="preserve">1. HS lắng nghe yêu cầu và thực hiện theo hướng dẫn của GV. </w:t>
            </w: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r w:rsidRPr="008B27E1">
              <w:rPr>
                <w:rFonts w:eastAsia="Calibri"/>
                <w:lang w:val="en-GB" w:eastAsia="en-GB"/>
                <w14:ligatures w14:val="standardContextual"/>
              </w:rPr>
              <w:t xml:space="preserve">2. HS lắng nghe giải thích về các đáp án từ GV. </w:t>
            </w: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r w:rsidRPr="008B27E1">
              <w:rPr>
                <w:rFonts w:eastAsia="Calibri"/>
                <w:lang w:val="en-GB" w:eastAsia="en-GB"/>
                <w14:ligatures w14:val="standardContextual"/>
              </w:rPr>
              <w:t xml:space="preserve">3. HS lắng nghe GV nhận xét và tổng kết hoạt động. </w:t>
            </w:r>
          </w:p>
        </w:tc>
      </w:tr>
      <w:tr w:rsidR="008B27E1" w:rsidRPr="008B27E1" w:rsidTr="00AD58CA">
        <w:tc>
          <w:tcPr>
            <w:tcW w:w="10206" w:type="dxa"/>
            <w:gridSpan w:val="2"/>
          </w:tcPr>
          <w:p w:rsidR="008B27E1" w:rsidRPr="008B27E1" w:rsidRDefault="008B27E1" w:rsidP="00AD58CA">
            <w:pPr>
              <w:widowControl w:val="0"/>
              <w:autoSpaceDE w:val="0"/>
              <w:autoSpaceDN w:val="0"/>
              <w:adjustRightInd w:val="0"/>
              <w:spacing w:after="60" w:line="300" w:lineRule="exact"/>
              <w:ind w:left="0" w:right="0"/>
              <w:rPr>
                <w:rFonts w:eastAsia="Calibri"/>
                <w:b/>
                <w:bCs/>
                <w:i/>
                <w:iCs/>
                <w:lang w:val="en-GB" w:eastAsia="en-GB"/>
                <w14:ligatures w14:val="standardContextual"/>
              </w:rPr>
            </w:pPr>
            <w:r w:rsidRPr="008B27E1">
              <w:rPr>
                <w:rFonts w:eastAsia="Calibri"/>
                <w:b/>
                <w:bCs/>
                <w:i/>
                <w:iCs/>
                <w:lang w:val="en-GB" w:eastAsia="en-GB"/>
                <w14:ligatures w14:val="standardContextual"/>
              </w:rPr>
              <w:t>Luyện tập 2. Bày tỏ thái độ đồng tình hoặc không đồng tình</w:t>
            </w:r>
          </w:p>
        </w:tc>
      </w:tr>
      <w:tr w:rsidR="008B27E1" w:rsidRPr="008B27E1" w:rsidTr="00AD58CA">
        <w:tc>
          <w:tcPr>
            <w:tcW w:w="5500" w:type="dxa"/>
          </w:tcPr>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r w:rsidRPr="008B27E1">
              <w:rPr>
                <w:rFonts w:eastAsia="Calibri"/>
                <w:lang w:val="en-GB" w:eastAsia="en-GB"/>
                <w14:ligatures w14:val="standardContextual"/>
              </w:rPr>
              <w:t>1. GV linh hoạt cho HS làm việc cá nhân hoặc theo nhóm. Với mỗi tình huống lần lượt được nêu, GV hướng dẫn HS giơ thẻ mặt cười (thể hiện đồng tình) hoặc mặt buồn (thể hiện không đồng tình). GV có thể sử dụng hình thức tổ chức lựa chọn đồng tình/không đồng tình khác tuỳ điều kiện lớp học. Lưu ý, kĩ thuật dạy học ở hoạt động Luyện tập 1 và 2 nên khác nhau để tạo hứng thú cho HS.</w:t>
            </w:r>
          </w:p>
          <w:p w:rsidR="008B27E1" w:rsidRPr="008B27E1" w:rsidRDefault="008B27E1" w:rsidP="00AD58CA">
            <w:pPr>
              <w:widowControl w:val="0"/>
              <w:autoSpaceDE w:val="0"/>
              <w:autoSpaceDN w:val="0"/>
              <w:adjustRightInd w:val="0"/>
              <w:ind w:left="0" w:right="0"/>
              <w:rPr>
                <w:rFonts w:eastAsia="Calibri"/>
                <w:bCs/>
                <w:i/>
                <w:iCs/>
                <w:lang w:val="en-GB" w:eastAsia="en-GB"/>
                <w14:ligatures w14:val="standardContextual"/>
              </w:rPr>
            </w:pPr>
            <w:r w:rsidRPr="008B27E1">
              <w:rPr>
                <w:rFonts w:eastAsia="Calibri"/>
                <w:bCs/>
                <w:i/>
                <w:iCs/>
                <w:lang w:val="en-GB" w:eastAsia="en-GB"/>
                <w14:ligatures w14:val="standardContextual"/>
              </w:rPr>
              <w:lastRenderedPageBreak/>
              <w:t>Gợi ý:</w:t>
            </w:r>
          </w:p>
          <w:p w:rsidR="008B27E1" w:rsidRPr="008B27E1" w:rsidRDefault="008B27E1" w:rsidP="00AD58CA">
            <w:pPr>
              <w:widowControl w:val="0"/>
              <w:autoSpaceDE w:val="0"/>
              <w:autoSpaceDN w:val="0"/>
              <w:adjustRightInd w:val="0"/>
              <w:ind w:left="0" w:right="0"/>
              <w:rPr>
                <w:rFonts w:eastAsia="Calibri"/>
                <w:i/>
                <w:iCs/>
                <w:lang w:val="en-GB" w:eastAsia="en-GB"/>
                <w14:ligatures w14:val="standardContextual"/>
              </w:rPr>
            </w:pPr>
            <w:r w:rsidRPr="008B27E1">
              <w:rPr>
                <w:rFonts w:eastAsia="Calibri"/>
                <w:lang w:val="en-GB" w:eastAsia="en-GB"/>
                <w14:ligatures w14:val="standardContextual"/>
              </w:rPr>
              <w:t xml:space="preserve">– </w:t>
            </w:r>
            <w:r w:rsidRPr="008B27E1">
              <w:rPr>
                <w:rFonts w:eastAsia="Calibri"/>
                <w:i/>
                <w:iCs/>
                <w:lang w:val="en-GB" w:eastAsia="en-GB"/>
                <w14:ligatures w14:val="standardContextual"/>
              </w:rPr>
              <w:t>Ý kiến 1:</w:t>
            </w:r>
            <w:r w:rsidRPr="008B27E1">
              <w:rPr>
                <w:rFonts w:eastAsia="Calibri"/>
                <w:lang w:val="en-GB" w:eastAsia="en-GB"/>
                <w14:ligatures w14:val="standardContextual"/>
              </w:rPr>
              <w:t xml:space="preserve"> Cứ chờ đến lúc gần kiểm tra định kì thì Bin mới lập kế hoạch ôn tập. </w:t>
            </w:r>
            <w:r w:rsidRPr="008B27E1">
              <w:rPr>
                <w:rFonts w:eastAsia="Calibri"/>
                <w:i/>
                <w:iCs/>
                <w:lang w:val="en-GB" w:eastAsia="en-GB"/>
                <w14:ligatures w14:val="standardContextual"/>
              </w:rPr>
              <w:t>(Không đồng tình)</w:t>
            </w: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r w:rsidRPr="008B27E1">
              <w:rPr>
                <w:rFonts w:eastAsia="Calibri"/>
                <w:lang w:val="en-GB" w:eastAsia="en-GB"/>
                <w14:ligatures w14:val="standardContextual"/>
              </w:rPr>
              <w:t xml:space="preserve">– </w:t>
            </w:r>
            <w:r w:rsidRPr="008B27E1">
              <w:rPr>
                <w:rFonts w:eastAsia="Calibri"/>
                <w:i/>
                <w:iCs/>
                <w:lang w:val="en-GB" w:eastAsia="en-GB"/>
                <w14:ligatures w14:val="standardContextual"/>
              </w:rPr>
              <w:t>Ý kiến 2:</w:t>
            </w:r>
            <w:r w:rsidRPr="008B27E1">
              <w:rPr>
                <w:rFonts w:eastAsia="Calibri"/>
                <w:lang w:val="en-GB" w:eastAsia="en-GB"/>
                <w14:ligatures w14:val="standardContextual"/>
              </w:rPr>
              <w:t xml:space="preserve"> Khi lập kế hoạch, Tin đã xác định các mục tiêu quá sức của mình để có động lực phấn đấu tốt hơn. </w:t>
            </w:r>
            <w:r w:rsidRPr="008B27E1">
              <w:rPr>
                <w:rFonts w:eastAsia="Calibri"/>
                <w:i/>
                <w:iCs/>
                <w:lang w:val="en-GB" w:eastAsia="en-GB"/>
                <w14:ligatures w14:val="standardContextual"/>
              </w:rPr>
              <w:t>(Không đồng tình)</w:t>
            </w:r>
          </w:p>
          <w:p w:rsidR="008B27E1" w:rsidRPr="008B27E1" w:rsidRDefault="008B27E1" w:rsidP="00AD58CA">
            <w:pPr>
              <w:widowControl w:val="0"/>
              <w:autoSpaceDE w:val="0"/>
              <w:autoSpaceDN w:val="0"/>
              <w:adjustRightInd w:val="0"/>
              <w:ind w:left="0" w:right="0"/>
              <w:rPr>
                <w:rFonts w:eastAsia="Calibri"/>
                <w:i/>
                <w:iCs/>
                <w:lang w:val="en-GB" w:eastAsia="en-GB"/>
                <w14:ligatures w14:val="standardContextual"/>
              </w:rPr>
            </w:pPr>
            <w:r w:rsidRPr="008B27E1">
              <w:rPr>
                <w:rFonts w:eastAsia="Calibri"/>
                <w:lang w:val="en-GB" w:eastAsia="en-GB"/>
                <w14:ligatures w14:val="standardContextual"/>
              </w:rPr>
              <w:t xml:space="preserve">– </w:t>
            </w:r>
            <w:r w:rsidRPr="008B27E1">
              <w:rPr>
                <w:rFonts w:eastAsia="Calibri"/>
                <w:i/>
                <w:iCs/>
                <w:lang w:val="en-GB" w:eastAsia="en-GB"/>
                <w14:ligatures w14:val="standardContextual"/>
              </w:rPr>
              <w:t>Ý kiến 3:</w:t>
            </w:r>
            <w:r w:rsidRPr="008B27E1">
              <w:rPr>
                <w:rFonts w:eastAsia="Calibri"/>
                <w:lang w:val="en-GB" w:eastAsia="en-GB"/>
                <w14:ligatures w14:val="standardContextual"/>
              </w:rPr>
              <w:t xml:space="preserve"> Sau khi lập kế hoạch, Cốm chờ đến khi có hứng thú mới thực hiện. </w:t>
            </w:r>
            <w:r w:rsidRPr="008B27E1">
              <w:rPr>
                <w:rFonts w:eastAsia="Calibri"/>
                <w:i/>
                <w:iCs/>
                <w:lang w:val="en-GB" w:eastAsia="en-GB"/>
                <w14:ligatures w14:val="standardContextual"/>
              </w:rPr>
              <w:t>(Không đồng tình)</w:t>
            </w:r>
          </w:p>
          <w:p w:rsidR="008B27E1" w:rsidRPr="008B27E1" w:rsidRDefault="008B27E1" w:rsidP="00AD58CA">
            <w:pPr>
              <w:widowControl w:val="0"/>
              <w:autoSpaceDE w:val="0"/>
              <w:autoSpaceDN w:val="0"/>
              <w:adjustRightInd w:val="0"/>
              <w:ind w:left="0" w:right="0"/>
              <w:rPr>
                <w:rFonts w:eastAsia="Calibri"/>
                <w:i/>
                <w:iCs/>
                <w:lang w:val="en-GB" w:eastAsia="en-GB"/>
                <w14:ligatures w14:val="standardContextual"/>
              </w:rPr>
            </w:pPr>
            <w:r w:rsidRPr="008B27E1">
              <w:rPr>
                <w:rFonts w:eastAsia="Calibri"/>
                <w:lang w:val="en-GB" w:eastAsia="en-GB"/>
                <w14:ligatures w14:val="standardContextual"/>
              </w:rPr>
              <w:t xml:space="preserve">– </w:t>
            </w:r>
            <w:r w:rsidRPr="008B27E1">
              <w:rPr>
                <w:rFonts w:eastAsia="Calibri"/>
                <w:i/>
                <w:iCs/>
                <w:lang w:val="en-GB" w:eastAsia="en-GB"/>
                <w14:ligatures w14:val="standardContextual"/>
              </w:rPr>
              <w:t>Ý kiến 4:</w:t>
            </w:r>
            <w:r w:rsidRPr="008B27E1">
              <w:rPr>
                <w:rFonts w:eastAsia="Calibri"/>
                <w:lang w:val="en-GB" w:eastAsia="en-GB"/>
                <w14:ligatures w14:val="standardContextual"/>
              </w:rPr>
              <w:t xml:space="preserve"> Trong bản kế hoạch của Tin, việc nào thích làm thì được ưu tiên hơn</w:t>
            </w:r>
            <w:r w:rsidRPr="008B27E1">
              <w:rPr>
                <w:rFonts w:eastAsia="Calibri"/>
                <w:i/>
                <w:iCs/>
                <w:lang w:val="en-GB" w:eastAsia="en-GB"/>
                <w14:ligatures w14:val="standardContextual"/>
              </w:rPr>
              <w:t>. (Không đồng tình)</w:t>
            </w: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r w:rsidRPr="008B27E1">
              <w:rPr>
                <w:rFonts w:eastAsia="Calibri"/>
                <w:lang w:val="en-GB" w:eastAsia="en-GB"/>
                <w14:ligatures w14:val="standardContextual"/>
              </w:rPr>
              <w:t xml:space="preserve">– </w:t>
            </w:r>
            <w:r w:rsidRPr="008B27E1">
              <w:rPr>
                <w:rFonts w:eastAsia="Calibri"/>
                <w:i/>
                <w:iCs/>
                <w:lang w:val="en-GB" w:eastAsia="en-GB"/>
                <w14:ligatures w14:val="standardContextual"/>
              </w:rPr>
              <w:t>Ý kiến 5:</w:t>
            </w:r>
            <w:r w:rsidRPr="008B27E1">
              <w:rPr>
                <w:rFonts w:eastAsia="Calibri"/>
                <w:lang w:val="en-GB" w:eastAsia="en-GB"/>
                <w14:ligatures w14:val="standardContextual"/>
              </w:rPr>
              <w:t xml:space="preserve"> Khi không thực hiện được kế hoạch, Na xem lại nguyên nhân và tìm cách khắc phục. </w:t>
            </w:r>
            <w:r w:rsidRPr="008B27E1">
              <w:rPr>
                <w:rFonts w:eastAsia="Calibri"/>
                <w:i/>
                <w:iCs/>
                <w:lang w:val="en-GB" w:eastAsia="en-GB"/>
                <w14:ligatures w14:val="standardContextual"/>
              </w:rPr>
              <w:t>(Đồng tình)</w:t>
            </w: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r w:rsidRPr="008B27E1">
              <w:rPr>
                <w:rFonts w:eastAsia="Calibri"/>
                <w:lang w:val="en-GB" w:eastAsia="en-GB"/>
                <w14:ligatures w14:val="standardContextual"/>
              </w:rPr>
              <w:t xml:space="preserve">2. Sau mỗi ý kiến, GV nêu câu hỏi: </w:t>
            </w:r>
            <w:r w:rsidRPr="008B27E1">
              <w:rPr>
                <w:rFonts w:eastAsia="Calibri"/>
                <w:i/>
                <w:iCs/>
                <w:lang w:val="en-GB" w:eastAsia="en-GB"/>
                <w14:ligatures w14:val="standardContextual"/>
              </w:rPr>
              <w:t xml:space="preserve">Vì sao em đồng tình/không đồng tình? </w:t>
            </w:r>
            <w:r w:rsidRPr="008B27E1">
              <w:rPr>
                <w:rFonts w:eastAsia="Calibri"/>
                <w:lang w:val="en-GB" w:eastAsia="en-GB"/>
                <w14:ligatures w14:val="standardContextual"/>
              </w:rPr>
              <w:t>để tạo cơ hội cho HS giải thích và bày tỏ thái độ với từng tình huống. GV nhắc lại tình huống nhiều HS trả lời sai để điều chỉnh nhận thức và thái độ cho HS. </w:t>
            </w: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r w:rsidRPr="008B27E1">
              <w:rPr>
                <w:rFonts w:eastAsia="Calibri"/>
                <w:lang w:val="en-GB" w:eastAsia="en-GB"/>
                <w14:ligatures w14:val="standardContextual"/>
              </w:rPr>
              <w:t>3. GV nhận xét, khen ngợi HS và tổng kết hoạt động. </w:t>
            </w:r>
          </w:p>
        </w:tc>
        <w:tc>
          <w:tcPr>
            <w:tcW w:w="4706" w:type="dxa"/>
          </w:tcPr>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r w:rsidRPr="008B27E1">
              <w:rPr>
                <w:rFonts w:eastAsia="Calibri"/>
                <w:lang w:val="en-GB" w:eastAsia="en-GB"/>
                <w14:ligatures w14:val="standardContextual"/>
              </w:rPr>
              <w:lastRenderedPageBreak/>
              <w:t>1. HS lắng nghe yêu cầu và thực hiện theo hướng dẫn của GV.</w:t>
            </w: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r w:rsidRPr="008B27E1">
              <w:rPr>
                <w:rFonts w:eastAsia="Calibri"/>
                <w:lang w:val="en-GB" w:eastAsia="en-GB"/>
                <w14:ligatures w14:val="standardContextual"/>
              </w:rPr>
              <w:t>2. HS giải thích và bày tỏ thái độ.</w:t>
            </w: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p>
          <w:p w:rsidR="008B27E1" w:rsidRPr="008B27E1" w:rsidRDefault="008B27E1" w:rsidP="00AD58CA">
            <w:pPr>
              <w:widowControl w:val="0"/>
              <w:autoSpaceDE w:val="0"/>
              <w:autoSpaceDN w:val="0"/>
              <w:adjustRightInd w:val="0"/>
              <w:ind w:left="0" w:right="0"/>
              <w:rPr>
                <w:rFonts w:eastAsia="Calibri"/>
                <w:lang w:val="en-GB" w:eastAsia="en-GB"/>
                <w14:ligatures w14:val="standardContextual"/>
              </w:rPr>
            </w:pPr>
            <w:r w:rsidRPr="008B27E1">
              <w:rPr>
                <w:rFonts w:eastAsia="Calibri"/>
                <w:lang w:val="en-GB" w:eastAsia="en-GB"/>
                <w14:ligatures w14:val="standardContextual"/>
              </w:rPr>
              <w:t xml:space="preserve">3. HS lắng nghe GV nhận xét, đúc kết nội dung hoạt động. </w:t>
            </w:r>
          </w:p>
        </w:tc>
      </w:tr>
      <w:tr w:rsidR="008B27E1" w:rsidRPr="008B27E1" w:rsidTr="00AD58CA">
        <w:tc>
          <w:tcPr>
            <w:tcW w:w="10206" w:type="dxa"/>
            <w:gridSpan w:val="2"/>
          </w:tcPr>
          <w:p w:rsidR="008B27E1" w:rsidRPr="008B27E1" w:rsidRDefault="008B27E1" w:rsidP="00AD58CA">
            <w:pPr>
              <w:widowControl w:val="0"/>
              <w:autoSpaceDE w:val="0"/>
              <w:autoSpaceDN w:val="0"/>
              <w:adjustRightInd w:val="0"/>
              <w:spacing w:after="60" w:line="300" w:lineRule="exact"/>
              <w:ind w:left="0" w:right="0"/>
              <w:rPr>
                <w:rFonts w:eastAsia="Calibri"/>
                <w:b/>
                <w:bCs/>
                <w:lang w:val="en-GB" w:eastAsia="en-GB"/>
                <w14:ligatures w14:val="standardContextual"/>
              </w:rPr>
            </w:pPr>
            <w:r w:rsidRPr="008B27E1">
              <w:rPr>
                <w:rFonts w:eastAsia="Calibri"/>
                <w:b/>
                <w:bCs/>
                <w:lang w:val="en-GB" w:eastAsia="en-GB"/>
                <w14:ligatures w14:val="standardContextual"/>
              </w:rPr>
              <w:lastRenderedPageBreak/>
              <w:t xml:space="preserve">Tóm tắt ghi nhớ kết thúc tiết 2 </w:t>
            </w:r>
          </w:p>
        </w:tc>
      </w:tr>
      <w:tr w:rsidR="008B27E1" w:rsidRPr="008B27E1" w:rsidTr="00AD58CA">
        <w:tc>
          <w:tcPr>
            <w:tcW w:w="5500" w:type="dxa"/>
          </w:tcPr>
          <w:p w:rsidR="008B27E1" w:rsidRPr="008B27E1" w:rsidRDefault="008B27E1" w:rsidP="00AD58CA">
            <w:pPr>
              <w:widowControl w:val="0"/>
              <w:autoSpaceDE w:val="0"/>
              <w:autoSpaceDN w:val="0"/>
              <w:adjustRightInd w:val="0"/>
              <w:spacing w:after="60" w:line="300" w:lineRule="exact"/>
              <w:ind w:left="0" w:right="0"/>
              <w:rPr>
                <w:rFonts w:eastAsia="Calibri"/>
                <w:lang w:val="en-GB" w:eastAsia="en-GB"/>
                <w14:ligatures w14:val="standardContextual"/>
              </w:rPr>
            </w:pPr>
            <w:r w:rsidRPr="008B27E1">
              <w:rPr>
                <w:rFonts w:eastAsia="Calibri"/>
                <w:lang w:val="en-GB" w:eastAsia="en-GB"/>
                <w14:ligatures w14:val="standardContextual"/>
              </w:rPr>
              <w:t>GV kết luận:</w:t>
            </w:r>
          </w:p>
          <w:p w:rsidR="008B27E1" w:rsidRPr="008B27E1" w:rsidRDefault="008B27E1" w:rsidP="00AD58CA">
            <w:pPr>
              <w:widowControl w:val="0"/>
              <w:autoSpaceDE w:val="0"/>
              <w:autoSpaceDN w:val="0"/>
              <w:adjustRightInd w:val="0"/>
              <w:spacing w:after="60" w:line="300" w:lineRule="exact"/>
              <w:ind w:left="0" w:right="0"/>
              <w:rPr>
                <w:rFonts w:eastAsia="Calibri"/>
                <w:bCs/>
                <w:lang w:val="en-GB" w:eastAsia="en-GB"/>
                <w14:ligatures w14:val="standardContextual"/>
              </w:rPr>
            </w:pPr>
            <w:r w:rsidRPr="008B27E1">
              <w:rPr>
                <w:rFonts w:eastAsia="Calibri"/>
                <w:bCs/>
                <w:lang w:val="en-GB" w:eastAsia="en-GB"/>
                <w14:ligatures w14:val="standardContextual"/>
              </w:rPr>
              <w:t>– Các bước lập kế hoạch cá nhân. </w:t>
            </w:r>
          </w:p>
          <w:p w:rsidR="008B27E1" w:rsidRPr="008B27E1" w:rsidRDefault="008B27E1" w:rsidP="00AD58CA">
            <w:pPr>
              <w:widowControl w:val="0"/>
              <w:autoSpaceDE w:val="0"/>
              <w:autoSpaceDN w:val="0"/>
              <w:adjustRightInd w:val="0"/>
              <w:spacing w:after="60" w:line="300" w:lineRule="exact"/>
              <w:ind w:left="0" w:right="0"/>
              <w:rPr>
                <w:rFonts w:eastAsia="Calibri"/>
                <w:lang w:val="en-GB" w:eastAsia="en-GB"/>
                <w14:ligatures w14:val="standardContextual"/>
              </w:rPr>
            </w:pPr>
            <w:r w:rsidRPr="008B27E1">
              <w:rPr>
                <w:rFonts w:eastAsia="Calibri"/>
                <w:lang w:val="en-GB" w:eastAsia="en-GB"/>
                <w14:ligatures w14:val="standardContextual"/>
              </w:rPr>
              <w:t>– Những lưu ý khi lập kế hoạch cá nhân.</w:t>
            </w:r>
          </w:p>
          <w:p w:rsidR="008B27E1" w:rsidRPr="008B27E1" w:rsidRDefault="008B27E1" w:rsidP="00AD58CA">
            <w:pPr>
              <w:widowControl w:val="0"/>
              <w:spacing w:before="240" w:after="120"/>
              <w:ind w:left="0" w:right="0" w:firstLine="426"/>
              <w:rPr>
                <w:rFonts w:eastAsia="Calibri"/>
                <w:b/>
                <w:bCs/>
                <w:color w:val="auto"/>
                <w:kern w:val="2"/>
                <w:lang w:eastAsia="en-GB"/>
                <w14:ligatures w14:val="standardContextual"/>
              </w:rPr>
            </w:pPr>
            <w:r w:rsidRPr="008B27E1">
              <w:rPr>
                <w:rFonts w:eastAsia="Times New Roman"/>
                <w:b/>
                <w:color w:val="auto"/>
                <w:lang w:val="en-US" w:eastAsia="en-GB"/>
              </w:rPr>
              <w:t xml:space="preserve">*Tích hợp Giáo dục LTCM: </w:t>
            </w:r>
            <w:r w:rsidRPr="008B27E1">
              <w:rPr>
                <w:rFonts w:eastAsia="Calibri"/>
                <w:b/>
                <w:i/>
                <w:color w:val="auto"/>
                <w:kern w:val="2"/>
                <w:lang w:val="en-US" w:eastAsia="en-GB" w:bidi="hi-IN"/>
              </w:rPr>
              <w:t>Tự giác, chủ động trong việc thực hiện kế hoạch cá nhân.</w:t>
            </w:r>
          </w:p>
          <w:p w:rsidR="008B27E1" w:rsidRPr="008B27E1" w:rsidRDefault="008B27E1" w:rsidP="00AD58CA">
            <w:pPr>
              <w:widowControl w:val="0"/>
              <w:autoSpaceDE w:val="0"/>
              <w:autoSpaceDN w:val="0"/>
              <w:adjustRightInd w:val="0"/>
              <w:spacing w:after="60" w:line="300" w:lineRule="exact"/>
              <w:ind w:left="0" w:right="0"/>
              <w:rPr>
                <w:rFonts w:eastAsia="Calibri"/>
                <w:lang w:val="en-GB" w:eastAsia="en-GB"/>
                <w14:ligatures w14:val="standardContextual"/>
              </w:rPr>
            </w:pPr>
          </w:p>
        </w:tc>
        <w:tc>
          <w:tcPr>
            <w:tcW w:w="4706" w:type="dxa"/>
          </w:tcPr>
          <w:p w:rsidR="008B27E1" w:rsidRPr="008B27E1" w:rsidRDefault="008B27E1" w:rsidP="00AD58CA">
            <w:pPr>
              <w:widowControl w:val="0"/>
              <w:autoSpaceDE w:val="0"/>
              <w:autoSpaceDN w:val="0"/>
              <w:adjustRightInd w:val="0"/>
              <w:spacing w:after="60" w:line="300" w:lineRule="exact"/>
              <w:ind w:left="0" w:right="0"/>
              <w:rPr>
                <w:rFonts w:eastAsia="Calibri"/>
                <w:lang w:val="en-GB" w:eastAsia="en-GB"/>
                <w14:ligatures w14:val="standardContextual"/>
              </w:rPr>
            </w:pPr>
            <w:r w:rsidRPr="008B27E1">
              <w:rPr>
                <w:rFonts w:eastAsia="Calibri"/>
                <w:lang w:val="en-GB" w:eastAsia="en-GB"/>
                <w14:ligatures w14:val="standardContextual"/>
              </w:rPr>
              <w:t>HS lắng nghe và có thể đặt câu hỏi thắc mắc, nếu có.</w:t>
            </w:r>
          </w:p>
          <w:p w:rsidR="008B27E1" w:rsidRPr="008B27E1" w:rsidRDefault="008B27E1" w:rsidP="00AD58CA">
            <w:pPr>
              <w:widowControl w:val="0"/>
              <w:autoSpaceDE w:val="0"/>
              <w:autoSpaceDN w:val="0"/>
              <w:adjustRightInd w:val="0"/>
              <w:spacing w:after="60" w:line="300" w:lineRule="exact"/>
              <w:ind w:left="0" w:right="0"/>
              <w:rPr>
                <w:rFonts w:eastAsia="Calibri"/>
                <w:lang w:val="en-GB" w:eastAsia="en-GB"/>
                <w14:ligatures w14:val="standardContextual"/>
              </w:rPr>
            </w:pPr>
          </w:p>
        </w:tc>
      </w:tr>
    </w:tbl>
    <w:p w:rsidR="008B27E1" w:rsidRPr="008B27E1" w:rsidRDefault="008B27E1" w:rsidP="008B27E1">
      <w:pPr>
        <w:widowControl w:val="0"/>
        <w:spacing w:before="120" w:after="120"/>
        <w:ind w:left="0" w:right="0"/>
        <w:jc w:val="left"/>
        <w:rPr>
          <w:rFonts w:eastAsia="Calibri"/>
          <w:b/>
          <w:bCs/>
          <w:noProof/>
          <w:color w:val="auto"/>
        </w:rPr>
      </w:pPr>
      <w:r w:rsidRPr="008B27E1">
        <w:rPr>
          <w:rFonts w:eastAsia="Calibri"/>
          <w:b/>
          <w:bCs/>
          <w:noProof/>
          <w:color w:val="auto"/>
        </w:rPr>
        <w:t>IV. ĐIỀU CHỈNH SAU TIẾT DẠY</w:t>
      </w:r>
    </w:p>
    <w:p w:rsidR="008B27E1" w:rsidRPr="008B27E1" w:rsidRDefault="008B27E1" w:rsidP="008B27E1">
      <w:pPr>
        <w:widowControl w:val="0"/>
        <w:tabs>
          <w:tab w:val="left" w:leader="dot" w:pos="0"/>
          <w:tab w:val="decimal" w:leader="dot" w:pos="10205"/>
        </w:tabs>
        <w:spacing w:before="120" w:after="120"/>
        <w:ind w:left="0" w:right="0"/>
        <w:jc w:val="left"/>
        <w:rPr>
          <w:rFonts w:eastAsia="Calibri"/>
          <w:noProof/>
          <w:color w:val="auto"/>
        </w:rPr>
      </w:pPr>
      <w:r w:rsidRPr="008B27E1">
        <w:rPr>
          <w:rFonts w:eastAsia="Calibri"/>
          <w:noProof/>
          <w:color w:val="auto"/>
        </w:rPr>
        <w:tab/>
      </w:r>
    </w:p>
    <w:p w:rsidR="008B27E1" w:rsidRPr="008B27E1" w:rsidRDefault="008B27E1" w:rsidP="008B27E1">
      <w:pPr>
        <w:widowControl w:val="0"/>
        <w:tabs>
          <w:tab w:val="left" w:leader="dot" w:pos="0"/>
          <w:tab w:val="decimal" w:leader="dot" w:pos="10205"/>
        </w:tabs>
        <w:spacing w:before="120" w:after="120"/>
        <w:ind w:left="0" w:right="0"/>
        <w:jc w:val="left"/>
        <w:rPr>
          <w:rFonts w:eastAsia="Calibri"/>
          <w:noProof/>
          <w:color w:val="auto"/>
        </w:rPr>
      </w:pPr>
      <w:r w:rsidRPr="008B27E1">
        <w:rPr>
          <w:rFonts w:eastAsia="Calibri"/>
          <w:noProof/>
          <w:color w:val="auto"/>
        </w:rPr>
        <w:tab/>
      </w:r>
    </w:p>
    <w:p w:rsidR="008B27E1" w:rsidRPr="008B27E1" w:rsidRDefault="008B27E1" w:rsidP="008B27E1">
      <w:pPr>
        <w:widowControl w:val="0"/>
        <w:tabs>
          <w:tab w:val="left" w:leader="dot" w:pos="0"/>
          <w:tab w:val="decimal" w:leader="dot" w:pos="10205"/>
        </w:tabs>
        <w:spacing w:before="120" w:after="120"/>
        <w:ind w:left="0" w:right="0"/>
        <w:jc w:val="left"/>
        <w:rPr>
          <w:rFonts w:eastAsia="Calibri"/>
          <w:noProof/>
          <w:color w:val="auto"/>
        </w:rPr>
      </w:pPr>
      <w:r w:rsidRPr="008B27E1">
        <w:rPr>
          <w:rFonts w:eastAsia="Calibri"/>
          <w:noProof/>
          <w:color w:val="auto"/>
        </w:rPr>
        <w:tab/>
      </w:r>
    </w:p>
    <w:p w:rsidR="00CA146F" w:rsidRPr="008B27E1" w:rsidRDefault="008B27E1" w:rsidP="008B27E1">
      <w:r w:rsidRPr="008B27E1">
        <w:rPr>
          <w:rFonts w:eastAsia="Calibri"/>
          <w:noProof/>
          <w:color w:val="auto"/>
        </w:rPr>
        <w:tab/>
      </w:r>
      <w:bookmarkStart w:id="1" w:name="_GoBack"/>
      <w:bookmarkEnd w:id="1"/>
    </w:p>
    <w:sectPr w:rsidR="00CA146F" w:rsidRPr="008B2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C071A"/>
    <w:multiLevelType w:val="hybridMultilevel"/>
    <w:tmpl w:val="95ECF73A"/>
    <w:lvl w:ilvl="0" w:tplc="00B0BABE">
      <w:start w:val="1"/>
      <w:numFmt w:val="upperRoman"/>
      <w:lvlText w:val="%1."/>
      <w:lvlJc w:val="left"/>
      <w:pPr>
        <w:ind w:left="399" w:hanging="269"/>
      </w:pPr>
      <w:rPr>
        <w:rFonts w:ascii="Times New Roman" w:eastAsia="Myriad Pro" w:hAnsi="Times New Roman" w:cs="Times New Roman" w:hint="default"/>
        <w:b/>
        <w:bCs/>
        <w:i w:val="0"/>
        <w:iCs w:val="0"/>
        <w:spacing w:val="0"/>
        <w:w w:val="100"/>
        <w:sz w:val="24"/>
        <w:szCs w:val="24"/>
        <w:lang w:eastAsia="en-US" w:bidi="ar-SA"/>
      </w:rPr>
    </w:lvl>
    <w:lvl w:ilvl="1" w:tplc="29667FE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E1005AD0">
      <w:numFmt w:val="bullet"/>
      <w:lvlText w:val="•"/>
      <w:lvlJc w:val="left"/>
      <w:pPr>
        <w:ind w:left="1393" w:hanging="180"/>
      </w:pPr>
      <w:rPr>
        <w:lang w:eastAsia="en-US" w:bidi="ar-SA"/>
      </w:rPr>
    </w:lvl>
    <w:lvl w:ilvl="3" w:tplc="66C045CE">
      <w:numFmt w:val="bullet"/>
      <w:lvlText w:val="•"/>
      <w:lvlJc w:val="left"/>
      <w:pPr>
        <w:ind w:left="2386" w:hanging="180"/>
      </w:pPr>
      <w:rPr>
        <w:lang w:eastAsia="en-US" w:bidi="ar-SA"/>
      </w:rPr>
    </w:lvl>
    <w:lvl w:ilvl="4" w:tplc="639CDF46">
      <w:numFmt w:val="bullet"/>
      <w:lvlText w:val="•"/>
      <w:lvlJc w:val="left"/>
      <w:pPr>
        <w:ind w:left="3380" w:hanging="180"/>
      </w:pPr>
      <w:rPr>
        <w:lang w:eastAsia="en-US" w:bidi="ar-SA"/>
      </w:rPr>
    </w:lvl>
    <w:lvl w:ilvl="5" w:tplc="04F8DEF2">
      <w:numFmt w:val="bullet"/>
      <w:lvlText w:val="•"/>
      <w:lvlJc w:val="left"/>
      <w:pPr>
        <w:ind w:left="4373" w:hanging="180"/>
      </w:pPr>
      <w:rPr>
        <w:lang w:eastAsia="en-US" w:bidi="ar-SA"/>
      </w:rPr>
    </w:lvl>
    <w:lvl w:ilvl="6" w:tplc="89C0FB82">
      <w:numFmt w:val="bullet"/>
      <w:lvlText w:val="•"/>
      <w:lvlJc w:val="left"/>
      <w:pPr>
        <w:ind w:left="5366" w:hanging="180"/>
      </w:pPr>
      <w:rPr>
        <w:lang w:eastAsia="en-US" w:bidi="ar-SA"/>
      </w:rPr>
    </w:lvl>
    <w:lvl w:ilvl="7" w:tplc="71265B1A">
      <w:numFmt w:val="bullet"/>
      <w:lvlText w:val="•"/>
      <w:lvlJc w:val="left"/>
      <w:pPr>
        <w:ind w:left="6360" w:hanging="180"/>
      </w:pPr>
      <w:rPr>
        <w:lang w:eastAsia="en-US" w:bidi="ar-SA"/>
      </w:rPr>
    </w:lvl>
    <w:lvl w:ilvl="8" w:tplc="70A4B662">
      <w:numFmt w:val="bullet"/>
      <w:lvlText w:val="•"/>
      <w:lvlJc w:val="left"/>
      <w:pPr>
        <w:ind w:left="7353" w:hanging="180"/>
      </w:pPr>
      <w:rPr>
        <w:lang w:eastAsia="en-US" w:bidi="ar-SA"/>
      </w:rPr>
    </w:lvl>
  </w:abstractNum>
  <w:abstractNum w:abstractNumId="1" w15:restartNumberingAfterBreak="0">
    <w:nsid w:val="26890C9C"/>
    <w:multiLevelType w:val="hybridMultilevel"/>
    <w:tmpl w:val="F306DEEE"/>
    <w:lvl w:ilvl="0" w:tplc="143ECC26">
      <w:numFmt w:val="bullet"/>
      <w:lvlText w:val="–"/>
      <w:lvlJc w:val="left"/>
      <w:pPr>
        <w:ind w:left="280" w:hanging="173"/>
      </w:pPr>
      <w:rPr>
        <w:rFonts w:ascii="Times New Roman" w:eastAsia="Times New Roman" w:hAnsi="Times New Roman" w:cs="Times New Roman" w:hint="default"/>
        <w:b w:val="0"/>
        <w:bCs w:val="0"/>
        <w:i w:val="0"/>
        <w:iCs w:val="0"/>
        <w:spacing w:val="0"/>
        <w:w w:val="100"/>
        <w:sz w:val="24"/>
        <w:szCs w:val="24"/>
        <w:lang w:eastAsia="en-US" w:bidi="ar-SA"/>
      </w:rPr>
    </w:lvl>
    <w:lvl w:ilvl="1" w:tplc="52109D3C">
      <w:numFmt w:val="bullet"/>
      <w:lvlText w:val="•"/>
      <w:lvlJc w:val="left"/>
      <w:pPr>
        <w:ind w:left="704" w:hanging="173"/>
      </w:pPr>
      <w:rPr>
        <w:lang w:eastAsia="en-US" w:bidi="ar-SA"/>
      </w:rPr>
    </w:lvl>
    <w:lvl w:ilvl="2" w:tplc="9410902E">
      <w:numFmt w:val="bullet"/>
      <w:lvlText w:val="•"/>
      <w:lvlJc w:val="left"/>
      <w:pPr>
        <w:ind w:left="1128" w:hanging="173"/>
      </w:pPr>
      <w:rPr>
        <w:lang w:eastAsia="en-US" w:bidi="ar-SA"/>
      </w:rPr>
    </w:lvl>
    <w:lvl w:ilvl="3" w:tplc="B5669EF6">
      <w:numFmt w:val="bullet"/>
      <w:lvlText w:val="•"/>
      <w:lvlJc w:val="left"/>
      <w:pPr>
        <w:ind w:left="1552" w:hanging="173"/>
      </w:pPr>
      <w:rPr>
        <w:lang w:eastAsia="en-US" w:bidi="ar-SA"/>
      </w:rPr>
    </w:lvl>
    <w:lvl w:ilvl="4" w:tplc="EEACD440">
      <w:numFmt w:val="bullet"/>
      <w:lvlText w:val="•"/>
      <w:lvlJc w:val="left"/>
      <w:pPr>
        <w:ind w:left="1976" w:hanging="173"/>
      </w:pPr>
      <w:rPr>
        <w:lang w:eastAsia="en-US" w:bidi="ar-SA"/>
      </w:rPr>
    </w:lvl>
    <w:lvl w:ilvl="5" w:tplc="171846BA">
      <w:numFmt w:val="bullet"/>
      <w:lvlText w:val="•"/>
      <w:lvlJc w:val="left"/>
      <w:pPr>
        <w:ind w:left="2400" w:hanging="173"/>
      </w:pPr>
      <w:rPr>
        <w:lang w:eastAsia="en-US" w:bidi="ar-SA"/>
      </w:rPr>
    </w:lvl>
    <w:lvl w:ilvl="6" w:tplc="AA364484">
      <w:numFmt w:val="bullet"/>
      <w:lvlText w:val="•"/>
      <w:lvlJc w:val="left"/>
      <w:pPr>
        <w:ind w:left="2824" w:hanging="173"/>
      </w:pPr>
      <w:rPr>
        <w:lang w:eastAsia="en-US" w:bidi="ar-SA"/>
      </w:rPr>
    </w:lvl>
    <w:lvl w:ilvl="7" w:tplc="CC268086">
      <w:numFmt w:val="bullet"/>
      <w:lvlText w:val="•"/>
      <w:lvlJc w:val="left"/>
      <w:pPr>
        <w:ind w:left="3248" w:hanging="173"/>
      </w:pPr>
      <w:rPr>
        <w:lang w:eastAsia="en-US" w:bidi="ar-SA"/>
      </w:rPr>
    </w:lvl>
    <w:lvl w:ilvl="8" w:tplc="165C0BD2">
      <w:numFmt w:val="bullet"/>
      <w:lvlText w:val="•"/>
      <w:lvlJc w:val="left"/>
      <w:pPr>
        <w:ind w:left="3672" w:hanging="173"/>
      </w:pPr>
      <w:rPr>
        <w:lang w:eastAsia="en-US" w:bidi="ar-SA"/>
      </w:rPr>
    </w:lvl>
  </w:abstractNum>
  <w:abstractNum w:abstractNumId="2" w15:restartNumberingAfterBreak="0">
    <w:nsid w:val="3D9E2534"/>
    <w:multiLevelType w:val="hybridMultilevel"/>
    <w:tmpl w:val="C7F0DD24"/>
    <w:lvl w:ilvl="0" w:tplc="6C542958">
      <w:numFmt w:val="bullet"/>
      <w:lvlText w:val="–"/>
      <w:lvlJc w:val="left"/>
      <w:pPr>
        <w:ind w:left="108" w:hanging="231"/>
      </w:pPr>
      <w:rPr>
        <w:rFonts w:ascii="Times New Roman" w:eastAsia="Times New Roman" w:hAnsi="Times New Roman" w:cs="Times New Roman" w:hint="default"/>
        <w:b w:val="0"/>
        <w:bCs w:val="0"/>
        <w:i w:val="0"/>
        <w:iCs w:val="0"/>
        <w:spacing w:val="0"/>
        <w:w w:val="100"/>
        <w:sz w:val="24"/>
        <w:szCs w:val="24"/>
        <w:lang w:eastAsia="en-US" w:bidi="ar-SA"/>
      </w:rPr>
    </w:lvl>
    <w:lvl w:ilvl="1" w:tplc="647A39C0">
      <w:numFmt w:val="bullet"/>
      <w:lvlText w:val="•"/>
      <w:lvlJc w:val="left"/>
      <w:pPr>
        <w:ind w:left="542" w:hanging="231"/>
      </w:pPr>
      <w:rPr>
        <w:lang w:eastAsia="en-US" w:bidi="ar-SA"/>
      </w:rPr>
    </w:lvl>
    <w:lvl w:ilvl="2" w:tplc="D56AC856">
      <w:numFmt w:val="bullet"/>
      <w:lvlText w:val="•"/>
      <w:lvlJc w:val="left"/>
      <w:pPr>
        <w:ind w:left="985" w:hanging="231"/>
      </w:pPr>
      <w:rPr>
        <w:lang w:eastAsia="en-US" w:bidi="ar-SA"/>
      </w:rPr>
    </w:lvl>
    <w:lvl w:ilvl="3" w:tplc="12909BD4">
      <w:numFmt w:val="bullet"/>
      <w:lvlText w:val="•"/>
      <w:lvlJc w:val="left"/>
      <w:pPr>
        <w:ind w:left="1427" w:hanging="231"/>
      </w:pPr>
      <w:rPr>
        <w:lang w:eastAsia="en-US" w:bidi="ar-SA"/>
      </w:rPr>
    </w:lvl>
    <w:lvl w:ilvl="4" w:tplc="A4F25A74">
      <w:numFmt w:val="bullet"/>
      <w:lvlText w:val="•"/>
      <w:lvlJc w:val="left"/>
      <w:pPr>
        <w:ind w:left="1870" w:hanging="231"/>
      </w:pPr>
      <w:rPr>
        <w:lang w:eastAsia="en-US" w:bidi="ar-SA"/>
      </w:rPr>
    </w:lvl>
    <w:lvl w:ilvl="5" w:tplc="8B32A75E">
      <w:numFmt w:val="bullet"/>
      <w:lvlText w:val="•"/>
      <w:lvlJc w:val="left"/>
      <w:pPr>
        <w:ind w:left="2313" w:hanging="231"/>
      </w:pPr>
      <w:rPr>
        <w:lang w:eastAsia="en-US" w:bidi="ar-SA"/>
      </w:rPr>
    </w:lvl>
    <w:lvl w:ilvl="6" w:tplc="53624812">
      <w:numFmt w:val="bullet"/>
      <w:lvlText w:val="•"/>
      <w:lvlJc w:val="left"/>
      <w:pPr>
        <w:ind w:left="2755" w:hanging="231"/>
      </w:pPr>
      <w:rPr>
        <w:lang w:eastAsia="en-US" w:bidi="ar-SA"/>
      </w:rPr>
    </w:lvl>
    <w:lvl w:ilvl="7" w:tplc="36329994">
      <w:numFmt w:val="bullet"/>
      <w:lvlText w:val="•"/>
      <w:lvlJc w:val="left"/>
      <w:pPr>
        <w:ind w:left="3198" w:hanging="231"/>
      </w:pPr>
      <w:rPr>
        <w:lang w:eastAsia="en-US" w:bidi="ar-SA"/>
      </w:rPr>
    </w:lvl>
    <w:lvl w:ilvl="8" w:tplc="344008F0">
      <w:numFmt w:val="bullet"/>
      <w:lvlText w:val="•"/>
      <w:lvlJc w:val="left"/>
      <w:pPr>
        <w:ind w:left="3640" w:hanging="231"/>
      </w:pPr>
      <w:rPr>
        <w:lang w:eastAsia="en-US" w:bidi="ar-SA"/>
      </w:rPr>
    </w:lvl>
  </w:abstractNum>
  <w:abstractNum w:abstractNumId="3" w15:restartNumberingAfterBreak="0">
    <w:nsid w:val="6B1D04E5"/>
    <w:multiLevelType w:val="hybridMultilevel"/>
    <w:tmpl w:val="CA3E1FFE"/>
    <w:lvl w:ilvl="0" w:tplc="ACFCAEB0">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18388E76">
      <w:numFmt w:val="bullet"/>
      <w:lvlText w:val="•"/>
      <w:lvlJc w:val="left"/>
      <w:pPr>
        <w:ind w:left="542" w:hanging="181"/>
      </w:pPr>
      <w:rPr>
        <w:lang w:eastAsia="en-US" w:bidi="ar-SA"/>
      </w:rPr>
    </w:lvl>
    <w:lvl w:ilvl="2" w:tplc="A7A4F23E">
      <w:numFmt w:val="bullet"/>
      <w:lvlText w:val="•"/>
      <w:lvlJc w:val="left"/>
      <w:pPr>
        <w:ind w:left="984" w:hanging="181"/>
      </w:pPr>
      <w:rPr>
        <w:lang w:eastAsia="en-US" w:bidi="ar-SA"/>
      </w:rPr>
    </w:lvl>
    <w:lvl w:ilvl="3" w:tplc="F47A7DB6">
      <w:numFmt w:val="bullet"/>
      <w:lvlText w:val="•"/>
      <w:lvlJc w:val="left"/>
      <w:pPr>
        <w:ind w:left="1426" w:hanging="181"/>
      </w:pPr>
      <w:rPr>
        <w:lang w:eastAsia="en-US" w:bidi="ar-SA"/>
      </w:rPr>
    </w:lvl>
    <w:lvl w:ilvl="4" w:tplc="4E7C46BA">
      <w:numFmt w:val="bullet"/>
      <w:lvlText w:val="•"/>
      <w:lvlJc w:val="left"/>
      <w:pPr>
        <w:ind w:left="1868" w:hanging="181"/>
      </w:pPr>
      <w:rPr>
        <w:lang w:eastAsia="en-US" w:bidi="ar-SA"/>
      </w:rPr>
    </w:lvl>
    <w:lvl w:ilvl="5" w:tplc="B9E047BC">
      <w:numFmt w:val="bullet"/>
      <w:lvlText w:val="•"/>
      <w:lvlJc w:val="left"/>
      <w:pPr>
        <w:ind w:left="2310" w:hanging="181"/>
      </w:pPr>
      <w:rPr>
        <w:lang w:eastAsia="en-US" w:bidi="ar-SA"/>
      </w:rPr>
    </w:lvl>
    <w:lvl w:ilvl="6" w:tplc="64326790">
      <w:numFmt w:val="bullet"/>
      <w:lvlText w:val="•"/>
      <w:lvlJc w:val="left"/>
      <w:pPr>
        <w:ind w:left="2752" w:hanging="181"/>
      </w:pPr>
      <w:rPr>
        <w:lang w:eastAsia="en-US" w:bidi="ar-SA"/>
      </w:rPr>
    </w:lvl>
    <w:lvl w:ilvl="7" w:tplc="75B291DC">
      <w:numFmt w:val="bullet"/>
      <w:lvlText w:val="•"/>
      <w:lvlJc w:val="left"/>
      <w:pPr>
        <w:ind w:left="3194" w:hanging="181"/>
      </w:pPr>
      <w:rPr>
        <w:lang w:eastAsia="en-US" w:bidi="ar-SA"/>
      </w:rPr>
    </w:lvl>
    <w:lvl w:ilvl="8" w:tplc="418C0C08">
      <w:numFmt w:val="bullet"/>
      <w:lvlText w:val="•"/>
      <w:lvlJc w:val="left"/>
      <w:pPr>
        <w:ind w:left="3636" w:hanging="181"/>
      </w:pPr>
      <w:rPr>
        <w:lang w:eastAsia="en-US" w:bidi="ar-SA"/>
      </w:rPr>
    </w:lvl>
  </w:abstractNum>
  <w:abstractNum w:abstractNumId="4" w15:restartNumberingAfterBreak="0">
    <w:nsid w:val="73F129D1"/>
    <w:multiLevelType w:val="hybridMultilevel"/>
    <w:tmpl w:val="D89EDF9E"/>
    <w:lvl w:ilvl="0" w:tplc="6966EFDE">
      <w:numFmt w:val="bullet"/>
      <w:lvlText w:val="–"/>
      <w:lvlJc w:val="left"/>
      <w:pPr>
        <w:ind w:left="295" w:hanging="188"/>
      </w:pPr>
      <w:rPr>
        <w:rFonts w:ascii="Times New Roman" w:eastAsia="Times New Roman" w:hAnsi="Times New Roman" w:cs="Times New Roman" w:hint="default"/>
        <w:b w:val="0"/>
        <w:bCs w:val="0"/>
        <w:i w:val="0"/>
        <w:iCs w:val="0"/>
        <w:spacing w:val="0"/>
        <w:w w:val="100"/>
        <w:sz w:val="24"/>
        <w:szCs w:val="24"/>
        <w:lang w:eastAsia="en-US" w:bidi="ar-SA"/>
      </w:rPr>
    </w:lvl>
    <w:lvl w:ilvl="1" w:tplc="B5F4062E">
      <w:numFmt w:val="bullet"/>
      <w:lvlText w:val="•"/>
      <w:lvlJc w:val="left"/>
      <w:pPr>
        <w:ind w:left="722" w:hanging="188"/>
      </w:pPr>
      <w:rPr>
        <w:lang w:eastAsia="en-US" w:bidi="ar-SA"/>
      </w:rPr>
    </w:lvl>
    <w:lvl w:ilvl="2" w:tplc="4E14B0A8">
      <w:numFmt w:val="bullet"/>
      <w:lvlText w:val="•"/>
      <w:lvlJc w:val="left"/>
      <w:pPr>
        <w:ind w:left="1145" w:hanging="188"/>
      </w:pPr>
      <w:rPr>
        <w:lang w:eastAsia="en-US" w:bidi="ar-SA"/>
      </w:rPr>
    </w:lvl>
    <w:lvl w:ilvl="3" w:tplc="CC32211A">
      <w:numFmt w:val="bullet"/>
      <w:lvlText w:val="•"/>
      <w:lvlJc w:val="left"/>
      <w:pPr>
        <w:ind w:left="1567" w:hanging="188"/>
      </w:pPr>
      <w:rPr>
        <w:lang w:eastAsia="en-US" w:bidi="ar-SA"/>
      </w:rPr>
    </w:lvl>
    <w:lvl w:ilvl="4" w:tplc="2D5690C4">
      <w:numFmt w:val="bullet"/>
      <w:lvlText w:val="•"/>
      <w:lvlJc w:val="left"/>
      <w:pPr>
        <w:ind w:left="1990" w:hanging="188"/>
      </w:pPr>
      <w:rPr>
        <w:lang w:eastAsia="en-US" w:bidi="ar-SA"/>
      </w:rPr>
    </w:lvl>
    <w:lvl w:ilvl="5" w:tplc="4968ADB8">
      <w:numFmt w:val="bullet"/>
      <w:lvlText w:val="•"/>
      <w:lvlJc w:val="left"/>
      <w:pPr>
        <w:ind w:left="2413" w:hanging="188"/>
      </w:pPr>
      <w:rPr>
        <w:lang w:eastAsia="en-US" w:bidi="ar-SA"/>
      </w:rPr>
    </w:lvl>
    <w:lvl w:ilvl="6" w:tplc="093CBEDA">
      <w:numFmt w:val="bullet"/>
      <w:lvlText w:val="•"/>
      <w:lvlJc w:val="left"/>
      <w:pPr>
        <w:ind w:left="2835" w:hanging="188"/>
      </w:pPr>
      <w:rPr>
        <w:lang w:eastAsia="en-US" w:bidi="ar-SA"/>
      </w:rPr>
    </w:lvl>
    <w:lvl w:ilvl="7" w:tplc="5316F5E0">
      <w:numFmt w:val="bullet"/>
      <w:lvlText w:val="•"/>
      <w:lvlJc w:val="left"/>
      <w:pPr>
        <w:ind w:left="3258" w:hanging="188"/>
      </w:pPr>
      <w:rPr>
        <w:lang w:eastAsia="en-US" w:bidi="ar-SA"/>
      </w:rPr>
    </w:lvl>
    <w:lvl w:ilvl="8" w:tplc="54BAC018">
      <w:numFmt w:val="bullet"/>
      <w:lvlText w:val="•"/>
      <w:lvlJc w:val="left"/>
      <w:pPr>
        <w:ind w:left="3680" w:hanging="188"/>
      </w:pPr>
      <w:rPr>
        <w:lang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BF"/>
    <w:rsid w:val="008615E6"/>
    <w:rsid w:val="008B27E1"/>
    <w:rsid w:val="00B76C23"/>
    <w:rsid w:val="00CA146F"/>
    <w:rsid w:val="00EB3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7E852"/>
  <w15:chartTrackingRefBased/>
  <w15:docId w15:val="{45EBDA60-DA2A-4DFC-AD3A-98305EBF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9BF"/>
    <w:pPr>
      <w:spacing w:after="0" w:line="240" w:lineRule="auto"/>
      <w:ind w:left="170" w:right="113"/>
      <w:jc w:val="both"/>
    </w:pPr>
    <w:rPr>
      <w:rFonts w:cs="Times New Roman"/>
      <w:color w:val="000000"/>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6C23"/>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2025-05-09T00:24:00Z</dcterms:created>
  <dcterms:modified xsi:type="dcterms:W3CDTF">2025-05-09T00:24:00Z</dcterms:modified>
</cp:coreProperties>
</file>