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E9" w:rsidRDefault="00192DA0" w:rsidP="00AE46E9">
      <w:pPr>
        <w:outlineLvl w:val="0"/>
        <w:rPr>
          <w:b/>
          <w:u w:val="single"/>
        </w:rPr>
      </w:pPr>
      <w:r>
        <w:rPr>
          <w:b/>
          <w:u w:val="single"/>
        </w:rPr>
        <w:t>TIẾT 19</w:t>
      </w:r>
      <w:bookmarkStart w:id="0" w:name="_GoBack"/>
      <w:bookmarkEnd w:id="0"/>
    </w:p>
    <w:p w:rsidR="00AE46E9" w:rsidRPr="00192DA0" w:rsidRDefault="0080577D" w:rsidP="00AE46E9">
      <w:pPr>
        <w:jc w:val="center"/>
        <w:outlineLvl w:val="0"/>
        <w:rPr>
          <w:b/>
        </w:rPr>
      </w:pPr>
      <w:r w:rsidRPr="00192DA0">
        <w:rPr>
          <w:b/>
        </w:rPr>
        <w:t>KẾ HOẠCH DẠY HỌC ÂM NHẠ</w:t>
      </w:r>
      <w:r w:rsidR="00AE46E9" w:rsidRPr="00192DA0">
        <w:rPr>
          <w:b/>
        </w:rPr>
        <w:t>C 2</w:t>
      </w:r>
    </w:p>
    <w:p w:rsidR="00AE46E9" w:rsidRPr="00192DA0" w:rsidRDefault="00192DA0" w:rsidP="00192DA0">
      <w:pPr>
        <w:outlineLvl w:val="0"/>
        <w:rPr>
          <w:b/>
        </w:rPr>
      </w:pPr>
      <w:r w:rsidRPr="00192DA0">
        <w:rPr>
          <w:b/>
        </w:rPr>
        <w:t xml:space="preserve">              </w:t>
      </w:r>
      <w:r>
        <w:rPr>
          <w:b/>
        </w:rPr>
        <w:t xml:space="preserve">                            </w:t>
      </w:r>
      <w:r w:rsidR="00AE46E9" w:rsidRPr="00192DA0">
        <w:rPr>
          <w:b/>
        </w:rPr>
        <w:t xml:space="preserve">KHÁM PHÁ BỨC TRANH </w:t>
      </w:r>
    </w:p>
    <w:p w:rsidR="00AE46E9" w:rsidRDefault="00BA6922" w:rsidP="00AE46E9">
      <w:pPr>
        <w:pStyle w:val="ListParagraph"/>
        <w:numPr>
          <w:ilvl w:val="0"/>
          <w:numId w:val="1"/>
        </w:numPr>
        <w:tabs>
          <w:tab w:val="left" w:pos="993"/>
        </w:tabs>
        <w:spacing w:before="120" w:after="0" w:line="240" w:lineRule="auto"/>
        <w:ind w:left="567" w:firstLine="142"/>
        <w:jc w:val="both"/>
        <w:rPr>
          <w:rFonts w:ascii="Times New Roman" w:hAnsi="Times New Roman"/>
          <w:b/>
          <w:sz w:val="26"/>
          <w:szCs w:val="26"/>
        </w:rPr>
      </w:pPr>
      <w:r>
        <w:rPr>
          <w:rFonts w:ascii="Times New Roman" w:hAnsi="Times New Roman"/>
          <w:b/>
          <w:sz w:val="26"/>
          <w:szCs w:val="26"/>
        </w:rPr>
        <w:t>YÊU CẦU CẦN ĐẠT</w:t>
      </w:r>
    </w:p>
    <w:p w:rsidR="00192DA0" w:rsidRPr="00192DA0" w:rsidRDefault="00192DA0" w:rsidP="00AE46E9">
      <w:pPr>
        <w:pStyle w:val="ListParagraph"/>
        <w:spacing w:before="120"/>
        <w:ind w:left="927"/>
        <w:jc w:val="both"/>
        <w:rPr>
          <w:rFonts w:ascii="Times New Roman" w:hAnsi="Times New Roman"/>
          <w:b/>
          <w:sz w:val="26"/>
          <w:szCs w:val="26"/>
        </w:rPr>
      </w:pPr>
      <w:r w:rsidRPr="00192DA0">
        <w:rPr>
          <w:rFonts w:ascii="Times New Roman" w:hAnsi="Times New Roman"/>
          <w:b/>
          <w:sz w:val="26"/>
          <w:szCs w:val="26"/>
        </w:rPr>
        <w:t>1.Kiến thức :</w:t>
      </w:r>
    </w:p>
    <w:p w:rsidR="00192DA0" w:rsidRDefault="00192DA0" w:rsidP="00AE46E9">
      <w:pPr>
        <w:pStyle w:val="ListParagraph"/>
        <w:spacing w:before="120"/>
        <w:ind w:left="927"/>
        <w:jc w:val="both"/>
        <w:rPr>
          <w:rFonts w:ascii="Times New Roman" w:hAnsi="Times New Roman"/>
          <w:sz w:val="26"/>
          <w:szCs w:val="26"/>
        </w:rPr>
      </w:pPr>
      <w:r>
        <w:rPr>
          <w:rFonts w:ascii="Times New Roman" w:hAnsi="Times New Roman"/>
          <w:sz w:val="26"/>
          <w:szCs w:val="26"/>
        </w:rPr>
        <w:t>HS biết mô phỏng và phân biệt âm thanh to dần, nhỏ dần</w:t>
      </w:r>
    </w:p>
    <w:p w:rsidR="00192DA0" w:rsidRDefault="00192DA0" w:rsidP="00192DA0">
      <w:pPr>
        <w:pStyle w:val="ListParagraph"/>
        <w:spacing w:before="120" w:after="0" w:line="240" w:lineRule="auto"/>
        <w:jc w:val="both"/>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rPr>
        <w:t>Năng lực</w:t>
      </w:r>
    </w:p>
    <w:p w:rsidR="00192DA0" w:rsidRDefault="00192DA0" w:rsidP="00192DA0">
      <w:pPr>
        <w:pStyle w:val="ListParagraph"/>
        <w:spacing w:before="120" w:after="0" w:line="240" w:lineRule="auto"/>
        <w:jc w:val="both"/>
        <w:rPr>
          <w:rFonts w:ascii="Times New Roman" w:hAnsi="Times New Roman"/>
          <w:b/>
          <w:sz w:val="26"/>
          <w:szCs w:val="26"/>
        </w:rPr>
      </w:pPr>
      <w:r>
        <w:rPr>
          <w:rFonts w:ascii="Times New Roman" w:hAnsi="Times New Roman"/>
          <w:b/>
          <w:sz w:val="26"/>
          <w:szCs w:val="26"/>
        </w:rPr>
        <w:t>1.1</w:t>
      </w:r>
      <w:r>
        <w:rPr>
          <w:rFonts w:ascii="Times New Roman" w:hAnsi="Times New Roman"/>
          <w:b/>
          <w:sz w:val="26"/>
          <w:szCs w:val="26"/>
        </w:rPr>
        <w:t xml:space="preserve"> </w:t>
      </w:r>
      <w:r>
        <w:rPr>
          <w:rFonts w:ascii="Times New Roman" w:hAnsi="Times New Roman"/>
          <w:b/>
          <w:sz w:val="26"/>
          <w:szCs w:val="26"/>
        </w:rPr>
        <w:t xml:space="preserve">Năng lực </w:t>
      </w:r>
      <w:r>
        <w:rPr>
          <w:rFonts w:ascii="Times New Roman" w:hAnsi="Times New Roman"/>
          <w:b/>
          <w:sz w:val="26"/>
          <w:szCs w:val="26"/>
        </w:rPr>
        <w:t>chung:</w:t>
      </w:r>
    </w:p>
    <w:p w:rsidR="00192DA0" w:rsidRDefault="00192DA0" w:rsidP="00192DA0">
      <w:pPr>
        <w:pStyle w:val="ListParagraph"/>
        <w:numPr>
          <w:ilvl w:val="0"/>
          <w:numId w:val="3"/>
        </w:numPr>
        <w:spacing w:before="120" w:after="0" w:line="240" w:lineRule="auto"/>
        <w:ind w:left="0" w:firstLine="567"/>
        <w:jc w:val="both"/>
        <w:rPr>
          <w:rFonts w:ascii="Times New Roman" w:hAnsi="Times New Roman"/>
          <w:sz w:val="26"/>
          <w:szCs w:val="26"/>
        </w:rPr>
      </w:pPr>
      <w:r>
        <w:rPr>
          <w:rFonts w:ascii="Times New Roman" w:hAnsi="Times New Roman"/>
          <w:sz w:val="26"/>
          <w:szCs w:val="26"/>
        </w:rPr>
        <w:t>Nhận biết và bày tỏ được tình cảm, cảm xúc của bản thân thông qua hoạt động nghe nhạc.</w:t>
      </w:r>
    </w:p>
    <w:p w:rsidR="00192DA0" w:rsidRDefault="00192DA0" w:rsidP="00192DA0">
      <w:pPr>
        <w:pStyle w:val="ListParagraph"/>
        <w:numPr>
          <w:ilvl w:val="0"/>
          <w:numId w:val="3"/>
        </w:numPr>
        <w:spacing w:before="120" w:after="0" w:line="240" w:lineRule="auto"/>
        <w:ind w:left="0" w:firstLine="567"/>
        <w:jc w:val="both"/>
        <w:rPr>
          <w:rFonts w:ascii="Times New Roman" w:hAnsi="Times New Roman"/>
          <w:sz w:val="26"/>
          <w:szCs w:val="26"/>
        </w:rPr>
      </w:pPr>
      <w:r>
        <w:rPr>
          <w:rFonts w:ascii="Times New Roman" w:hAnsi="Times New Roman"/>
          <w:sz w:val="26"/>
          <w:szCs w:val="26"/>
        </w:rPr>
        <w:t>Biết trình bày ý tưởng của bản thân thông qua các hoạt động dạy học</w:t>
      </w:r>
    </w:p>
    <w:p w:rsidR="00192DA0" w:rsidRDefault="00192DA0" w:rsidP="00192DA0">
      <w:pPr>
        <w:pStyle w:val="ListParagraph"/>
        <w:numPr>
          <w:ilvl w:val="0"/>
          <w:numId w:val="3"/>
        </w:numPr>
        <w:spacing w:before="120" w:after="0" w:line="240" w:lineRule="auto"/>
        <w:ind w:left="0" w:firstLine="567"/>
        <w:jc w:val="both"/>
        <w:rPr>
          <w:rFonts w:ascii="Times New Roman" w:hAnsi="Times New Roman"/>
          <w:sz w:val="26"/>
          <w:szCs w:val="26"/>
        </w:rPr>
      </w:pPr>
      <w:r>
        <w:rPr>
          <w:rFonts w:ascii="Times New Roman" w:hAnsi="Times New Roman"/>
          <w:sz w:val="26"/>
          <w:szCs w:val="26"/>
        </w:rPr>
        <w:t>Tích cực, chủ động, sáng tạo thông qua hoạt động đọc nhạc và chơi nhạc cụ.</w:t>
      </w:r>
    </w:p>
    <w:p w:rsidR="00192DA0" w:rsidRDefault="00192DA0" w:rsidP="00192DA0">
      <w:pPr>
        <w:pStyle w:val="ListParagraph"/>
        <w:spacing w:before="120" w:after="0" w:line="240" w:lineRule="auto"/>
        <w:jc w:val="both"/>
        <w:rPr>
          <w:rFonts w:ascii="Times New Roman" w:hAnsi="Times New Roman"/>
          <w:b/>
          <w:sz w:val="26"/>
          <w:szCs w:val="26"/>
        </w:rPr>
      </w:pPr>
      <w:r>
        <w:rPr>
          <w:rFonts w:ascii="Times New Roman" w:hAnsi="Times New Roman"/>
          <w:b/>
          <w:sz w:val="26"/>
          <w:szCs w:val="26"/>
        </w:rPr>
        <w:t>1.2</w:t>
      </w:r>
      <w:r>
        <w:rPr>
          <w:rFonts w:ascii="Times New Roman" w:hAnsi="Times New Roman"/>
          <w:b/>
          <w:sz w:val="26"/>
          <w:szCs w:val="26"/>
        </w:rPr>
        <w:t>Năng lực âm nhạc:</w:t>
      </w:r>
    </w:p>
    <w:p w:rsidR="00192DA0" w:rsidRDefault="00192DA0" w:rsidP="00192DA0">
      <w:pPr>
        <w:pStyle w:val="ListParagraph"/>
        <w:numPr>
          <w:ilvl w:val="0"/>
          <w:numId w:val="3"/>
        </w:numPr>
        <w:spacing w:before="120" w:after="0" w:line="240" w:lineRule="auto"/>
        <w:ind w:left="0" w:firstLine="567"/>
        <w:jc w:val="both"/>
        <w:rPr>
          <w:rFonts w:ascii="Times New Roman" w:hAnsi="Times New Roman"/>
          <w:sz w:val="26"/>
          <w:szCs w:val="26"/>
        </w:rPr>
      </w:pPr>
      <w:r>
        <w:rPr>
          <w:rFonts w:ascii="Times New Roman" w:hAnsi="Times New Roman"/>
          <w:sz w:val="26"/>
          <w:szCs w:val="26"/>
        </w:rPr>
        <w:t>Bước đầu phân biệt và mô phỏng được âm thanh to dần – nhỏ dần.</w:t>
      </w:r>
    </w:p>
    <w:p w:rsidR="00192DA0" w:rsidRDefault="00192DA0" w:rsidP="00192DA0">
      <w:pPr>
        <w:pStyle w:val="ListParagraph"/>
        <w:spacing w:before="120" w:after="0" w:line="240" w:lineRule="auto"/>
        <w:ind w:left="567"/>
        <w:jc w:val="both"/>
        <w:rPr>
          <w:rFonts w:ascii="Times New Roman" w:hAnsi="Times New Roman"/>
          <w:sz w:val="26"/>
          <w:szCs w:val="26"/>
        </w:rPr>
      </w:pPr>
      <w:r>
        <w:rPr>
          <w:rFonts w:ascii="Times New Roman" w:hAnsi="Times New Roman"/>
          <w:sz w:val="26"/>
          <w:szCs w:val="26"/>
        </w:rPr>
        <w:t>Đọc đúng tên nốt nhạc của thang âm và bài đọc nhạc; bước đầu thể hiện đúng cao độ trường độ các mẫu âm.</w:t>
      </w:r>
    </w:p>
    <w:p w:rsidR="00AE46E9" w:rsidRDefault="00AE46E9" w:rsidP="00AE46E9">
      <w:pPr>
        <w:pStyle w:val="ListParagraph"/>
        <w:numPr>
          <w:ilvl w:val="0"/>
          <w:numId w:val="3"/>
        </w:numPr>
        <w:spacing w:before="120" w:after="0" w:line="240" w:lineRule="auto"/>
        <w:ind w:left="0" w:firstLine="567"/>
        <w:jc w:val="both"/>
        <w:rPr>
          <w:rFonts w:ascii="Times New Roman" w:hAnsi="Times New Roman"/>
          <w:sz w:val="26"/>
          <w:szCs w:val="26"/>
        </w:rPr>
      </w:pPr>
      <w:r>
        <w:rPr>
          <w:rFonts w:ascii="Times New Roman" w:hAnsi="Times New Roman"/>
          <w:sz w:val="26"/>
          <w:szCs w:val="26"/>
        </w:rPr>
        <w:t>Biết yêu quê hương, yêu Tổ quốc qua những hình ảnh của ngày Tết cổ truyền.</w:t>
      </w:r>
    </w:p>
    <w:p w:rsidR="00AE46E9" w:rsidRDefault="00AE46E9" w:rsidP="00AE46E9">
      <w:pPr>
        <w:pStyle w:val="ListParagraph"/>
        <w:numPr>
          <w:ilvl w:val="0"/>
          <w:numId w:val="3"/>
        </w:numPr>
        <w:spacing w:before="120" w:after="0" w:line="240" w:lineRule="auto"/>
        <w:ind w:left="0" w:firstLine="567"/>
        <w:jc w:val="both"/>
        <w:rPr>
          <w:rFonts w:ascii="Times New Roman" w:hAnsi="Times New Roman"/>
          <w:sz w:val="26"/>
          <w:szCs w:val="26"/>
        </w:rPr>
      </w:pPr>
      <w:r>
        <w:rPr>
          <w:rFonts w:ascii="Times New Roman" w:hAnsi="Times New Roman"/>
          <w:sz w:val="26"/>
          <w:szCs w:val="26"/>
        </w:rPr>
        <w:t>Biết yêu thương, quan tâm, chăm sóc người thân trong gia đình qua nội dung khám phá và học hát.</w:t>
      </w:r>
    </w:p>
    <w:p w:rsidR="00192DA0" w:rsidRPr="00192DA0" w:rsidRDefault="00192DA0" w:rsidP="00192DA0">
      <w:pPr>
        <w:spacing w:before="120" w:after="0" w:line="240" w:lineRule="auto"/>
        <w:ind w:left="360"/>
        <w:jc w:val="both"/>
        <w:rPr>
          <w:b/>
          <w:sz w:val="26"/>
          <w:szCs w:val="26"/>
        </w:rPr>
      </w:pPr>
      <w:r>
        <w:rPr>
          <w:b/>
          <w:sz w:val="26"/>
          <w:szCs w:val="26"/>
        </w:rPr>
        <w:t>3.</w:t>
      </w:r>
      <w:r w:rsidRPr="00192DA0">
        <w:rPr>
          <w:b/>
          <w:sz w:val="26"/>
          <w:szCs w:val="26"/>
        </w:rPr>
        <w:t>Phẩm chất:</w:t>
      </w:r>
    </w:p>
    <w:p w:rsidR="00192DA0" w:rsidRDefault="00192DA0" w:rsidP="00192DA0">
      <w:pPr>
        <w:pStyle w:val="ListParagraph"/>
        <w:numPr>
          <w:ilvl w:val="0"/>
          <w:numId w:val="3"/>
        </w:numPr>
        <w:spacing w:before="120" w:after="0" w:line="240" w:lineRule="auto"/>
        <w:ind w:left="0" w:firstLine="567"/>
        <w:jc w:val="both"/>
        <w:rPr>
          <w:rFonts w:ascii="Times New Roman" w:hAnsi="Times New Roman"/>
          <w:sz w:val="26"/>
          <w:szCs w:val="26"/>
        </w:rPr>
      </w:pPr>
      <w:r>
        <w:rPr>
          <w:rFonts w:ascii="Times New Roman" w:hAnsi="Times New Roman"/>
          <w:sz w:val="26"/>
          <w:szCs w:val="26"/>
        </w:rPr>
        <w:t>Biết yêu quê hương, yêu Tổ quốc qua những hình ảnh của ngày Tết cổ truyền.</w:t>
      </w:r>
    </w:p>
    <w:p w:rsidR="00192DA0" w:rsidRDefault="00192DA0" w:rsidP="00192DA0">
      <w:pPr>
        <w:pStyle w:val="ListParagraph"/>
        <w:numPr>
          <w:ilvl w:val="0"/>
          <w:numId w:val="3"/>
        </w:numPr>
        <w:spacing w:before="120" w:after="0" w:line="240" w:lineRule="auto"/>
        <w:ind w:left="0" w:firstLine="567"/>
        <w:jc w:val="both"/>
        <w:rPr>
          <w:rFonts w:ascii="Times New Roman" w:hAnsi="Times New Roman"/>
          <w:sz w:val="26"/>
          <w:szCs w:val="26"/>
        </w:rPr>
      </w:pPr>
      <w:r>
        <w:rPr>
          <w:rFonts w:ascii="Times New Roman" w:hAnsi="Times New Roman"/>
          <w:sz w:val="26"/>
          <w:szCs w:val="26"/>
        </w:rPr>
        <w:t>Biết yêu thương, quan tâm, chăm sóc người thân trong gia đình qua nội dung khám phá và họ</w:t>
      </w:r>
      <w:r>
        <w:rPr>
          <w:rFonts w:ascii="Times New Roman" w:hAnsi="Times New Roman"/>
          <w:sz w:val="26"/>
          <w:szCs w:val="26"/>
        </w:rPr>
        <w:t>c hát</w:t>
      </w:r>
    </w:p>
    <w:p w:rsidR="00AE46E9" w:rsidRDefault="00BA6922" w:rsidP="00AE46E9">
      <w:pPr>
        <w:ind w:firstLine="567"/>
        <w:rPr>
          <w:b/>
        </w:rPr>
      </w:pPr>
      <w:r>
        <w:rPr>
          <w:b/>
        </w:rPr>
        <w:t>II. ĐỒ DÙNG DẠY HỌC</w:t>
      </w:r>
    </w:p>
    <w:p w:rsidR="00AE46E9" w:rsidRDefault="00AE46E9" w:rsidP="00AE46E9">
      <w:pPr>
        <w:ind w:firstLine="284"/>
        <w:rPr>
          <w:lang w:val="vi-VN"/>
        </w:rPr>
      </w:pPr>
      <w:r>
        <w:rPr>
          <w:lang w:val="vi-VN"/>
        </w:rPr>
        <w:t>1. Giáo viên: Tranh chủ đề, bảng tương tác (nếu có), văn bản nhạc, file nhạc video, audio, đàn phím điện tử, thanh phách,</w:t>
      </w:r>
      <w:r>
        <w:t xml:space="preserve"> tambourine</w:t>
      </w:r>
      <w:r>
        <w:rPr>
          <w:lang w:val="vi-VN"/>
        </w:rPr>
        <w:t>,</w:t>
      </w:r>
      <w:r>
        <w:t xml:space="preserve"> bộ chuông cầm tay</w:t>
      </w:r>
      <w:r>
        <w:rPr>
          <w:lang w:val="vi-VN"/>
        </w:rPr>
        <w:t xml:space="preserve"> …</w:t>
      </w:r>
    </w:p>
    <w:p w:rsidR="00AE46E9" w:rsidRDefault="00AE46E9" w:rsidP="00AE46E9">
      <w:pPr>
        <w:ind w:firstLine="284"/>
        <w:rPr>
          <w:lang w:val="vi-VN"/>
        </w:rPr>
      </w:pPr>
      <w:r>
        <w:rPr>
          <w:lang w:val="vi-VN"/>
        </w:rPr>
        <w:t>2. Học sinh: SGK, thanh phách,</w:t>
      </w:r>
      <w:r>
        <w:t xml:space="preserve"> tambourine,</w:t>
      </w:r>
      <w:r>
        <w:rPr>
          <w:lang w:val="vi-VN"/>
        </w:rPr>
        <w:t xml:space="preserve"> bộ gõ cơ thể,…</w:t>
      </w:r>
    </w:p>
    <w:p w:rsidR="00AE46E9" w:rsidRPr="00AE46E9" w:rsidRDefault="00AE46E9" w:rsidP="00AE46E9">
      <w:pPr>
        <w:ind w:firstLine="284"/>
      </w:pPr>
      <w:r>
        <w:rPr>
          <w:b/>
        </w:rPr>
        <w:t xml:space="preserve">   </w:t>
      </w:r>
      <w:r w:rsidR="00BA6922">
        <w:rPr>
          <w:b/>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6486"/>
        <w:gridCol w:w="1808"/>
      </w:tblGrid>
      <w:tr w:rsidR="00AE46E9" w:rsidRPr="00906A13" w:rsidTr="00AE46E9">
        <w:tc>
          <w:tcPr>
            <w:tcW w:w="768" w:type="dxa"/>
          </w:tcPr>
          <w:p w:rsidR="00AE46E9" w:rsidRPr="00906A13" w:rsidRDefault="00AE46E9" w:rsidP="000C2B84">
            <w:pPr>
              <w:jc w:val="center"/>
              <w:rPr>
                <w:b/>
              </w:rPr>
            </w:pPr>
            <w:r>
              <w:rPr>
                <w:b/>
              </w:rPr>
              <w:t>TG</w:t>
            </w:r>
          </w:p>
        </w:tc>
        <w:tc>
          <w:tcPr>
            <w:tcW w:w="6486" w:type="dxa"/>
          </w:tcPr>
          <w:p w:rsidR="00AE46E9" w:rsidRPr="00906A13" w:rsidRDefault="00AE46E9" w:rsidP="000C2B84">
            <w:pPr>
              <w:jc w:val="center"/>
              <w:rPr>
                <w:b/>
              </w:rPr>
            </w:pPr>
            <w:r w:rsidRPr="00906A13">
              <w:rPr>
                <w:b/>
              </w:rPr>
              <w:t>Hoạt động của giáo viên</w:t>
            </w:r>
          </w:p>
        </w:tc>
        <w:tc>
          <w:tcPr>
            <w:tcW w:w="1808" w:type="dxa"/>
          </w:tcPr>
          <w:p w:rsidR="00AE46E9" w:rsidRPr="00906A13" w:rsidRDefault="00AE46E9" w:rsidP="000C2B84">
            <w:pPr>
              <w:jc w:val="center"/>
              <w:rPr>
                <w:b/>
              </w:rPr>
            </w:pPr>
            <w:r w:rsidRPr="00906A13">
              <w:rPr>
                <w:b/>
              </w:rPr>
              <w:t>Hoạt động của học sinh</w:t>
            </w:r>
          </w:p>
        </w:tc>
      </w:tr>
      <w:tr w:rsidR="00AE46E9" w:rsidRPr="00906A13" w:rsidTr="00AE46E9">
        <w:tc>
          <w:tcPr>
            <w:tcW w:w="768" w:type="dxa"/>
          </w:tcPr>
          <w:p w:rsidR="00AE46E9" w:rsidRDefault="00AE46E9" w:rsidP="000C2B84">
            <w:pPr>
              <w:rPr>
                <w:b/>
                <w:lang w:val="vi-VN"/>
              </w:rPr>
            </w:pPr>
            <w:r>
              <w:rPr>
                <w:b/>
                <w:lang w:val="vi-VN"/>
              </w:rPr>
              <w:t>5’</w:t>
            </w:r>
          </w:p>
          <w:p w:rsidR="00AE46E9" w:rsidRPr="00787799" w:rsidRDefault="00AE46E9" w:rsidP="000C2B84">
            <w:pPr>
              <w:rPr>
                <w:lang w:val="vi-VN"/>
              </w:rPr>
            </w:pPr>
          </w:p>
          <w:p w:rsidR="00AE46E9" w:rsidRPr="00787799" w:rsidRDefault="00AE46E9" w:rsidP="000C2B84">
            <w:pPr>
              <w:rPr>
                <w:lang w:val="vi-VN"/>
              </w:rPr>
            </w:pPr>
          </w:p>
          <w:p w:rsidR="00AE46E9" w:rsidRPr="00787799" w:rsidRDefault="00AE46E9" w:rsidP="000C2B84">
            <w:pPr>
              <w:rPr>
                <w:lang w:val="vi-VN"/>
              </w:rPr>
            </w:pPr>
          </w:p>
          <w:p w:rsidR="00AE46E9" w:rsidRPr="00787799" w:rsidRDefault="00AE46E9" w:rsidP="000C2B84">
            <w:pPr>
              <w:rPr>
                <w:lang w:val="vi-VN"/>
              </w:rPr>
            </w:pPr>
          </w:p>
          <w:p w:rsidR="00AE46E9" w:rsidRPr="0078779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Pr="00787799" w:rsidRDefault="00AE46E9" w:rsidP="000C2B84">
            <w:pPr>
              <w:rPr>
                <w:lang w:val="vi-VN"/>
              </w:rPr>
            </w:pPr>
          </w:p>
          <w:p w:rsidR="00AE46E9" w:rsidRPr="00787799" w:rsidRDefault="00AE46E9" w:rsidP="000C2B84">
            <w:pPr>
              <w:rPr>
                <w:lang w:val="vi-VN"/>
              </w:rPr>
            </w:pPr>
          </w:p>
          <w:p w:rsidR="00AE46E9" w:rsidRPr="00787799" w:rsidRDefault="00AE46E9" w:rsidP="000C2B84">
            <w:pPr>
              <w:rPr>
                <w:lang w:val="vi-VN"/>
              </w:rPr>
            </w:pPr>
          </w:p>
          <w:p w:rsidR="00AE46E9" w:rsidRDefault="00AE46E9" w:rsidP="000C2B84">
            <w:pPr>
              <w:rPr>
                <w:lang w:val="vi-VN"/>
              </w:rPr>
            </w:pPr>
          </w:p>
          <w:p w:rsidR="00AE46E9" w:rsidRDefault="00AE46E9" w:rsidP="000C2B84">
            <w:pPr>
              <w:rPr>
                <w:lang w:val="vi-VN"/>
              </w:rPr>
            </w:pPr>
            <w:r>
              <w:rPr>
                <w:lang w:val="vi-VN"/>
              </w:rPr>
              <w:t>10’</w:t>
            </w: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r>
              <w:rPr>
                <w:lang w:val="vi-VN"/>
              </w:rPr>
              <w:t>10’</w:t>
            </w: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Default="00AE46E9" w:rsidP="000C2B84">
            <w:pPr>
              <w:rPr>
                <w:lang w:val="vi-VN"/>
              </w:rPr>
            </w:pPr>
          </w:p>
          <w:p w:rsidR="00AE46E9" w:rsidRPr="00787799" w:rsidRDefault="00AE46E9" w:rsidP="000C2B84">
            <w:pPr>
              <w:rPr>
                <w:lang w:val="vi-VN"/>
              </w:rPr>
            </w:pPr>
            <w:r>
              <w:rPr>
                <w:lang w:val="vi-VN"/>
              </w:rPr>
              <w:t>10’</w:t>
            </w:r>
          </w:p>
        </w:tc>
        <w:tc>
          <w:tcPr>
            <w:tcW w:w="6486" w:type="dxa"/>
          </w:tcPr>
          <w:p w:rsidR="00AE46E9" w:rsidRPr="00B1284A" w:rsidRDefault="00AE46E9" w:rsidP="000C2B84">
            <w:pPr>
              <w:jc w:val="both"/>
              <w:rPr>
                <w:lang w:val="vi-VN"/>
              </w:rPr>
            </w:pPr>
            <w:r w:rsidRPr="00906A13">
              <w:rPr>
                <w:b/>
                <w:u w:val="single"/>
              </w:rPr>
              <w:lastRenderedPageBreak/>
              <w:t>1.Hoạt động mở đầu</w:t>
            </w:r>
            <w:r>
              <w:rPr>
                <w:b/>
                <w:lang w:val="vi-VN"/>
              </w:rPr>
              <w:t>:</w:t>
            </w:r>
          </w:p>
          <w:p w:rsidR="00AE46E9" w:rsidRDefault="00AE46E9" w:rsidP="000C2B84">
            <w:pPr>
              <w:jc w:val="both"/>
            </w:pPr>
            <w:r w:rsidRPr="00906A13">
              <w:rPr>
                <w:lang w:val="vi-VN"/>
              </w:rPr>
              <w:t>Trò chơi âm nhạc</w:t>
            </w:r>
          </w:p>
          <w:p w:rsidR="00AE46E9" w:rsidRPr="00906A13" w:rsidRDefault="00AE46E9" w:rsidP="000C2B84">
            <w:pPr>
              <w:jc w:val="both"/>
              <w:rPr>
                <w:lang w:val="vi-VN"/>
              </w:rPr>
            </w:pPr>
            <w:r>
              <w:t xml:space="preserve">- GV cho HS tham gia trò chơi </w:t>
            </w:r>
            <w:r w:rsidRPr="00906A13">
              <w:rPr>
                <w:lang w:val="vi-VN"/>
              </w:rPr>
              <w:t>N</w:t>
            </w:r>
            <w:r>
              <w:t>ghe âm thanh đoán tên nhạc cụ</w:t>
            </w:r>
            <w:r w:rsidRPr="00906A13">
              <w:rPr>
                <w:lang w:val="vi-VN"/>
              </w:rPr>
              <w:t xml:space="preserve">. </w:t>
            </w:r>
          </w:p>
          <w:p w:rsidR="00AE46E9" w:rsidRPr="00906A13" w:rsidRDefault="00AE46E9" w:rsidP="000C2B84">
            <w:pPr>
              <w:widowControl w:val="0"/>
              <w:tabs>
                <w:tab w:val="left" w:pos="0"/>
              </w:tabs>
              <w:autoSpaceDE w:val="0"/>
              <w:autoSpaceDN w:val="0"/>
              <w:adjustRightInd w:val="0"/>
              <w:jc w:val="center"/>
              <w:rPr>
                <w:i/>
              </w:rPr>
            </w:pPr>
            <w:r w:rsidRPr="00E15C54">
              <w:rPr>
                <w:noProof/>
              </w:rPr>
              <w:lastRenderedPageBreak/>
              <w:drawing>
                <wp:inline distT="0" distB="0" distL="0" distR="0">
                  <wp:extent cx="733425" cy="904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a:ln>
                            <a:noFill/>
                          </a:ln>
                        </pic:spPr>
                      </pic:pic>
                    </a:graphicData>
                  </a:graphic>
                </wp:inline>
              </w:drawing>
            </w:r>
            <w:r w:rsidRPr="00E15C54">
              <w:rPr>
                <w:noProof/>
              </w:rPr>
              <w:drawing>
                <wp:inline distT="0" distB="0" distL="0" distR="0">
                  <wp:extent cx="685800" cy="89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r w:rsidRPr="00E15C54">
              <w:rPr>
                <w:noProof/>
              </w:rPr>
              <w:drawing>
                <wp:inline distT="0" distB="0" distL="0" distR="0">
                  <wp:extent cx="67627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r w:rsidRPr="00E15C54">
              <w:rPr>
                <w:noProof/>
              </w:rPr>
              <w:drawing>
                <wp:inline distT="0" distB="0" distL="0" distR="0">
                  <wp:extent cx="70485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04875"/>
                          </a:xfrm>
                          <a:prstGeom prst="rect">
                            <a:avLst/>
                          </a:prstGeom>
                          <a:noFill/>
                          <a:ln>
                            <a:noFill/>
                          </a:ln>
                        </pic:spPr>
                      </pic:pic>
                    </a:graphicData>
                  </a:graphic>
                </wp:inline>
              </w:drawing>
            </w:r>
          </w:p>
          <w:p w:rsidR="00AE46E9" w:rsidRPr="00906A13" w:rsidRDefault="00AE46E9" w:rsidP="000C2B84">
            <w:pPr>
              <w:jc w:val="both"/>
              <w:rPr>
                <w:rFonts w:eastAsia="Calibri"/>
              </w:rPr>
            </w:pPr>
            <w:r w:rsidRPr="00906A13">
              <w:rPr>
                <w:rFonts w:eastAsia="Calibri"/>
              </w:rPr>
              <w:t xml:space="preserve">- </w:t>
            </w:r>
            <w:r w:rsidRPr="00906A13">
              <w:rPr>
                <w:rFonts w:eastAsia="Calibri"/>
                <w:lang w:val="vi-VN"/>
              </w:rPr>
              <w:t>Hướng dẫn: GV tổ chức theo nhóm, có thể dùng đàn phím điện tử hoặc file âm thanh các nhạc cụ hay nhạc cụ thật; yêu cầu HS nhắm mắt và nghe Gv mở nhạc hoặc chơi nhạc cụ, sau đó các nhóm Hs sẽ thảo luận, đoán tên nhạc cụ và ghi vào bảng con. Nhóm nào nhận biết được nhiều nhạc cụ nhất thì sẽ chiến thắng.</w:t>
            </w:r>
          </w:p>
          <w:p w:rsidR="00AE46E9" w:rsidRPr="00906A13" w:rsidRDefault="00AE46E9" w:rsidP="000C2B84">
            <w:pPr>
              <w:widowControl w:val="0"/>
              <w:tabs>
                <w:tab w:val="left" w:pos="0"/>
              </w:tabs>
              <w:autoSpaceDE w:val="0"/>
              <w:autoSpaceDN w:val="0"/>
              <w:adjustRightInd w:val="0"/>
              <w:jc w:val="both"/>
              <w:rPr>
                <w:rFonts w:eastAsia="Calibri"/>
              </w:rPr>
            </w:pPr>
            <w:r w:rsidRPr="00906A13">
              <w:rPr>
                <w:rFonts w:eastAsia="Calibri"/>
              </w:rPr>
              <w:t>- Gv cho đáp án và hướng dẫn học sinh kiểm tra kết quả của từng nhóm chơi</w:t>
            </w:r>
          </w:p>
          <w:p w:rsidR="00AE46E9" w:rsidRPr="00906A13" w:rsidRDefault="00AE46E9" w:rsidP="000C2B84">
            <w:pPr>
              <w:widowControl w:val="0"/>
              <w:tabs>
                <w:tab w:val="left" w:pos="0"/>
              </w:tabs>
              <w:autoSpaceDE w:val="0"/>
              <w:autoSpaceDN w:val="0"/>
              <w:adjustRightInd w:val="0"/>
              <w:jc w:val="both"/>
              <w:rPr>
                <w:rFonts w:eastAsia="Calibri"/>
              </w:rPr>
            </w:pPr>
            <w:r w:rsidRPr="00906A13">
              <w:rPr>
                <w:rFonts w:eastAsia="Calibri"/>
              </w:rPr>
              <w:t>&gt; Nhận xét qua phần trò chơi và chuyển hoạt động</w:t>
            </w:r>
          </w:p>
          <w:p w:rsidR="00AE46E9" w:rsidRPr="00787799" w:rsidRDefault="00AE46E9" w:rsidP="000C2B84">
            <w:pPr>
              <w:jc w:val="both"/>
              <w:rPr>
                <w:b/>
                <w:bCs/>
                <w:lang w:val="vi-VN"/>
              </w:rPr>
            </w:pPr>
            <w:r w:rsidRPr="00906A13">
              <w:rPr>
                <w:b/>
                <w:bCs/>
                <w:u w:val="single"/>
              </w:rPr>
              <w:t xml:space="preserve">2.Hoạt động  </w:t>
            </w:r>
            <w:r>
              <w:rPr>
                <w:b/>
                <w:bCs/>
              </w:rPr>
              <w:t>Hình thành kiến thức mới</w:t>
            </w:r>
            <w:r>
              <w:rPr>
                <w:b/>
                <w:bCs/>
                <w:lang w:val="vi-VN"/>
              </w:rPr>
              <w:t>:</w:t>
            </w:r>
          </w:p>
          <w:p w:rsidR="00AE46E9" w:rsidRPr="00906A13" w:rsidRDefault="00AE46E9" w:rsidP="000C2B84">
            <w:pPr>
              <w:jc w:val="both"/>
              <w:rPr>
                <w:b/>
                <w:i/>
              </w:rPr>
            </w:pPr>
            <w:r w:rsidRPr="00906A13">
              <w:rPr>
                <w:i/>
              </w:rPr>
              <w:t>1. Khám phá:</w:t>
            </w:r>
          </w:p>
          <w:p w:rsidR="00AE46E9" w:rsidRPr="00906A13" w:rsidRDefault="00AE46E9" w:rsidP="000C2B84">
            <w:pPr>
              <w:jc w:val="both"/>
              <w:rPr>
                <w:lang w:val="vi-VN"/>
              </w:rPr>
            </w:pPr>
            <w:r>
              <w:t xml:space="preserve">- </w:t>
            </w:r>
            <w:r w:rsidRPr="00906A13">
              <w:rPr>
                <w:lang w:val="vi-VN"/>
              </w:rPr>
              <w:t xml:space="preserve">Gv cho Hs quan sát </w:t>
            </w:r>
            <w:r>
              <w:t xml:space="preserve">tranh </w:t>
            </w:r>
            <w:r w:rsidRPr="00906A13">
              <w:rPr>
                <w:lang w:val="vi-VN"/>
              </w:rPr>
              <w:t>và tìm hiểu các hoạt động có trong bức tranh chủ đề.</w:t>
            </w:r>
          </w:p>
          <w:p w:rsidR="00AE46E9" w:rsidRPr="00906A13" w:rsidRDefault="00AE46E9" w:rsidP="000C2B84">
            <w:pPr>
              <w:jc w:val="both"/>
              <w:rPr>
                <w:lang w:val="vi-VN"/>
              </w:rPr>
            </w:pPr>
            <w:r w:rsidRPr="00906A13">
              <w:rPr>
                <w:rFonts w:eastAsia="Calibri"/>
                <w:noProof/>
              </w:rPr>
              <w:drawing>
                <wp:inline distT="0" distB="0" distL="0" distR="0">
                  <wp:extent cx="2162175" cy="100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000125"/>
                          </a:xfrm>
                          <a:prstGeom prst="rect">
                            <a:avLst/>
                          </a:prstGeom>
                          <a:noFill/>
                          <a:ln>
                            <a:noFill/>
                          </a:ln>
                        </pic:spPr>
                      </pic:pic>
                    </a:graphicData>
                  </a:graphic>
                </wp:inline>
              </w:drawing>
            </w:r>
            <w:r w:rsidRPr="00E15C54">
              <w:rPr>
                <w:noProof/>
              </w:rPr>
              <w:drawing>
                <wp:inline distT="0" distB="0" distL="0" distR="0">
                  <wp:extent cx="155257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971550"/>
                          </a:xfrm>
                          <a:prstGeom prst="rect">
                            <a:avLst/>
                          </a:prstGeom>
                          <a:noFill/>
                          <a:ln>
                            <a:noFill/>
                          </a:ln>
                        </pic:spPr>
                      </pic:pic>
                    </a:graphicData>
                  </a:graphic>
                </wp:inline>
              </w:drawing>
            </w:r>
          </w:p>
          <w:p w:rsidR="00AE46E9" w:rsidRDefault="00AE46E9" w:rsidP="000C2B84">
            <w:pPr>
              <w:jc w:val="both"/>
            </w:pPr>
            <w:r>
              <w:t>- Gv tạo tình huống hoặc đặt câu hỏi để Hs khám phá và nhận biết âm thanh to dần – nhỏ dần.</w:t>
            </w:r>
          </w:p>
          <w:p w:rsidR="00AE46E9" w:rsidRDefault="00AE46E9" w:rsidP="000C2B84">
            <w:pPr>
              <w:jc w:val="both"/>
            </w:pPr>
          </w:p>
          <w:p w:rsidR="00AE46E9" w:rsidRPr="00787799" w:rsidRDefault="00AE46E9" w:rsidP="000C2B84">
            <w:pPr>
              <w:widowControl w:val="0"/>
              <w:tabs>
                <w:tab w:val="left" w:pos="0"/>
              </w:tabs>
              <w:autoSpaceDE w:val="0"/>
              <w:autoSpaceDN w:val="0"/>
              <w:adjustRightInd w:val="0"/>
              <w:jc w:val="both"/>
              <w:rPr>
                <w:b/>
                <w:bCs/>
                <w:lang w:val="vi-VN"/>
              </w:rPr>
            </w:pPr>
            <w:r w:rsidRPr="00906A13">
              <w:rPr>
                <w:b/>
                <w:u w:val="single"/>
              </w:rPr>
              <w:t xml:space="preserve">3.Hoạt động </w:t>
            </w:r>
            <w:r>
              <w:rPr>
                <w:b/>
                <w:bCs/>
              </w:rPr>
              <w:t xml:space="preserve">Luyện tập </w:t>
            </w:r>
            <w:r>
              <w:rPr>
                <w:b/>
                <w:bCs/>
                <w:lang w:val="vi-VN"/>
              </w:rPr>
              <w:t>-</w:t>
            </w:r>
            <w:r>
              <w:rPr>
                <w:b/>
                <w:bCs/>
              </w:rPr>
              <w:t xml:space="preserve"> Thực hành </w:t>
            </w:r>
            <w:r>
              <w:rPr>
                <w:b/>
                <w:bCs/>
                <w:lang w:val="vi-VN"/>
              </w:rPr>
              <w:t>:</w:t>
            </w:r>
          </w:p>
          <w:p w:rsidR="00AE46E9" w:rsidRPr="00906A13" w:rsidRDefault="00AE46E9" w:rsidP="000C2B84">
            <w:pPr>
              <w:widowControl w:val="0"/>
              <w:tabs>
                <w:tab w:val="left" w:pos="0"/>
              </w:tabs>
              <w:autoSpaceDE w:val="0"/>
              <w:autoSpaceDN w:val="0"/>
              <w:adjustRightInd w:val="0"/>
              <w:jc w:val="both"/>
              <w:rPr>
                <w:lang w:val="vi-VN"/>
              </w:rPr>
            </w:pPr>
            <w:r w:rsidRPr="00906A13">
              <w:rPr>
                <w:lang w:val="vi-VN"/>
              </w:rPr>
              <w:t>T</w:t>
            </w:r>
            <w:r>
              <w:t>hực</w:t>
            </w:r>
            <w:r w:rsidRPr="00906A13">
              <w:rPr>
                <w:lang w:val="vi-VN"/>
              </w:rPr>
              <w:t xml:space="preserve"> hành âm nhạc</w:t>
            </w:r>
          </w:p>
          <w:p w:rsidR="00AE46E9" w:rsidRPr="00906A13" w:rsidRDefault="00AE46E9" w:rsidP="000C2B84">
            <w:pPr>
              <w:jc w:val="both"/>
              <w:rPr>
                <w:b/>
                <w:i/>
              </w:rPr>
            </w:pPr>
            <w:r w:rsidRPr="00906A13">
              <w:rPr>
                <w:i/>
              </w:rPr>
              <w:t>1. Khám phá:</w:t>
            </w:r>
          </w:p>
          <w:p w:rsidR="00AE46E9" w:rsidRPr="00906A13" w:rsidRDefault="00AE46E9" w:rsidP="000C2B84">
            <w:pPr>
              <w:widowControl w:val="0"/>
              <w:tabs>
                <w:tab w:val="left" w:pos="0"/>
              </w:tabs>
              <w:autoSpaceDE w:val="0"/>
              <w:autoSpaceDN w:val="0"/>
              <w:adjustRightInd w:val="0"/>
              <w:jc w:val="both"/>
              <w:rPr>
                <w:bCs/>
                <w:lang w:val="vi-VN"/>
              </w:rPr>
            </w:pPr>
            <w:r w:rsidRPr="00906A13">
              <w:rPr>
                <w:iCs/>
              </w:rPr>
              <w:t xml:space="preserve">- </w:t>
            </w:r>
            <w:r w:rsidRPr="00906A13">
              <w:rPr>
                <w:iCs/>
                <w:lang w:val="vi-VN"/>
              </w:rPr>
              <w:t>G</w:t>
            </w:r>
            <w:r w:rsidRPr="00906A13">
              <w:rPr>
                <w:iCs/>
              </w:rPr>
              <w:t>v</w:t>
            </w:r>
            <w:r w:rsidRPr="00906A13">
              <w:rPr>
                <w:iCs/>
                <w:lang w:val="vi-VN"/>
              </w:rPr>
              <w:t xml:space="preserve"> đặt câu hỏi gợi ý cho HS nêu tên và chỉ ra những sự vật có trong bức tranh; sự vật nào có thể phát ra âm thanh; hình dung và tạo ra âm thanh </w:t>
            </w:r>
            <w:r>
              <w:t>to dần – nhỏ dần</w:t>
            </w:r>
            <w:r w:rsidRPr="00906A13">
              <w:rPr>
                <w:iCs/>
                <w:lang w:val="vi-VN"/>
              </w:rPr>
              <w:t xml:space="preserve"> của từng sự vật theo cách riêng của từng HS.</w:t>
            </w:r>
          </w:p>
          <w:p w:rsidR="00AE46E9" w:rsidRPr="00906A13" w:rsidRDefault="00AE46E9" w:rsidP="000C2B84">
            <w:pPr>
              <w:widowControl w:val="0"/>
              <w:tabs>
                <w:tab w:val="left" w:pos="0"/>
              </w:tabs>
              <w:autoSpaceDE w:val="0"/>
              <w:autoSpaceDN w:val="0"/>
              <w:adjustRightInd w:val="0"/>
              <w:jc w:val="both"/>
              <w:rPr>
                <w:iCs/>
                <w:lang w:val="vi-VN"/>
              </w:rPr>
            </w:pPr>
            <w:r w:rsidRPr="00906A13">
              <w:rPr>
                <w:bCs/>
                <w:lang w:val="vi-VN"/>
              </w:rPr>
              <w:t>Vd:</w:t>
            </w:r>
            <w:r w:rsidRPr="00906A13">
              <w:rPr>
                <w:lang w:val="vi-VN"/>
              </w:rPr>
              <w:t xml:space="preserve"> Gv cho Hs mô phỏng lại âm thanh của các sự vật,… hoặc tạo ra âm thanh bằng các đường nét khác nhau</w:t>
            </w:r>
            <w:r>
              <w:t>.</w:t>
            </w:r>
          </w:p>
          <w:p w:rsidR="00AE46E9" w:rsidRDefault="00AE46E9" w:rsidP="000C2B84">
            <w:pPr>
              <w:jc w:val="both"/>
            </w:pPr>
            <w:r>
              <w:lastRenderedPageBreak/>
              <w:t>- Gv đặt câu hỏi gợi mở:</w:t>
            </w:r>
          </w:p>
          <w:p w:rsidR="00AE46E9" w:rsidRDefault="00AE46E9" w:rsidP="000C2B84">
            <w:pPr>
              <w:jc w:val="both"/>
            </w:pPr>
            <w:r>
              <w:t>+ Theo em khi đoàn tàu từ xa chạy đến và khi đoàn tàu chạy xa đàn thì các âm thanh đó nghe như thế nào?</w:t>
            </w:r>
          </w:p>
          <w:p w:rsidR="00AE46E9" w:rsidRDefault="00AE46E9" w:rsidP="000C2B84">
            <w:pPr>
              <w:jc w:val="both"/>
            </w:pPr>
            <w:r>
              <w:t>+ Em đước bố mẹ dẫn đi chơi biển, khi em càng đến gần biển thì âm thanh của sống biển như thế nào?</w:t>
            </w:r>
          </w:p>
          <w:p w:rsidR="00AE46E9" w:rsidRDefault="00AE46E9" w:rsidP="000C2B84">
            <w:pPr>
              <w:jc w:val="both"/>
            </w:pPr>
            <w:r>
              <w:t>+ Trong trường học, có một lớp đang học hát, khi em đi đến càng gần và khi em đi càng xa lớp đó thì âm thanh tiếng hát nghe như thế nào?</w:t>
            </w:r>
          </w:p>
          <w:p w:rsidR="00AE46E9" w:rsidRPr="00906A13" w:rsidRDefault="00AE46E9" w:rsidP="000C2B84">
            <w:pPr>
              <w:jc w:val="both"/>
              <w:rPr>
                <w:bCs/>
              </w:rPr>
            </w:pPr>
            <w:r w:rsidRPr="00906A13">
              <w:rPr>
                <w:bCs/>
              </w:rPr>
              <w:t xml:space="preserve">- </w:t>
            </w:r>
            <w:r w:rsidRPr="00906A13">
              <w:rPr>
                <w:bCs/>
                <w:lang w:val="vi-VN"/>
              </w:rPr>
              <w:t xml:space="preserve">Gv cho Hs </w:t>
            </w:r>
            <w:r w:rsidRPr="00906A13">
              <w:rPr>
                <w:bCs/>
              </w:rPr>
              <w:t>hoạt động thi đua theo nhóm, mỗi nhóm cùng nhau liệt kê và mô phỏng âm thanh to dần – nhỏ dần, nhóm nào liệt kê nhiều nhất sẽ thắng.</w:t>
            </w:r>
          </w:p>
          <w:p w:rsidR="00AE46E9" w:rsidRPr="00906A13" w:rsidRDefault="00AE46E9" w:rsidP="000C2B84">
            <w:pPr>
              <w:jc w:val="both"/>
              <w:rPr>
                <w:bCs/>
                <w:lang w:val="vi-VN"/>
              </w:rPr>
            </w:pPr>
            <w:r w:rsidRPr="00906A13">
              <w:rPr>
                <w:bCs/>
              </w:rPr>
              <w:t xml:space="preserve">- </w:t>
            </w:r>
            <w:r w:rsidRPr="00906A13">
              <w:rPr>
                <w:bCs/>
                <w:lang w:val="vi-VN"/>
              </w:rPr>
              <w:t>Gv cho Hs chơi trò chơi vận động tạo ra âm thanh.</w:t>
            </w:r>
          </w:p>
          <w:p w:rsidR="00AE46E9" w:rsidRPr="00787799" w:rsidRDefault="00AE46E9" w:rsidP="000C2B84">
            <w:pPr>
              <w:jc w:val="both"/>
              <w:rPr>
                <w:lang w:val="vi-VN"/>
              </w:rPr>
            </w:pPr>
            <w:r w:rsidRPr="00906A13">
              <w:rPr>
                <w:b/>
                <w:u w:val="single"/>
              </w:rPr>
              <w:t xml:space="preserve">4.Hoạt động </w:t>
            </w:r>
            <w:r>
              <w:rPr>
                <w:b/>
              </w:rPr>
              <w:t xml:space="preserve">Vận dụng </w:t>
            </w:r>
            <w:r>
              <w:rPr>
                <w:b/>
                <w:lang w:val="vi-VN"/>
              </w:rPr>
              <w:t>-</w:t>
            </w:r>
            <w:r w:rsidRPr="00906A13">
              <w:rPr>
                <w:b/>
              </w:rPr>
              <w:t xml:space="preserve"> trải nghiệm </w:t>
            </w:r>
          </w:p>
          <w:p w:rsidR="00AE46E9" w:rsidRPr="00906A13" w:rsidRDefault="00AE46E9" w:rsidP="000C2B84">
            <w:pPr>
              <w:jc w:val="both"/>
              <w:rPr>
                <w:i/>
              </w:rPr>
            </w:pPr>
            <w:r w:rsidRPr="00906A13">
              <w:rPr>
                <w:i/>
              </w:rPr>
              <w:t xml:space="preserve"> Hiểu biết và cảm thụ âm nhạc</w:t>
            </w:r>
          </w:p>
          <w:p w:rsidR="00AE46E9" w:rsidRDefault="00AE46E9" w:rsidP="00AE46E9">
            <w:pPr>
              <w:jc w:val="both"/>
            </w:pPr>
            <w:r>
              <w:t>- Nhận biết và mô phỏng được âm thanh to dần – nhỏ dần của các sự vật trong cuộc sống</w:t>
            </w:r>
          </w:p>
          <w:p w:rsidR="00AE46E9" w:rsidRPr="00906A13" w:rsidRDefault="00AE46E9" w:rsidP="000C2B84">
            <w:pPr>
              <w:jc w:val="both"/>
              <w:rPr>
                <w:lang w:val="vi-VN"/>
              </w:rPr>
            </w:pPr>
            <w:r>
              <w:t>+ Em hãy mô phỏng âm thanh của các sự vật đó</w:t>
            </w:r>
          </w:p>
          <w:p w:rsidR="00AE46E9" w:rsidRDefault="00AE46E9" w:rsidP="000C2B84">
            <w:pPr>
              <w:jc w:val="both"/>
            </w:pPr>
            <w:r>
              <w:t>- Gv hướng dẫn cho học sinh nêu lên bài học qua nội dung khám phá hôm nay sau đó Gv củng cố lại.</w:t>
            </w:r>
          </w:p>
          <w:p w:rsidR="00AE46E9" w:rsidRDefault="00AE46E9" w:rsidP="000C2B84">
            <w:pPr>
              <w:jc w:val="both"/>
            </w:pPr>
            <w:r>
              <w:t xml:space="preserve">- Củng cố lại bài học: </w:t>
            </w:r>
          </w:p>
          <w:p w:rsidR="00AE46E9" w:rsidRDefault="00AE46E9" w:rsidP="000C2B84">
            <w:pPr>
              <w:jc w:val="both"/>
            </w:pPr>
            <w:r>
              <w:t>+ Luôn vui tươi, yêu đời, luôn khám phá và biết về các lễ hội truyền thống ở địa phương</w:t>
            </w:r>
          </w:p>
          <w:p w:rsidR="00AE46E9" w:rsidRPr="00906A13" w:rsidRDefault="00AE46E9" w:rsidP="000C2B84">
            <w:pPr>
              <w:jc w:val="both"/>
              <w:rPr>
                <w:i/>
              </w:rPr>
            </w:pPr>
            <w:r w:rsidRPr="00906A13">
              <w:rPr>
                <w:i/>
              </w:rPr>
              <w:t xml:space="preserve">+ Nhận xét đánh giá tiết học: </w:t>
            </w:r>
          </w:p>
          <w:p w:rsidR="00AE46E9" w:rsidRPr="00BA6922" w:rsidRDefault="00AE46E9" w:rsidP="00BA6922">
            <w:pPr>
              <w:jc w:val="both"/>
            </w:pPr>
            <w:r>
              <w:t>- Về nhà các bạn hãy quan sát lắng nghe phân biệt được nhiều âm thanh to dần – nhỏ dần có ở xung quanh mình- Nghe nhạc và cảm thụ âm nhạc theo cách riêng của mỗi bạ</w:t>
            </w:r>
            <w:r w:rsidR="00BA6922">
              <w:t>n.</w:t>
            </w:r>
          </w:p>
        </w:tc>
        <w:tc>
          <w:tcPr>
            <w:tcW w:w="1808" w:type="dxa"/>
          </w:tcPr>
          <w:p w:rsidR="00AE46E9" w:rsidRPr="00906A13" w:rsidRDefault="00AE46E9" w:rsidP="000C2B84">
            <w:pPr>
              <w:rPr>
                <w:b/>
              </w:rPr>
            </w:pPr>
          </w:p>
          <w:p w:rsidR="00AE46E9" w:rsidRPr="00906A13" w:rsidRDefault="00AE46E9" w:rsidP="000C2B84">
            <w:pPr>
              <w:rPr>
                <w:b/>
              </w:rPr>
            </w:pPr>
          </w:p>
          <w:p w:rsidR="00AE46E9" w:rsidRDefault="00AE46E9" w:rsidP="000C2B84">
            <w:r>
              <w:t>- Hs tham gia trò chơi và lắng nghe âm thanh</w:t>
            </w:r>
          </w:p>
          <w:p w:rsidR="00AE46E9" w:rsidRDefault="00AE46E9" w:rsidP="000C2B84"/>
          <w:p w:rsidR="00AE46E9" w:rsidRDefault="00AE46E9" w:rsidP="000C2B84"/>
          <w:p w:rsidR="00AE46E9" w:rsidRDefault="00AE46E9" w:rsidP="000C2B84"/>
          <w:p w:rsidR="00AE46E9" w:rsidRPr="00906A13" w:rsidRDefault="00AE46E9" w:rsidP="000C2B84">
            <w:pPr>
              <w:rPr>
                <w:bCs/>
              </w:rPr>
            </w:pPr>
            <w:r w:rsidRPr="00906A13">
              <w:rPr>
                <w:bCs/>
              </w:rPr>
              <w:t>- Học sinh tự chia nhóm và thảo luận chung.</w:t>
            </w:r>
          </w:p>
          <w:p w:rsidR="00AE46E9" w:rsidRPr="00906A13" w:rsidRDefault="00AE46E9" w:rsidP="000C2B84">
            <w:pPr>
              <w:rPr>
                <w:bCs/>
              </w:rPr>
            </w:pPr>
            <w:r w:rsidRPr="00906A13">
              <w:rPr>
                <w:bCs/>
              </w:rPr>
              <w:t>Học sinh cùng vui chơi theo khả năng và hứng thú của mình.</w:t>
            </w:r>
          </w:p>
          <w:p w:rsidR="00AE46E9" w:rsidRPr="00906A13" w:rsidRDefault="00AE46E9" w:rsidP="000C2B84">
            <w:pPr>
              <w:rPr>
                <w:bCs/>
              </w:rPr>
            </w:pPr>
            <w:r w:rsidRPr="00906A13">
              <w:rPr>
                <w:bCs/>
              </w:rPr>
              <w:t>-Hs lắng nghe lại tên nhạc cụ và cùng kiểm tra kết quả.</w:t>
            </w:r>
          </w:p>
          <w:p w:rsidR="00AE46E9" w:rsidRDefault="00AE46E9" w:rsidP="000C2B84"/>
          <w:p w:rsidR="00AE46E9" w:rsidRDefault="00AE46E9" w:rsidP="000C2B84">
            <w:r>
              <w:t>- Hs khám phá quan sát tranh</w:t>
            </w:r>
          </w:p>
          <w:p w:rsidR="00AE46E9" w:rsidRDefault="00AE46E9" w:rsidP="000C2B84"/>
          <w:p w:rsidR="00AE46E9" w:rsidRDefault="00AE46E9" w:rsidP="000C2B84"/>
          <w:p w:rsidR="00AE46E9" w:rsidRDefault="00AE46E9" w:rsidP="000C2B84"/>
          <w:p w:rsidR="00AE46E9" w:rsidRDefault="00AE46E9" w:rsidP="000C2B84">
            <w:pPr>
              <w:tabs>
                <w:tab w:val="left" w:pos="1152"/>
              </w:tabs>
            </w:pPr>
            <w:r>
              <w:tab/>
            </w:r>
          </w:p>
          <w:p w:rsidR="00AE46E9" w:rsidRDefault="00AE46E9" w:rsidP="000C2B84">
            <w:pPr>
              <w:tabs>
                <w:tab w:val="left" w:pos="1152"/>
              </w:tabs>
            </w:pPr>
          </w:p>
          <w:p w:rsidR="00AE46E9" w:rsidRDefault="00AE46E9" w:rsidP="000C2B84">
            <w:pPr>
              <w:tabs>
                <w:tab w:val="left" w:pos="1152"/>
              </w:tabs>
            </w:pPr>
          </w:p>
          <w:p w:rsidR="00AE46E9" w:rsidRDefault="00AE46E9" w:rsidP="000C2B84">
            <w:pPr>
              <w:tabs>
                <w:tab w:val="left" w:pos="1152"/>
              </w:tabs>
            </w:pPr>
          </w:p>
          <w:p w:rsidR="00AE46E9" w:rsidRDefault="00AE46E9" w:rsidP="000C2B84"/>
          <w:p w:rsidR="00AE46E9" w:rsidRDefault="00AE46E9" w:rsidP="000C2B84">
            <w:r>
              <w:t>- Hs nhắc lại tên tác phẩm</w:t>
            </w:r>
          </w:p>
          <w:p w:rsidR="00AE46E9" w:rsidRDefault="00AE46E9" w:rsidP="000C2B84"/>
          <w:p w:rsidR="00AE46E9" w:rsidRDefault="00AE46E9" w:rsidP="000C2B84"/>
          <w:p w:rsidR="00AE46E9" w:rsidRDefault="00AE46E9" w:rsidP="000C2B84">
            <w:r>
              <w:lastRenderedPageBreak/>
              <w:t>- Hs suy nghĩ trả lời các câu hỏi gợi mở.</w:t>
            </w:r>
          </w:p>
          <w:p w:rsidR="00AE46E9" w:rsidRPr="00906A13" w:rsidRDefault="00AE46E9" w:rsidP="000C2B84">
            <w:pPr>
              <w:rPr>
                <w:b/>
              </w:rPr>
            </w:pPr>
          </w:p>
          <w:p w:rsidR="00AE46E9" w:rsidRDefault="00AE46E9" w:rsidP="000C2B84"/>
          <w:p w:rsidR="00AE46E9" w:rsidRDefault="00AE46E9" w:rsidP="000C2B84">
            <w:pPr>
              <w:jc w:val="both"/>
            </w:pPr>
          </w:p>
          <w:p w:rsidR="00BA6922" w:rsidRDefault="00BA6922" w:rsidP="000C2B84">
            <w:pPr>
              <w:jc w:val="both"/>
            </w:pPr>
          </w:p>
          <w:p w:rsidR="00BA6922" w:rsidRDefault="00BA6922" w:rsidP="000C2B84">
            <w:pPr>
              <w:jc w:val="both"/>
            </w:pPr>
          </w:p>
          <w:p w:rsidR="00AE46E9" w:rsidRDefault="00AE46E9" w:rsidP="000C2B84">
            <w:pPr>
              <w:jc w:val="both"/>
            </w:pPr>
            <w:r>
              <w:t xml:space="preserve">- Hs sáng tạo, tạo ra âm thanh to dần – nhỏ dần. </w:t>
            </w:r>
          </w:p>
          <w:p w:rsidR="00AE46E9" w:rsidRDefault="00AE46E9" w:rsidP="000C2B84"/>
          <w:p w:rsidR="00AE46E9" w:rsidRDefault="00AE46E9" w:rsidP="000C2B84"/>
          <w:p w:rsidR="00AE46E9" w:rsidRDefault="00AE46E9" w:rsidP="000C2B84"/>
          <w:p w:rsidR="00AE46E9" w:rsidRDefault="00AE46E9" w:rsidP="000C2B84">
            <w:r>
              <w:t>- Cả lớp thực hiện</w:t>
            </w:r>
          </w:p>
          <w:p w:rsidR="00AE46E9" w:rsidRDefault="00AE46E9" w:rsidP="000C2B84">
            <w:r>
              <w:t xml:space="preserve">- Hs nêu suy nghĩ của cá nhân </w:t>
            </w:r>
          </w:p>
          <w:p w:rsidR="00AE46E9" w:rsidRDefault="00AE46E9" w:rsidP="000C2B84"/>
          <w:p w:rsidR="00AE46E9" w:rsidRDefault="00AE46E9" w:rsidP="000C2B84"/>
          <w:p w:rsidR="00AE46E9" w:rsidRDefault="00AE46E9" w:rsidP="000C2B84"/>
          <w:p w:rsidR="00AE46E9" w:rsidRDefault="00AE46E9" w:rsidP="000C2B84"/>
          <w:p w:rsidR="00AE46E9" w:rsidRPr="00BA6922" w:rsidRDefault="00AE46E9" w:rsidP="000C2B84">
            <w:r>
              <w:t>- Hs ghi nhớ</w:t>
            </w:r>
          </w:p>
        </w:tc>
      </w:tr>
    </w:tbl>
    <w:p w:rsidR="00AE46E9" w:rsidRPr="00192DA0" w:rsidRDefault="00BA6922" w:rsidP="00BA6922">
      <w:pPr>
        <w:outlineLvl w:val="0"/>
        <w:rPr>
          <w:b/>
        </w:rPr>
      </w:pPr>
      <w:r w:rsidRPr="00192DA0">
        <w:rPr>
          <w:b/>
        </w:rPr>
        <w:lastRenderedPageBreak/>
        <w:t>IV.RÚT KINH NGHIỆM SAU BÀI HỌC</w:t>
      </w:r>
    </w:p>
    <w:sectPr w:rsidR="00AE46E9" w:rsidRPr="00192DA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2111"/>
    <w:multiLevelType w:val="multilevel"/>
    <w:tmpl w:val="3C402111"/>
    <w:lvl w:ilvl="0">
      <w:start w:val="1"/>
      <w:numFmt w:val="upperRoman"/>
      <w:lvlText w:val="%1."/>
      <w:lvlJc w:val="left"/>
      <w:pPr>
        <w:ind w:left="3960" w:hanging="72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 w15:restartNumberingAfterBreak="0">
    <w:nsid w:val="3F625FA2"/>
    <w:multiLevelType w:val="multilevel"/>
    <w:tmpl w:val="3F625FA2"/>
    <w:lvl w:ilvl="0">
      <w:start w:val="4"/>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570763B8"/>
    <w:multiLevelType w:val="multilevel"/>
    <w:tmpl w:val="57076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D3"/>
    <w:rsid w:val="00192DA0"/>
    <w:rsid w:val="0032453C"/>
    <w:rsid w:val="003829D3"/>
    <w:rsid w:val="006019FD"/>
    <w:rsid w:val="007A25AE"/>
    <w:rsid w:val="0080577D"/>
    <w:rsid w:val="00AE46E9"/>
    <w:rsid w:val="00BA6922"/>
    <w:rsid w:val="00BB6A22"/>
    <w:rsid w:val="00BB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D334"/>
  <w15:chartTrackingRefBased/>
  <w15:docId w15:val="{CE295C73-C611-47FF-A01A-8483CF23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gach deu dau dong -----"/>
    <w:basedOn w:val="Normal"/>
    <w:link w:val="ListParagraphChar"/>
    <w:uiPriority w:val="34"/>
    <w:qFormat/>
    <w:rsid w:val="00BB6A22"/>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rsid w:val="00BB6A22"/>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Medium Grid 1 - Accent 22 Char,Numbered List Char,gach deu dau dong ----- Char"/>
    <w:link w:val="ListParagraph"/>
    <w:uiPriority w:val="34"/>
    <w:qFormat/>
    <w:locked/>
    <w:rsid w:val="00BB6A2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2025-01-10T02:57:00Z</dcterms:created>
  <dcterms:modified xsi:type="dcterms:W3CDTF">2025-01-10T02:57:00Z</dcterms:modified>
</cp:coreProperties>
</file>