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64" w:rsidRPr="00320674" w:rsidRDefault="00A95C64" w:rsidP="00A95C64">
      <w:pPr>
        <w:jc w:val="center"/>
        <w:rPr>
          <w:sz w:val="26"/>
          <w:szCs w:val="26"/>
          <w:shd w:val="clear" w:color="auto" w:fill="FFFFFF"/>
        </w:rPr>
      </w:pPr>
      <w:proofErr w:type="spellStart"/>
      <w:r w:rsidRPr="00320674">
        <w:rPr>
          <w:sz w:val="26"/>
          <w:szCs w:val="26"/>
          <w:shd w:val="clear" w:color="auto" w:fill="FFFFFF"/>
        </w:rPr>
        <w:t>Thứ</w:t>
      </w:r>
      <w:proofErr w:type="spellEnd"/>
      <w:r w:rsidRPr="00320674">
        <w:rPr>
          <w:sz w:val="26"/>
          <w:szCs w:val="26"/>
          <w:shd w:val="clear" w:color="auto" w:fill="FFFFFF"/>
        </w:rPr>
        <w:t xml:space="preserve"> </w:t>
      </w:r>
      <w:proofErr w:type="spellStart"/>
      <w:r w:rsidRPr="00320674">
        <w:rPr>
          <w:sz w:val="26"/>
          <w:szCs w:val="26"/>
          <w:shd w:val="clear" w:color="auto" w:fill="FFFFFF"/>
        </w:rPr>
        <w:t>Năm</w:t>
      </w:r>
      <w:proofErr w:type="spellEnd"/>
      <w:r w:rsidRPr="00320674">
        <w:rPr>
          <w:sz w:val="26"/>
          <w:szCs w:val="26"/>
          <w:shd w:val="clear" w:color="auto" w:fill="FFFFFF"/>
        </w:rPr>
        <w:t xml:space="preserve"> </w:t>
      </w:r>
      <w:proofErr w:type="spellStart"/>
      <w:r w:rsidRPr="00320674">
        <w:rPr>
          <w:sz w:val="26"/>
          <w:szCs w:val="26"/>
          <w:shd w:val="clear" w:color="auto" w:fill="FFFFFF"/>
        </w:rPr>
        <w:t>ngày</w:t>
      </w:r>
      <w:proofErr w:type="spellEnd"/>
      <w:r w:rsidRPr="00320674">
        <w:rPr>
          <w:sz w:val="26"/>
          <w:szCs w:val="26"/>
          <w:shd w:val="clear" w:color="auto" w:fill="FFFFFF"/>
        </w:rPr>
        <w:t xml:space="preserve"> 26 </w:t>
      </w:r>
      <w:proofErr w:type="spellStart"/>
      <w:r w:rsidRPr="00320674">
        <w:rPr>
          <w:sz w:val="26"/>
          <w:szCs w:val="26"/>
          <w:shd w:val="clear" w:color="auto" w:fill="FFFFFF"/>
        </w:rPr>
        <w:t>tháng</w:t>
      </w:r>
      <w:proofErr w:type="spellEnd"/>
      <w:r w:rsidRPr="00320674">
        <w:rPr>
          <w:sz w:val="26"/>
          <w:szCs w:val="26"/>
          <w:shd w:val="clear" w:color="auto" w:fill="FFFFFF"/>
        </w:rPr>
        <w:t xml:space="preserve"> 12 </w:t>
      </w:r>
      <w:proofErr w:type="spellStart"/>
      <w:r w:rsidRPr="00320674">
        <w:rPr>
          <w:sz w:val="26"/>
          <w:szCs w:val="26"/>
          <w:shd w:val="clear" w:color="auto" w:fill="FFFFFF"/>
        </w:rPr>
        <w:t>năm</w:t>
      </w:r>
      <w:proofErr w:type="spellEnd"/>
      <w:r w:rsidRPr="00320674">
        <w:rPr>
          <w:sz w:val="26"/>
          <w:szCs w:val="26"/>
          <w:shd w:val="clear" w:color="auto" w:fill="FFFFFF"/>
        </w:rPr>
        <w:t xml:space="preserve"> 2024</w:t>
      </w:r>
    </w:p>
    <w:p w:rsidR="00A95C64" w:rsidRDefault="00A95C64" w:rsidP="00A95C64">
      <w:pPr>
        <w:jc w:val="center"/>
        <w:rPr>
          <w:b/>
          <w:sz w:val="26"/>
          <w:szCs w:val="26"/>
        </w:rPr>
      </w:pPr>
    </w:p>
    <w:p w:rsidR="00A95C64" w:rsidRPr="00320674" w:rsidRDefault="00A95C64" w:rsidP="00A95C64">
      <w:pPr>
        <w:jc w:val="center"/>
        <w:rPr>
          <w:b/>
          <w:sz w:val="26"/>
          <w:szCs w:val="26"/>
        </w:rPr>
      </w:pPr>
      <w:r w:rsidRPr="00320674">
        <w:rPr>
          <w:b/>
          <w:sz w:val="26"/>
          <w:szCs w:val="26"/>
        </w:rPr>
        <w:t>KẾ HOẠCH BÀI DẠY</w:t>
      </w:r>
    </w:p>
    <w:p w:rsidR="00A95C64" w:rsidRPr="00320674" w:rsidRDefault="00A95C64" w:rsidP="00A95C64">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Toán</w:t>
      </w:r>
      <w:proofErr w:type="spellEnd"/>
    </w:p>
    <w:p w:rsidR="00A95C64" w:rsidRPr="00320674" w:rsidRDefault="00A95C64" w:rsidP="00A95C64">
      <w:pPr>
        <w:spacing w:line="276" w:lineRule="auto"/>
        <w:jc w:val="center"/>
        <w:rPr>
          <w:sz w:val="26"/>
          <w:szCs w:val="26"/>
          <w:shd w:val="clear" w:color="auto" w:fill="FFFFFF"/>
        </w:rPr>
      </w:pPr>
      <w:bookmarkStart w:id="0" w:name="_GoBack"/>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Em</w:t>
      </w:r>
      <w:proofErr w:type="spellEnd"/>
      <w:r w:rsidRPr="00320674">
        <w:rPr>
          <w:b/>
          <w:sz w:val="26"/>
          <w:szCs w:val="26"/>
        </w:rPr>
        <w:t xml:space="preserve"> </w:t>
      </w:r>
      <w:proofErr w:type="spellStart"/>
      <w:r w:rsidRPr="00320674">
        <w:rPr>
          <w:b/>
          <w:sz w:val="26"/>
          <w:szCs w:val="26"/>
        </w:rPr>
        <w:t>làm</w:t>
      </w:r>
      <w:proofErr w:type="spellEnd"/>
      <w:r w:rsidRPr="00320674">
        <w:rPr>
          <w:b/>
          <w:sz w:val="26"/>
          <w:szCs w:val="26"/>
        </w:rPr>
        <w:t xml:space="preserve"> </w:t>
      </w:r>
      <w:proofErr w:type="spellStart"/>
      <w:r w:rsidRPr="00320674">
        <w:rPr>
          <w:b/>
          <w:sz w:val="26"/>
          <w:szCs w:val="26"/>
        </w:rPr>
        <w:t>được</w:t>
      </w:r>
      <w:proofErr w:type="spellEnd"/>
      <w:r w:rsidRPr="00320674">
        <w:rPr>
          <w:b/>
          <w:sz w:val="26"/>
          <w:szCs w:val="26"/>
        </w:rPr>
        <w:t xml:space="preserve"> </w:t>
      </w:r>
      <w:proofErr w:type="spellStart"/>
      <w:r w:rsidRPr="00320674">
        <w:rPr>
          <w:b/>
          <w:sz w:val="26"/>
          <w:szCs w:val="26"/>
        </w:rPr>
        <w:t>những</w:t>
      </w:r>
      <w:proofErr w:type="spellEnd"/>
      <w:r w:rsidRPr="00320674">
        <w:rPr>
          <w:b/>
          <w:sz w:val="26"/>
          <w:szCs w:val="26"/>
        </w:rPr>
        <w:t xml:space="preserve"> </w:t>
      </w:r>
      <w:proofErr w:type="spellStart"/>
      <w:r w:rsidRPr="00320674">
        <w:rPr>
          <w:b/>
          <w:sz w:val="26"/>
          <w:szCs w:val="26"/>
        </w:rPr>
        <w:t>gì</w:t>
      </w:r>
      <w:proofErr w:type="spellEnd"/>
      <w:r w:rsidRPr="00320674">
        <w:rPr>
          <w:b/>
          <w:sz w:val="26"/>
          <w:szCs w:val="26"/>
        </w:rPr>
        <w:t>?</w:t>
      </w:r>
      <w:r w:rsidRPr="00320674">
        <w:rPr>
          <w:sz w:val="26"/>
          <w:szCs w:val="26"/>
          <w:shd w:val="clear" w:color="auto" w:fill="FFFFFF"/>
        </w:rPr>
        <w:t xml:space="preserve"> ; Tiết</w:t>
      </w:r>
      <w:proofErr w:type="gramStart"/>
      <w:r w:rsidRPr="00320674">
        <w:rPr>
          <w:sz w:val="26"/>
          <w:szCs w:val="26"/>
          <w:shd w:val="clear" w:color="auto" w:fill="FFFFFF"/>
        </w:rPr>
        <w:t>:79</w:t>
      </w:r>
      <w:proofErr w:type="gramEnd"/>
    </w:p>
    <w:bookmarkEnd w:id="0"/>
    <w:p w:rsidR="00A95C64" w:rsidRPr="00320674" w:rsidRDefault="00A95C64" w:rsidP="00A95C64">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26/12/2024</w:t>
      </w:r>
    </w:p>
    <w:p w:rsidR="00A95C64" w:rsidRPr="00CA4BCE" w:rsidRDefault="00A95C64" w:rsidP="00A95C64">
      <w:pPr>
        <w:rPr>
          <w:b/>
          <w:bCs/>
          <w:sz w:val="26"/>
          <w:szCs w:val="26"/>
          <w:lang w:val="nl-NL"/>
        </w:rPr>
      </w:pPr>
      <w:r>
        <w:rPr>
          <w:b/>
          <w:bCs/>
          <w:sz w:val="26"/>
          <w:szCs w:val="26"/>
          <w:lang w:val="nl-NL"/>
        </w:rPr>
        <w:t>I. YÊU CẦU CẦN ĐẠT:</w:t>
      </w:r>
    </w:p>
    <w:p w:rsidR="00A95C64" w:rsidRPr="00320674" w:rsidRDefault="00A95C64" w:rsidP="00A95C64">
      <w:pPr>
        <w:rPr>
          <w:sz w:val="26"/>
          <w:szCs w:val="26"/>
        </w:rPr>
      </w:pPr>
      <w:r w:rsidRPr="00320674">
        <w:rPr>
          <w:sz w:val="26"/>
          <w:szCs w:val="26"/>
        </w:rPr>
        <w:t xml:space="preserve">- </w:t>
      </w:r>
      <w:proofErr w:type="spellStart"/>
      <w:r w:rsidRPr="00320674">
        <w:rPr>
          <w:sz w:val="26"/>
          <w:szCs w:val="26"/>
        </w:rPr>
        <w:t>Giải</w:t>
      </w:r>
      <w:proofErr w:type="spellEnd"/>
      <w:r w:rsidRPr="00320674">
        <w:rPr>
          <w:sz w:val="26"/>
          <w:szCs w:val="26"/>
        </w:rPr>
        <w:t xml:space="preserve"> </w:t>
      </w:r>
      <w:proofErr w:type="spellStart"/>
      <w:r w:rsidRPr="00320674">
        <w:rPr>
          <w:sz w:val="26"/>
          <w:szCs w:val="26"/>
        </w:rPr>
        <w:t>quyết</w:t>
      </w:r>
      <w:proofErr w:type="spellEnd"/>
      <w:r w:rsidRPr="00320674">
        <w:rPr>
          <w:sz w:val="26"/>
          <w:szCs w:val="26"/>
        </w:rPr>
        <w:t xml:space="preserve"> </w:t>
      </w:r>
      <w:proofErr w:type="spellStart"/>
      <w:r w:rsidRPr="00320674">
        <w:rPr>
          <w:sz w:val="26"/>
          <w:szCs w:val="26"/>
        </w:rPr>
        <w:t>được</w:t>
      </w:r>
      <w:proofErr w:type="spellEnd"/>
      <w:r w:rsidRPr="00320674">
        <w:rPr>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vấn</w:t>
      </w:r>
      <w:proofErr w:type="spellEnd"/>
      <w:r w:rsidRPr="00320674">
        <w:rPr>
          <w:sz w:val="26"/>
          <w:szCs w:val="26"/>
        </w:rPr>
        <w:t xml:space="preserve"> </w:t>
      </w:r>
      <w:proofErr w:type="spellStart"/>
      <w:r w:rsidRPr="00320674">
        <w:rPr>
          <w:sz w:val="26"/>
          <w:szCs w:val="26"/>
        </w:rPr>
        <w:t>đề</w:t>
      </w:r>
      <w:proofErr w:type="spellEnd"/>
      <w:r w:rsidRPr="00320674">
        <w:rPr>
          <w:sz w:val="26"/>
          <w:szCs w:val="26"/>
        </w:rPr>
        <w:t xml:space="preserve"> </w:t>
      </w:r>
      <w:proofErr w:type="spellStart"/>
      <w:r w:rsidRPr="00320674">
        <w:rPr>
          <w:sz w:val="26"/>
          <w:szCs w:val="26"/>
        </w:rPr>
        <w:t>đơn</w:t>
      </w:r>
      <w:proofErr w:type="spellEnd"/>
      <w:r w:rsidRPr="00320674">
        <w:rPr>
          <w:sz w:val="26"/>
          <w:szCs w:val="26"/>
        </w:rPr>
        <w:t xml:space="preserve"> </w:t>
      </w:r>
      <w:proofErr w:type="spellStart"/>
      <w:r w:rsidRPr="00320674">
        <w:rPr>
          <w:sz w:val="26"/>
          <w:szCs w:val="26"/>
        </w:rPr>
        <w:t>giản</w:t>
      </w:r>
      <w:proofErr w:type="spellEnd"/>
      <w:r w:rsidRPr="00320674">
        <w:rPr>
          <w:sz w:val="26"/>
          <w:szCs w:val="26"/>
        </w:rPr>
        <w:t xml:space="preserve"> </w:t>
      </w:r>
      <w:proofErr w:type="spellStart"/>
      <w:r w:rsidRPr="00320674">
        <w:rPr>
          <w:sz w:val="26"/>
          <w:szCs w:val="26"/>
        </w:rPr>
        <w:t>liên</w:t>
      </w:r>
      <w:proofErr w:type="spellEnd"/>
      <w:r w:rsidRPr="00320674">
        <w:rPr>
          <w:sz w:val="26"/>
          <w:szCs w:val="26"/>
        </w:rPr>
        <w:t xml:space="preserve"> </w:t>
      </w:r>
      <w:proofErr w:type="spellStart"/>
      <w:r w:rsidRPr="00320674">
        <w:rPr>
          <w:sz w:val="26"/>
          <w:szCs w:val="26"/>
        </w:rPr>
        <w:t>quan</w:t>
      </w:r>
      <w:proofErr w:type="spellEnd"/>
      <w:r w:rsidRPr="00320674">
        <w:rPr>
          <w:sz w:val="26"/>
          <w:szCs w:val="26"/>
        </w:rPr>
        <w:t xml:space="preserve"> </w:t>
      </w:r>
      <w:proofErr w:type="spellStart"/>
      <w:r w:rsidRPr="00320674">
        <w:rPr>
          <w:sz w:val="26"/>
          <w:szCs w:val="26"/>
        </w:rPr>
        <w:t>đến</w:t>
      </w:r>
      <w:proofErr w:type="spellEnd"/>
      <w:r w:rsidRPr="00320674">
        <w:rPr>
          <w:sz w:val="26"/>
          <w:szCs w:val="26"/>
        </w:rPr>
        <w:t xml:space="preserve"> </w:t>
      </w:r>
      <w:proofErr w:type="spellStart"/>
      <w:r w:rsidRPr="00320674">
        <w:rPr>
          <w:sz w:val="26"/>
          <w:szCs w:val="26"/>
        </w:rPr>
        <w:t>phân</w:t>
      </w:r>
      <w:proofErr w:type="spellEnd"/>
      <w:r w:rsidRPr="00320674">
        <w:rPr>
          <w:sz w:val="26"/>
          <w:szCs w:val="26"/>
        </w:rPr>
        <w:t xml:space="preserve"> </w:t>
      </w:r>
      <w:proofErr w:type="spellStart"/>
      <w:r w:rsidRPr="00320674">
        <w:rPr>
          <w:sz w:val="26"/>
          <w:szCs w:val="26"/>
        </w:rPr>
        <w:t>loại</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tam </w:t>
      </w:r>
      <w:proofErr w:type="spellStart"/>
      <w:r w:rsidRPr="00320674">
        <w:rPr>
          <w:sz w:val="26"/>
          <w:szCs w:val="26"/>
        </w:rPr>
        <w:t>giác</w:t>
      </w:r>
      <w:proofErr w:type="spellEnd"/>
      <w:r w:rsidRPr="00320674">
        <w:rPr>
          <w:sz w:val="26"/>
          <w:szCs w:val="26"/>
        </w:rPr>
        <w:t xml:space="preserve">; </w:t>
      </w:r>
      <w:proofErr w:type="spellStart"/>
      <w:r w:rsidRPr="00320674">
        <w:rPr>
          <w:sz w:val="26"/>
          <w:szCs w:val="26"/>
        </w:rPr>
        <w:t>diện</w:t>
      </w:r>
      <w:proofErr w:type="spellEnd"/>
      <w:r w:rsidRPr="00320674">
        <w:rPr>
          <w:sz w:val="26"/>
          <w:szCs w:val="26"/>
        </w:rPr>
        <w:t xml:space="preserve"> </w:t>
      </w:r>
      <w:proofErr w:type="spellStart"/>
      <w:r w:rsidRPr="00320674">
        <w:rPr>
          <w:sz w:val="26"/>
          <w:szCs w:val="26"/>
        </w:rPr>
        <w:t>tích</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tam </w:t>
      </w:r>
      <w:proofErr w:type="spellStart"/>
      <w:r w:rsidRPr="00320674">
        <w:rPr>
          <w:sz w:val="26"/>
          <w:szCs w:val="26"/>
        </w:rPr>
        <w:t>giác</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thang</w:t>
      </w:r>
      <w:proofErr w:type="spellEnd"/>
      <w:r w:rsidRPr="00320674">
        <w:rPr>
          <w:sz w:val="26"/>
          <w:szCs w:val="26"/>
        </w:rPr>
        <w:t xml:space="preserve">; </w:t>
      </w:r>
      <w:proofErr w:type="spellStart"/>
      <w:proofErr w:type="gramStart"/>
      <w:r w:rsidRPr="00320674">
        <w:rPr>
          <w:sz w:val="26"/>
          <w:szCs w:val="26"/>
        </w:rPr>
        <w:t>chu</w:t>
      </w:r>
      <w:proofErr w:type="spellEnd"/>
      <w:proofErr w:type="gramEnd"/>
      <w:r w:rsidRPr="00320674">
        <w:rPr>
          <w:sz w:val="26"/>
          <w:szCs w:val="26"/>
        </w:rPr>
        <w:t xml:space="preserve"> vi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diện</w:t>
      </w:r>
      <w:proofErr w:type="spellEnd"/>
      <w:r w:rsidRPr="00320674">
        <w:rPr>
          <w:sz w:val="26"/>
          <w:szCs w:val="26"/>
        </w:rPr>
        <w:t xml:space="preserve"> </w:t>
      </w:r>
      <w:proofErr w:type="spellStart"/>
      <w:r w:rsidRPr="00320674">
        <w:rPr>
          <w:sz w:val="26"/>
          <w:szCs w:val="26"/>
        </w:rPr>
        <w:t>tích</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w:t>
      </w:r>
    </w:p>
    <w:p w:rsidR="00A95C64" w:rsidRPr="00320674" w:rsidRDefault="00A95C64" w:rsidP="00A95C64">
      <w:pPr>
        <w:rPr>
          <w:sz w:val="26"/>
          <w:szCs w:val="26"/>
          <w:lang w:val="vi-VN" w:eastAsia="vi-VN"/>
        </w:rPr>
      </w:pPr>
      <w:r w:rsidRPr="00320674">
        <w:rPr>
          <w:b/>
          <w:sz w:val="26"/>
          <w:szCs w:val="26"/>
          <w:lang w:val="nl-NL"/>
        </w:rPr>
        <w:t xml:space="preserve"> </w:t>
      </w:r>
      <w:r w:rsidRPr="00320674">
        <w:rPr>
          <w:sz w:val="26"/>
          <w:szCs w:val="26"/>
          <w:lang w:val="nl-NL" w:eastAsia="vi-VN"/>
        </w:rPr>
        <w:t xml:space="preserve">- </w:t>
      </w:r>
      <w:r w:rsidRPr="00320674">
        <w:rPr>
          <w:sz w:val="26"/>
          <w:szCs w:val="26"/>
          <w:lang w:val="vi-VN" w:eastAsia="vi-VN"/>
        </w:rPr>
        <w:t>Vận dụng để đọc các thông tin trong đời sống thực tế.</w:t>
      </w:r>
    </w:p>
    <w:p w:rsidR="00A95C64" w:rsidRPr="00320674" w:rsidRDefault="00A95C64" w:rsidP="00A95C64">
      <w:pPr>
        <w:rPr>
          <w:sz w:val="26"/>
          <w:szCs w:val="26"/>
          <w:lang w:val="vi-VN" w:eastAsia="vi-VN"/>
        </w:rPr>
      </w:pPr>
      <w:r w:rsidRPr="00320674">
        <w:rPr>
          <w:sz w:val="26"/>
          <w:szCs w:val="26"/>
          <w:lang w:val="nl-NL" w:eastAsia="vi-VN"/>
        </w:rPr>
        <w:t xml:space="preserve"> </w:t>
      </w:r>
      <w:r w:rsidRPr="00320674">
        <w:rPr>
          <w:sz w:val="26"/>
          <w:szCs w:val="26"/>
          <w:lang w:val="vi-VN" w:eastAsia="vi-VN"/>
        </w:rPr>
        <w:t>- HS có cơ hội phát triển các năng lực tư duy và lập luận toán học, giao tiếp toán học, mô hình hoá toán học, giải quyết vẩn để toán học và các phẩm chất trung thực, trách nhiệm.</w:t>
      </w:r>
    </w:p>
    <w:p w:rsidR="00A95C64" w:rsidRPr="00320674" w:rsidRDefault="00A95C64" w:rsidP="00A95C64">
      <w:pPr>
        <w:rPr>
          <w:b/>
          <w:sz w:val="26"/>
          <w:szCs w:val="26"/>
          <w:lang w:val="nl-NL"/>
        </w:rPr>
      </w:pPr>
      <w:r w:rsidRPr="00320674">
        <w:rPr>
          <w:b/>
          <w:sz w:val="26"/>
          <w:szCs w:val="26"/>
          <w:lang w:val="nl-NL"/>
        </w:rPr>
        <w:t xml:space="preserve">II. ĐỒ DÙNG DẠY HỌC </w:t>
      </w:r>
    </w:p>
    <w:p w:rsidR="00A95C64" w:rsidRPr="00320674" w:rsidRDefault="00A95C64" w:rsidP="00A95C64">
      <w:pPr>
        <w:rPr>
          <w:sz w:val="26"/>
          <w:szCs w:val="26"/>
          <w:lang w:val="nl-NL"/>
        </w:rPr>
      </w:pPr>
      <w:r w:rsidRPr="00320674">
        <w:rPr>
          <w:sz w:val="26"/>
          <w:szCs w:val="26"/>
          <w:lang w:val="nl-NL"/>
        </w:rPr>
        <w:t xml:space="preserve">- GV: </w:t>
      </w:r>
      <w:r w:rsidRPr="00320674">
        <w:rPr>
          <w:sz w:val="26"/>
          <w:szCs w:val="26"/>
          <w:lang w:val="vi-VN" w:eastAsia="vi-VN"/>
        </w:rPr>
        <w:t>Hình vẽ (nếu cần).</w:t>
      </w:r>
    </w:p>
    <w:p w:rsidR="00A95C64" w:rsidRPr="00320674" w:rsidRDefault="00A95C64" w:rsidP="00A95C64">
      <w:pPr>
        <w:rPr>
          <w:sz w:val="26"/>
          <w:szCs w:val="26"/>
          <w:lang w:val="vi-VN" w:eastAsia="vi-VN"/>
        </w:rPr>
      </w:pPr>
      <w:r w:rsidRPr="00320674">
        <w:rPr>
          <w:sz w:val="26"/>
          <w:szCs w:val="26"/>
          <w:lang w:val="nl-NL"/>
        </w:rPr>
        <w:t>- HS:</w:t>
      </w:r>
      <w:r w:rsidRPr="00320674">
        <w:rPr>
          <w:sz w:val="26"/>
          <w:szCs w:val="26"/>
          <w:lang w:val="vi-VN" w:eastAsia="vi-VN"/>
        </w:rPr>
        <w:t xml:space="preserve"> Đồ dùng để chơi bài Thử thách (nếu cần).</w:t>
      </w:r>
    </w:p>
    <w:p w:rsidR="00A95C64" w:rsidRPr="00320674" w:rsidRDefault="00A95C64" w:rsidP="00A95C64">
      <w:pPr>
        <w:rPr>
          <w:b/>
          <w:sz w:val="26"/>
          <w:szCs w:val="26"/>
          <w:lang w:val="vi-VN"/>
        </w:rPr>
      </w:pPr>
      <w:r w:rsidRPr="00320674">
        <w:rPr>
          <w:b/>
          <w:sz w:val="26"/>
          <w:szCs w:val="26"/>
          <w:lang w:val="vi-VN"/>
        </w:rPr>
        <w:t xml:space="preserve"> III. CÁC HOẠT ĐỘNG DẠY HỌC</w:t>
      </w:r>
    </w:p>
    <w:tbl>
      <w:tblPr>
        <w:tblStyle w:val="TableGrid"/>
        <w:tblW w:w="9780" w:type="dxa"/>
        <w:tblLayout w:type="fixed"/>
        <w:tblLook w:val="04A0" w:firstRow="1" w:lastRow="0" w:firstColumn="1" w:lastColumn="0" w:noHBand="0" w:noVBand="1"/>
      </w:tblPr>
      <w:tblGrid>
        <w:gridCol w:w="4816"/>
        <w:gridCol w:w="143"/>
        <w:gridCol w:w="4821"/>
      </w:tblGrid>
      <w:tr w:rsidR="00A95C64" w:rsidRPr="00320674" w:rsidTr="00406879">
        <w:tc>
          <w:tcPr>
            <w:tcW w:w="4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5C64" w:rsidRPr="00320674" w:rsidRDefault="00A95C64" w:rsidP="00406879">
            <w:pPr>
              <w:jc w:val="center"/>
              <w:rPr>
                <w:b/>
                <w:color w:val="000000" w:themeColor="text1"/>
                <w:sz w:val="26"/>
                <w:szCs w:val="26"/>
              </w:rPr>
            </w:pPr>
            <w:r w:rsidRPr="00320674">
              <w:rPr>
                <w:b/>
                <w:sz w:val="26"/>
                <w:szCs w:val="26"/>
              </w:rPr>
              <w:t>Hoạt động của giáo viên</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5C64" w:rsidRPr="00320674" w:rsidRDefault="00A95C64" w:rsidP="00406879">
            <w:pPr>
              <w:jc w:val="center"/>
              <w:rPr>
                <w:b/>
                <w:color w:val="000000" w:themeColor="text1"/>
                <w:sz w:val="26"/>
                <w:szCs w:val="26"/>
              </w:rPr>
            </w:pPr>
            <w:r w:rsidRPr="00320674">
              <w:rPr>
                <w:b/>
                <w:sz w:val="26"/>
                <w:szCs w:val="26"/>
              </w:rPr>
              <w:t>Hoạt động của học sinh</w:t>
            </w:r>
          </w:p>
        </w:tc>
      </w:tr>
      <w:tr w:rsidR="00A95C64"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rPr>
                <w:b/>
                <w:sz w:val="26"/>
                <w:szCs w:val="26"/>
              </w:rPr>
            </w:pPr>
            <w:r w:rsidRPr="00320674">
              <w:rPr>
                <w:b/>
                <w:sz w:val="26"/>
                <w:szCs w:val="26"/>
              </w:rPr>
              <w:t>1. K</w:t>
            </w:r>
            <w:r w:rsidRPr="00320674">
              <w:rPr>
                <w:rFonts w:eastAsia="Calibri"/>
                <w:b/>
                <w:sz w:val="26"/>
                <w:szCs w:val="26"/>
              </w:rPr>
              <w:t>hởi động:</w:t>
            </w:r>
            <w:r w:rsidRPr="00320674">
              <w:rPr>
                <w:b/>
                <w:sz w:val="26"/>
                <w:szCs w:val="26"/>
              </w:rPr>
              <w:t xml:space="preserve"> </w:t>
            </w:r>
          </w:p>
          <w:p w:rsidR="00A95C64" w:rsidRPr="00320674" w:rsidRDefault="00A95C64" w:rsidP="00406879">
            <w:pPr>
              <w:rPr>
                <w:sz w:val="26"/>
                <w:szCs w:val="26"/>
              </w:rPr>
            </w:pPr>
            <w:r w:rsidRPr="00320674">
              <w:rPr>
                <w:b/>
                <w:bCs/>
                <w:sz w:val="26"/>
                <w:szCs w:val="26"/>
              </w:rPr>
              <w:t>a. Mục tiêu:</w:t>
            </w:r>
            <w:r w:rsidRPr="00320674">
              <w:rPr>
                <w:sz w:val="26"/>
                <w:szCs w:val="26"/>
              </w:rPr>
              <w:t xml:space="preserve"> Tạo cảm xúc vui tươi, kết nối với chủ đề bài học.</w:t>
            </w:r>
          </w:p>
          <w:p w:rsidR="00A95C64" w:rsidRPr="00320674" w:rsidRDefault="00A95C64" w:rsidP="00406879">
            <w:pPr>
              <w:rPr>
                <w:b/>
                <w:color w:val="000000" w:themeColor="text1"/>
                <w:sz w:val="26"/>
                <w:szCs w:val="26"/>
              </w:rPr>
            </w:pPr>
            <w:r w:rsidRPr="00320674">
              <w:rPr>
                <w:b/>
                <w:bCs/>
                <w:sz w:val="26"/>
                <w:szCs w:val="26"/>
              </w:rPr>
              <w:t>b.Cách thực hiện:</w:t>
            </w:r>
          </w:p>
        </w:tc>
      </w:tr>
      <w:tr w:rsidR="00A95C64" w:rsidRPr="00320674" w:rsidTr="00406879">
        <w:tc>
          <w:tcPr>
            <w:tcW w:w="4957" w:type="dxa"/>
            <w:gridSpan w:val="2"/>
            <w:tcBorders>
              <w:top w:val="single" w:sz="4" w:space="0" w:color="auto"/>
              <w:left w:val="single" w:sz="4" w:space="0" w:color="auto"/>
              <w:bottom w:val="single" w:sz="4" w:space="0" w:color="auto"/>
              <w:right w:val="single" w:sz="4" w:space="0" w:color="auto"/>
            </w:tcBorders>
          </w:tcPr>
          <w:p w:rsidR="00A95C64" w:rsidRPr="00320674" w:rsidRDefault="00A95C64" w:rsidP="00406879">
            <w:pPr>
              <w:rPr>
                <w:sz w:val="26"/>
                <w:szCs w:val="26"/>
              </w:rPr>
            </w:pPr>
            <w:r w:rsidRPr="00320674">
              <w:rPr>
                <w:spacing w:val="-8"/>
                <w:sz w:val="26"/>
                <w:szCs w:val="26"/>
              </w:rPr>
              <w:t>- GV</w:t>
            </w:r>
            <w:r w:rsidRPr="00320674">
              <w:rPr>
                <w:spacing w:val="-19"/>
                <w:sz w:val="26"/>
                <w:szCs w:val="26"/>
              </w:rPr>
              <w:t xml:space="preserve"> </w:t>
            </w:r>
            <w:r w:rsidRPr="00320674">
              <w:rPr>
                <w:spacing w:val="-8"/>
                <w:sz w:val="26"/>
                <w:szCs w:val="26"/>
              </w:rPr>
              <w:t>tổ</w:t>
            </w:r>
            <w:r w:rsidRPr="00320674">
              <w:rPr>
                <w:spacing w:val="-12"/>
                <w:sz w:val="26"/>
                <w:szCs w:val="26"/>
              </w:rPr>
              <w:t xml:space="preserve"> </w:t>
            </w:r>
            <w:r w:rsidRPr="00320674">
              <w:rPr>
                <w:spacing w:val="-8"/>
                <w:sz w:val="26"/>
                <w:szCs w:val="26"/>
              </w:rPr>
              <w:t>chức</w:t>
            </w:r>
            <w:r w:rsidRPr="00320674">
              <w:rPr>
                <w:spacing w:val="-12"/>
                <w:sz w:val="26"/>
                <w:szCs w:val="26"/>
              </w:rPr>
              <w:t xml:space="preserve"> </w:t>
            </w:r>
            <w:r w:rsidRPr="00320674">
              <w:rPr>
                <w:spacing w:val="-8"/>
                <w:sz w:val="26"/>
                <w:szCs w:val="26"/>
              </w:rPr>
              <w:t>cho</w:t>
            </w:r>
            <w:r w:rsidRPr="00320674">
              <w:rPr>
                <w:spacing w:val="-12"/>
                <w:sz w:val="26"/>
                <w:szCs w:val="26"/>
              </w:rPr>
              <w:t xml:space="preserve"> </w:t>
            </w:r>
            <w:r w:rsidRPr="00320674">
              <w:rPr>
                <w:spacing w:val="-8"/>
                <w:sz w:val="26"/>
                <w:szCs w:val="26"/>
              </w:rPr>
              <w:t>HS</w:t>
            </w:r>
            <w:r w:rsidRPr="00320674">
              <w:rPr>
                <w:spacing w:val="-14"/>
                <w:sz w:val="26"/>
                <w:szCs w:val="26"/>
              </w:rPr>
              <w:t xml:space="preserve"> </w:t>
            </w:r>
            <w:r w:rsidRPr="00320674">
              <w:rPr>
                <w:spacing w:val="-8"/>
                <w:sz w:val="26"/>
                <w:szCs w:val="26"/>
              </w:rPr>
              <w:t>chơi</w:t>
            </w:r>
            <w:r w:rsidRPr="00320674">
              <w:rPr>
                <w:spacing w:val="-13"/>
                <w:sz w:val="26"/>
                <w:szCs w:val="26"/>
              </w:rPr>
              <w:t xml:space="preserve"> </w:t>
            </w:r>
            <w:r w:rsidRPr="00320674">
              <w:rPr>
                <w:spacing w:val="-8"/>
                <w:sz w:val="26"/>
                <w:szCs w:val="26"/>
              </w:rPr>
              <w:t>trò</w:t>
            </w:r>
            <w:r w:rsidRPr="00320674">
              <w:rPr>
                <w:spacing w:val="-13"/>
                <w:sz w:val="26"/>
                <w:szCs w:val="26"/>
              </w:rPr>
              <w:t xml:space="preserve"> </w:t>
            </w:r>
            <w:r w:rsidRPr="00320674">
              <w:rPr>
                <w:spacing w:val="-8"/>
                <w:sz w:val="26"/>
                <w:szCs w:val="26"/>
              </w:rPr>
              <w:t>chơi</w:t>
            </w:r>
            <w:r w:rsidRPr="00320674">
              <w:rPr>
                <w:spacing w:val="-13"/>
                <w:sz w:val="26"/>
                <w:szCs w:val="26"/>
              </w:rPr>
              <w:t xml:space="preserve"> </w:t>
            </w:r>
            <w:r w:rsidRPr="00320674">
              <w:rPr>
                <w:spacing w:val="-8"/>
                <w:sz w:val="26"/>
                <w:szCs w:val="26"/>
              </w:rPr>
              <w:t>“Bắn</w:t>
            </w:r>
            <w:r w:rsidRPr="00320674">
              <w:rPr>
                <w:spacing w:val="-11"/>
                <w:sz w:val="26"/>
                <w:szCs w:val="26"/>
              </w:rPr>
              <w:t xml:space="preserve"> </w:t>
            </w:r>
            <w:r w:rsidRPr="00320674">
              <w:rPr>
                <w:spacing w:val="-8"/>
                <w:sz w:val="26"/>
                <w:szCs w:val="26"/>
              </w:rPr>
              <w:t>cung”.</w:t>
            </w:r>
          </w:p>
          <w:p w:rsidR="00A95C64" w:rsidRPr="00320674" w:rsidRDefault="00A95C64" w:rsidP="00406879">
            <w:pPr>
              <w:rPr>
                <w:sz w:val="26"/>
                <w:szCs w:val="26"/>
              </w:rPr>
            </w:pPr>
            <w:r w:rsidRPr="00320674">
              <w:rPr>
                <w:sz w:val="26"/>
                <w:szCs w:val="26"/>
              </w:rPr>
              <w:t>+GV:</w:t>
            </w:r>
            <w:r w:rsidRPr="00320674">
              <w:rPr>
                <w:spacing w:val="-8"/>
                <w:sz w:val="26"/>
                <w:szCs w:val="26"/>
              </w:rPr>
              <w:t xml:space="preserve"> </w:t>
            </w:r>
            <w:r w:rsidRPr="00320674">
              <w:rPr>
                <w:sz w:val="26"/>
                <w:szCs w:val="26"/>
              </w:rPr>
              <w:t>Bắn</w:t>
            </w:r>
            <w:r w:rsidRPr="00320674">
              <w:rPr>
                <w:spacing w:val="-8"/>
                <w:sz w:val="26"/>
                <w:szCs w:val="26"/>
              </w:rPr>
              <w:t xml:space="preserve"> </w:t>
            </w:r>
            <w:r w:rsidRPr="00320674">
              <w:rPr>
                <w:sz w:val="26"/>
                <w:szCs w:val="26"/>
              </w:rPr>
              <w:t>cung,</w:t>
            </w:r>
            <w:r w:rsidRPr="00320674">
              <w:rPr>
                <w:spacing w:val="-8"/>
                <w:sz w:val="26"/>
                <w:szCs w:val="26"/>
              </w:rPr>
              <w:t xml:space="preserve"> </w:t>
            </w:r>
            <w:r w:rsidRPr="00320674">
              <w:rPr>
                <w:sz w:val="26"/>
                <w:szCs w:val="26"/>
              </w:rPr>
              <w:t>bắn</w:t>
            </w:r>
            <w:r w:rsidRPr="00320674">
              <w:rPr>
                <w:spacing w:val="-7"/>
                <w:sz w:val="26"/>
                <w:szCs w:val="26"/>
              </w:rPr>
              <w:t xml:space="preserve"> </w:t>
            </w:r>
            <w:r w:rsidRPr="00320674">
              <w:rPr>
                <w:spacing w:val="-2"/>
                <w:sz w:val="26"/>
                <w:szCs w:val="26"/>
              </w:rPr>
              <w:t>cung!</w:t>
            </w:r>
          </w:p>
          <w:p w:rsidR="00A95C64" w:rsidRPr="00320674" w:rsidRDefault="00A95C64" w:rsidP="00406879">
            <w:pPr>
              <w:rPr>
                <w:sz w:val="26"/>
                <w:szCs w:val="26"/>
              </w:rPr>
            </w:pPr>
            <w:r w:rsidRPr="00320674">
              <w:rPr>
                <w:sz w:val="26"/>
                <w:szCs w:val="26"/>
              </w:rPr>
              <w:t>+GV:</w:t>
            </w:r>
            <w:r w:rsidRPr="00320674">
              <w:rPr>
                <w:spacing w:val="-15"/>
                <w:sz w:val="26"/>
                <w:szCs w:val="26"/>
              </w:rPr>
              <w:t xml:space="preserve"> </w:t>
            </w:r>
            <w:r w:rsidRPr="00320674">
              <w:rPr>
                <w:sz w:val="26"/>
                <w:szCs w:val="26"/>
              </w:rPr>
              <w:t>Bắn</w:t>
            </w:r>
            <w:r w:rsidRPr="00320674">
              <w:rPr>
                <w:spacing w:val="-10"/>
                <w:sz w:val="26"/>
                <w:szCs w:val="26"/>
              </w:rPr>
              <w:t xml:space="preserve"> </w:t>
            </w:r>
            <w:r w:rsidRPr="00320674">
              <w:rPr>
                <w:sz w:val="26"/>
                <w:szCs w:val="26"/>
              </w:rPr>
              <w:t>bạn</w:t>
            </w:r>
            <w:r w:rsidRPr="00320674">
              <w:rPr>
                <w:spacing w:val="-15"/>
                <w:sz w:val="26"/>
                <w:szCs w:val="26"/>
              </w:rPr>
              <w:t xml:space="preserve"> </w:t>
            </w:r>
            <w:r w:rsidRPr="00320674">
              <w:rPr>
                <w:spacing w:val="-5"/>
                <w:sz w:val="26"/>
                <w:szCs w:val="26"/>
              </w:rPr>
              <w:t>A.</w:t>
            </w:r>
          </w:p>
          <w:p w:rsidR="00A95C64" w:rsidRPr="00320674" w:rsidRDefault="00A95C64" w:rsidP="00406879">
            <w:pPr>
              <w:rPr>
                <w:sz w:val="26"/>
                <w:szCs w:val="26"/>
              </w:rPr>
            </w:pPr>
            <w:r w:rsidRPr="00320674">
              <w:rPr>
                <w:spacing w:val="-10"/>
                <w:sz w:val="26"/>
                <w:szCs w:val="26"/>
              </w:rPr>
              <w:t>…</w:t>
            </w:r>
          </w:p>
          <w:p w:rsidR="00A95C64" w:rsidRPr="00320674" w:rsidRDefault="00A95C64" w:rsidP="00406879">
            <w:pPr>
              <w:rPr>
                <w:sz w:val="26"/>
                <w:szCs w:val="26"/>
              </w:rPr>
            </w:pPr>
            <w:r w:rsidRPr="00320674">
              <w:rPr>
                <w:sz w:val="26"/>
                <w:szCs w:val="26"/>
              </w:rPr>
              <w:t>- Các</w:t>
            </w:r>
            <w:r w:rsidRPr="00320674">
              <w:rPr>
                <w:spacing w:val="-4"/>
                <w:sz w:val="26"/>
                <w:szCs w:val="26"/>
              </w:rPr>
              <w:t xml:space="preserve"> </w:t>
            </w:r>
            <w:r w:rsidRPr="00320674">
              <w:rPr>
                <w:sz w:val="26"/>
                <w:szCs w:val="26"/>
              </w:rPr>
              <w:t>nội</w:t>
            </w:r>
            <w:r w:rsidRPr="00320674">
              <w:rPr>
                <w:spacing w:val="-3"/>
                <w:sz w:val="26"/>
                <w:szCs w:val="26"/>
              </w:rPr>
              <w:t xml:space="preserve"> </w:t>
            </w:r>
            <w:r w:rsidRPr="00320674">
              <w:rPr>
                <w:sz w:val="26"/>
                <w:szCs w:val="26"/>
              </w:rPr>
              <w:t>dung</w:t>
            </w:r>
            <w:r w:rsidRPr="00320674">
              <w:rPr>
                <w:spacing w:val="-3"/>
                <w:sz w:val="26"/>
                <w:szCs w:val="26"/>
              </w:rPr>
              <w:t xml:space="preserve"> </w:t>
            </w:r>
            <w:r w:rsidRPr="00320674">
              <w:rPr>
                <w:spacing w:val="-2"/>
                <w:sz w:val="26"/>
                <w:szCs w:val="26"/>
              </w:rPr>
              <w:t>chơi:</w:t>
            </w:r>
          </w:p>
          <w:p w:rsidR="00A95C64" w:rsidRPr="00320674" w:rsidRDefault="00A95C64" w:rsidP="00406879">
            <w:pPr>
              <w:rPr>
                <w:sz w:val="26"/>
                <w:szCs w:val="26"/>
              </w:rPr>
            </w:pPr>
            <w:r w:rsidRPr="00320674">
              <w:rPr>
                <w:sz w:val="26"/>
                <w:szCs w:val="26"/>
              </w:rPr>
              <w:t>+Nói</w:t>
            </w:r>
            <w:r w:rsidRPr="00320674">
              <w:rPr>
                <w:spacing w:val="-3"/>
                <w:sz w:val="26"/>
                <w:szCs w:val="26"/>
              </w:rPr>
              <w:t xml:space="preserve"> </w:t>
            </w:r>
            <w:r w:rsidRPr="00320674">
              <w:rPr>
                <w:sz w:val="26"/>
                <w:szCs w:val="26"/>
              </w:rPr>
              <w:t>về</w:t>
            </w:r>
            <w:r w:rsidRPr="00320674">
              <w:rPr>
                <w:spacing w:val="-3"/>
                <w:sz w:val="26"/>
                <w:szCs w:val="26"/>
              </w:rPr>
              <w:t xml:space="preserve"> </w:t>
            </w:r>
            <w:r w:rsidRPr="00320674">
              <w:rPr>
                <w:sz w:val="26"/>
                <w:szCs w:val="26"/>
              </w:rPr>
              <w:t>các</w:t>
            </w:r>
            <w:r w:rsidRPr="00320674">
              <w:rPr>
                <w:spacing w:val="-3"/>
                <w:sz w:val="26"/>
                <w:szCs w:val="26"/>
              </w:rPr>
              <w:t xml:space="preserve"> </w:t>
            </w:r>
            <w:r w:rsidRPr="00320674">
              <w:rPr>
                <w:sz w:val="26"/>
                <w:szCs w:val="26"/>
              </w:rPr>
              <w:t>loại</w:t>
            </w:r>
            <w:r w:rsidRPr="00320674">
              <w:rPr>
                <w:spacing w:val="-3"/>
                <w:sz w:val="26"/>
                <w:szCs w:val="26"/>
              </w:rPr>
              <w:t xml:space="preserve"> </w:t>
            </w:r>
            <w:r w:rsidRPr="00320674">
              <w:rPr>
                <w:sz w:val="26"/>
                <w:szCs w:val="26"/>
              </w:rPr>
              <w:t>tam</w:t>
            </w:r>
            <w:r w:rsidRPr="00320674">
              <w:rPr>
                <w:spacing w:val="-3"/>
                <w:sz w:val="26"/>
                <w:szCs w:val="26"/>
              </w:rPr>
              <w:t xml:space="preserve"> </w:t>
            </w:r>
            <w:r w:rsidRPr="00320674">
              <w:rPr>
                <w:sz w:val="26"/>
                <w:szCs w:val="26"/>
              </w:rPr>
              <w:t>giác</w:t>
            </w:r>
            <w:r w:rsidRPr="00320674">
              <w:rPr>
                <w:spacing w:val="-3"/>
                <w:sz w:val="26"/>
                <w:szCs w:val="26"/>
              </w:rPr>
              <w:t xml:space="preserve"> </w:t>
            </w:r>
            <w:r w:rsidRPr="00320674">
              <w:rPr>
                <w:sz w:val="26"/>
                <w:szCs w:val="26"/>
              </w:rPr>
              <w:t>đã</w:t>
            </w:r>
            <w:r w:rsidRPr="00320674">
              <w:rPr>
                <w:spacing w:val="-3"/>
                <w:sz w:val="26"/>
                <w:szCs w:val="26"/>
              </w:rPr>
              <w:t xml:space="preserve"> </w:t>
            </w:r>
            <w:r w:rsidRPr="00320674">
              <w:rPr>
                <w:spacing w:val="-4"/>
                <w:sz w:val="26"/>
                <w:szCs w:val="26"/>
              </w:rPr>
              <w:t>họ</w:t>
            </w:r>
            <w:r w:rsidRPr="00320674">
              <w:rPr>
                <w:sz w:val="26"/>
                <w:szCs w:val="26"/>
              </w:rPr>
              <w:t>c</w:t>
            </w:r>
          </w:p>
          <w:p w:rsidR="00A95C64" w:rsidRPr="00320674" w:rsidRDefault="00A95C64" w:rsidP="00406879">
            <w:pPr>
              <w:rPr>
                <w:sz w:val="26"/>
                <w:szCs w:val="26"/>
                <w:lang w:eastAsia="en-US"/>
              </w:rPr>
            </w:pPr>
            <w:r w:rsidRPr="00320674">
              <w:rPr>
                <w:spacing w:val="-6"/>
                <w:sz w:val="26"/>
                <w:szCs w:val="26"/>
              </w:rPr>
              <w:t>+Nêu</w:t>
            </w:r>
            <w:r w:rsidRPr="00320674">
              <w:rPr>
                <w:spacing w:val="-7"/>
                <w:sz w:val="26"/>
                <w:szCs w:val="26"/>
              </w:rPr>
              <w:t xml:space="preserve"> </w:t>
            </w:r>
            <w:r w:rsidRPr="00320674">
              <w:rPr>
                <w:spacing w:val="-6"/>
                <w:sz w:val="26"/>
                <w:szCs w:val="26"/>
              </w:rPr>
              <w:t>quy tắc</w:t>
            </w:r>
            <w:r w:rsidRPr="00320674">
              <w:rPr>
                <w:spacing w:val="-7"/>
                <w:sz w:val="26"/>
                <w:szCs w:val="26"/>
              </w:rPr>
              <w:t xml:space="preserve"> </w:t>
            </w:r>
            <w:r w:rsidRPr="00320674">
              <w:rPr>
                <w:spacing w:val="-6"/>
                <w:sz w:val="26"/>
                <w:szCs w:val="26"/>
              </w:rPr>
              <w:t>tính diện</w:t>
            </w:r>
            <w:r w:rsidRPr="00320674">
              <w:rPr>
                <w:spacing w:val="-7"/>
                <w:sz w:val="26"/>
                <w:szCs w:val="26"/>
              </w:rPr>
              <w:t xml:space="preserve"> </w:t>
            </w:r>
            <w:r w:rsidRPr="00320674">
              <w:rPr>
                <w:spacing w:val="-6"/>
                <w:sz w:val="26"/>
                <w:szCs w:val="26"/>
              </w:rPr>
              <w:t>tích các hình</w:t>
            </w:r>
            <w:r w:rsidRPr="00320674">
              <w:rPr>
                <w:spacing w:val="-9"/>
                <w:sz w:val="26"/>
                <w:szCs w:val="26"/>
              </w:rPr>
              <w:t xml:space="preserve"> </w:t>
            </w:r>
            <w:r w:rsidRPr="00320674">
              <w:rPr>
                <w:spacing w:val="-6"/>
                <w:sz w:val="26"/>
                <w:szCs w:val="26"/>
              </w:rPr>
              <w:t>(đã học).</w:t>
            </w:r>
          </w:p>
          <w:p w:rsidR="00A95C64" w:rsidRPr="00320674" w:rsidRDefault="00A95C64" w:rsidP="00406879">
            <w:pPr>
              <w:rPr>
                <w:sz w:val="26"/>
                <w:szCs w:val="26"/>
              </w:rPr>
            </w:pPr>
            <w:r w:rsidRPr="00320674">
              <w:rPr>
                <w:sz w:val="26"/>
                <w:szCs w:val="26"/>
              </w:rPr>
              <w:t>+Nêu</w:t>
            </w:r>
            <w:r w:rsidRPr="00320674">
              <w:rPr>
                <w:spacing w:val="-4"/>
                <w:sz w:val="26"/>
                <w:szCs w:val="26"/>
              </w:rPr>
              <w:t xml:space="preserve"> </w:t>
            </w:r>
            <w:r w:rsidRPr="00320674">
              <w:rPr>
                <w:sz w:val="26"/>
                <w:szCs w:val="26"/>
              </w:rPr>
              <w:t>quy</w:t>
            </w:r>
            <w:r w:rsidRPr="00320674">
              <w:rPr>
                <w:spacing w:val="-3"/>
                <w:sz w:val="26"/>
                <w:szCs w:val="26"/>
              </w:rPr>
              <w:t xml:space="preserve"> </w:t>
            </w:r>
            <w:r w:rsidRPr="00320674">
              <w:rPr>
                <w:sz w:val="26"/>
                <w:szCs w:val="26"/>
              </w:rPr>
              <w:t>tắc</w:t>
            </w:r>
            <w:r w:rsidRPr="00320674">
              <w:rPr>
                <w:spacing w:val="-3"/>
                <w:sz w:val="26"/>
                <w:szCs w:val="26"/>
              </w:rPr>
              <w:t xml:space="preserve"> </w:t>
            </w:r>
            <w:r w:rsidRPr="00320674">
              <w:rPr>
                <w:sz w:val="26"/>
                <w:szCs w:val="26"/>
              </w:rPr>
              <w:t>tính</w:t>
            </w:r>
            <w:r w:rsidRPr="00320674">
              <w:rPr>
                <w:spacing w:val="-3"/>
                <w:sz w:val="26"/>
                <w:szCs w:val="26"/>
              </w:rPr>
              <w:t xml:space="preserve"> </w:t>
            </w:r>
            <w:r w:rsidRPr="00320674">
              <w:rPr>
                <w:sz w:val="26"/>
                <w:szCs w:val="26"/>
              </w:rPr>
              <w:t>chu</w:t>
            </w:r>
            <w:r w:rsidRPr="00320674">
              <w:rPr>
                <w:spacing w:val="-3"/>
                <w:sz w:val="26"/>
                <w:szCs w:val="26"/>
              </w:rPr>
              <w:t xml:space="preserve"> </w:t>
            </w:r>
            <w:r w:rsidRPr="00320674">
              <w:rPr>
                <w:sz w:val="26"/>
                <w:szCs w:val="26"/>
              </w:rPr>
              <w:t>vi</w:t>
            </w:r>
            <w:r w:rsidRPr="00320674">
              <w:rPr>
                <w:spacing w:val="-3"/>
                <w:sz w:val="26"/>
                <w:szCs w:val="26"/>
              </w:rPr>
              <w:t xml:space="preserve"> </w:t>
            </w:r>
            <w:r w:rsidRPr="00320674">
              <w:rPr>
                <w:sz w:val="26"/>
                <w:szCs w:val="26"/>
              </w:rPr>
              <w:t>hình</w:t>
            </w:r>
            <w:r w:rsidRPr="00320674">
              <w:rPr>
                <w:spacing w:val="-3"/>
                <w:sz w:val="26"/>
                <w:szCs w:val="26"/>
              </w:rPr>
              <w:t xml:space="preserve"> </w:t>
            </w:r>
            <w:r w:rsidRPr="00320674">
              <w:rPr>
                <w:spacing w:val="-4"/>
                <w:sz w:val="26"/>
                <w:szCs w:val="26"/>
              </w:rPr>
              <w:t>tròn</w:t>
            </w: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color w:val="000000" w:themeColor="text1"/>
                <w:sz w:val="26"/>
                <w:szCs w:val="26"/>
              </w:rPr>
            </w:pPr>
            <w:r w:rsidRPr="00320674">
              <w:rPr>
                <w:sz w:val="26"/>
                <w:szCs w:val="26"/>
              </w:rPr>
              <w:t xml:space="preserve">- GV dẫn dắt vào bài mới. </w:t>
            </w:r>
          </w:p>
        </w:tc>
        <w:tc>
          <w:tcPr>
            <w:tcW w:w="4819" w:type="dxa"/>
            <w:tcBorders>
              <w:top w:val="single" w:sz="4" w:space="0" w:color="auto"/>
              <w:left w:val="single" w:sz="4" w:space="0" w:color="auto"/>
              <w:bottom w:val="single" w:sz="4" w:space="0" w:color="auto"/>
              <w:right w:val="single" w:sz="4" w:space="0" w:color="auto"/>
            </w:tcBorders>
          </w:tcPr>
          <w:p w:rsidR="00A95C64" w:rsidRPr="00320674" w:rsidRDefault="00A95C64" w:rsidP="00406879">
            <w:pPr>
              <w:rPr>
                <w:sz w:val="26"/>
                <w:szCs w:val="26"/>
              </w:rPr>
            </w:pPr>
            <w:r w:rsidRPr="00320674">
              <w:rPr>
                <w:sz w:val="26"/>
                <w:szCs w:val="26"/>
              </w:rPr>
              <w:t>- HS chơi trò chơi</w:t>
            </w:r>
          </w:p>
          <w:p w:rsidR="00A95C64" w:rsidRPr="00320674" w:rsidRDefault="00A95C64" w:rsidP="00406879">
            <w:pPr>
              <w:rPr>
                <w:sz w:val="26"/>
                <w:szCs w:val="26"/>
              </w:rPr>
            </w:pPr>
          </w:p>
          <w:p w:rsidR="00A95C64" w:rsidRPr="00320674" w:rsidRDefault="00A95C64" w:rsidP="00406879">
            <w:pPr>
              <w:rPr>
                <w:sz w:val="26"/>
                <w:szCs w:val="26"/>
              </w:rPr>
            </w:pPr>
            <w:r w:rsidRPr="00320674">
              <w:rPr>
                <w:sz w:val="26"/>
                <w:szCs w:val="26"/>
              </w:rPr>
              <w:t>- HS:</w:t>
            </w:r>
            <w:r w:rsidRPr="00320674">
              <w:rPr>
                <w:spacing w:val="-3"/>
                <w:sz w:val="26"/>
                <w:szCs w:val="26"/>
              </w:rPr>
              <w:t xml:space="preserve"> </w:t>
            </w:r>
            <w:r w:rsidRPr="00320674">
              <w:rPr>
                <w:sz w:val="26"/>
                <w:szCs w:val="26"/>
              </w:rPr>
              <w:t>Bắn</w:t>
            </w:r>
            <w:r w:rsidRPr="00320674">
              <w:rPr>
                <w:spacing w:val="-3"/>
                <w:sz w:val="26"/>
                <w:szCs w:val="26"/>
              </w:rPr>
              <w:t xml:space="preserve"> </w:t>
            </w:r>
            <w:r w:rsidRPr="00320674">
              <w:rPr>
                <w:sz w:val="26"/>
                <w:szCs w:val="26"/>
              </w:rPr>
              <w:t>ai?</w:t>
            </w:r>
            <w:r w:rsidRPr="00320674">
              <w:rPr>
                <w:spacing w:val="-3"/>
                <w:sz w:val="26"/>
                <w:szCs w:val="26"/>
              </w:rPr>
              <w:t xml:space="preserve"> </w:t>
            </w:r>
            <w:r w:rsidRPr="00320674">
              <w:rPr>
                <w:sz w:val="26"/>
                <w:szCs w:val="26"/>
              </w:rPr>
              <w:t>Bắn</w:t>
            </w:r>
            <w:r w:rsidRPr="00320674">
              <w:rPr>
                <w:spacing w:val="-3"/>
                <w:sz w:val="26"/>
                <w:szCs w:val="26"/>
              </w:rPr>
              <w:t xml:space="preserve"> </w:t>
            </w:r>
            <w:r w:rsidRPr="00320674">
              <w:rPr>
                <w:spacing w:val="-5"/>
                <w:sz w:val="26"/>
                <w:szCs w:val="26"/>
              </w:rPr>
              <w:t>ai?</w:t>
            </w:r>
          </w:p>
          <w:p w:rsidR="00A95C64" w:rsidRPr="00320674" w:rsidRDefault="00A95C64" w:rsidP="00406879">
            <w:pPr>
              <w:rPr>
                <w:sz w:val="26"/>
                <w:szCs w:val="26"/>
              </w:rPr>
            </w:pPr>
          </w:p>
          <w:p w:rsidR="00A95C64" w:rsidRPr="00320674" w:rsidRDefault="00A95C64" w:rsidP="00406879">
            <w:pPr>
              <w:rPr>
                <w:sz w:val="26"/>
                <w:szCs w:val="26"/>
              </w:rPr>
            </w:pPr>
            <w:r w:rsidRPr="00320674">
              <w:rPr>
                <w:sz w:val="26"/>
                <w:szCs w:val="26"/>
              </w:rPr>
              <w:t>+Tam</w:t>
            </w:r>
            <w:r w:rsidRPr="00320674">
              <w:rPr>
                <w:spacing w:val="-10"/>
                <w:sz w:val="26"/>
                <w:szCs w:val="26"/>
              </w:rPr>
              <w:t xml:space="preserve"> </w:t>
            </w:r>
            <w:r w:rsidRPr="00320674">
              <w:rPr>
                <w:sz w:val="26"/>
                <w:szCs w:val="26"/>
              </w:rPr>
              <w:t>giác</w:t>
            </w:r>
            <w:r w:rsidRPr="00320674">
              <w:rPr>
                <w:spacing w:val="-8"/>
                <w:sz w:val="26"/>
                <w:szCs w:val="26"/>
              </w:rPr>
              <w:t xml:space="preserve"> </w:t>
            </w:r>
            <w:r w:rsidRPr="00320674">
              <w:rPr>
                <w:sz w:val="26"/>
                <w:szCs w:val="26"/>
              </w:rPr>
              <w:t>nhọn,</w:t>
            </w:r>
            <w:r w:rsidRPr="00320674">
              <w:rPr>
                <w:spacing w:val="-10"/>
                <w:sz w:val="26"/>
                <w:szCs w:val="26"/>
              </w:rPr>
              <w:t xml:space="preserve"> </w:t>
            </w:r>
            <w:r w:rsidRPr="00320674">
              <w:rPr>
                <w:sz w:val="26"/>
                <w:szCs w:val="26"/>
              </w:rPr>
              <w:t>tam</w:t>
            </w:r>
            <w:r w:rsidRPr="00320674">
              <w:rPr>
                <w:spacing w:val="-8"/>
                <w:sz w:val="26"/>
                <w:szCs w:val="26"/>
              </w:rPr>
              <w:t xml:space="preserve"> </w:t>
            </w:r>
            <w:r w:rsidRPr="00320674">
              <w:rPr>
                <w:sz w:val="26"/>
                <w:szCs w:val="26"/>
              </w:rPr>
              <w:t>giác</w:t>
            </w:r>
            <w:r w:rsidRPr="00320674">
              <w:rPr>
                <w:spacing w:val="-10"/>
                <w:sz w:val="26"/>
                <w:szCs w:val="26"/>
              </w:rPr>
              <w:t xml:space="preserve"> </w:t>
            </w:r>
            <w:r w:rsidRPr="00320674">
              <w:rPr>
                <w:sz w:val="26"/>
                <w:szCs w:val="26"/>
              </w:rPr>
              <w:t>vuông,</w:t>
            </w:r>
            <w:r w:rsidRPr="00320674">
              <w:rPr>
                <w:spacing w:val="-10"/>
                <w:sz w:val="26"/>
                <w:szCs w:val="26"/>
              </w:rPr>
              <w:t xml:space="preserve"> </w:t>
            </w:r>
            <w:r w:rsidRPr="00320674">
              <w:rPr>
                <w:sz w:val="26"/>
                <w:szCs w:val="26"/>
              </w:rPr>
              <w:t>tam</w:t>
            </w:r>
            <w:r w:rsidRPr="00320674">
              <w:rPr>
                <w:spacing w:val="-10"/>
                <w:sz w:val="26"/>
                <w:szCs w:val="26"/>
              </w:rPr>
              <w:t xml:space="preserve"> </w:t>
            </w:r>
            <w:r w:rsidRPr="00320674">
              <w:rPr>
                <w:sz w:val="26"/>
                <w:szCs w:val="26"/>
              </w:rPr>
              <w:t>giác</w:t>
            </w:r>
            <w:r w:rsidRPr="00320674">
              <w:rPr>
                <w:spacing w:val="-10"/>
                <w:sz w:val="26"/>
                <w:szCs w:val="26"/>
              </w:rPr>
              <w:t xml:space="preserve"> </w:t>
            </w:r>
            <w:r w:rsidRPr="00320674">
              <w:rPr>
                <w:sz w:val="26"/>
                <w:szCs w:val="26"/>
              </w:rPr>
              <w:t>tù, tam giác đều.</w:t>
            </w:r>
          </w:p>
          <w:p w:rsidR="00A95C64" w:rsidRPr="00320674" w:rsidRDefault="00A95C64" w:rsidP="00406879">
            <w:pPr>
              <w:rPr>
                <w:sz w:val="26"/>
                <w:szCs w:val="26"/>
              </w:rPr>
            </w:pPr>
            <w:r w:rsidRPr="00320674">
              <w:rPr>
                <w:sz w:val="26"/>
                <w:szCs w:val="26"/>
              </w:rPr>
              <w:t>+</w:t>
            </w:r>
            <w:r w:rsidRPr="00320674">
              <w:rPr>
                <w:spacing w:val="-8"/>
                <w:sz w:val="26"/>
                <w:szCs w:val="26"/>
              </w:rPr>
              <w:t xml:space="preserve"> </w:t>
            </w:r>
            <w:r w:rsidRPr="00320674">
              <w:rPr>
                <w:sz w:val="26"/>
                <w:szCs w:val="26"/>
              </w:rPr>
              <w:t>Tam</w:t>
            </w:r>
            <w:r w:rsidRPr="00320674">
              <w:rPr>
                <w:spacing w:val="-2"/>
                <w:sz w:val="26"/>
                <w:szCs w:val="26"/>
              </w:rPr>
              <w:t xml:space="preserve"> </w:t>
            </w:r>
            <w:r w:rsidRPr="00320674">
              <w:rPr>
                <w:sz w:val="26"/>
                <w:szCs w:val="26"/>
              </w:rPr>
              <w:t>giác</w:t>
            </w:r>
            <w:r w:rsidRPr="00320674">
              <w:rPr>
                <w:spacing w:val="-2"/>
                <w:sz w:val="26"/>
                <w:szCs w:val="26"/>
              </w:rPr>
              <w:t xml:space="preserve"> </w:t>
            </w:r>
            <w:r w:rsidRPr="00320674">
              <w:rPr>
                <w:sz w:val="26"/>
                <w:szCs w:val="26"/>
              </w:rPr>
              <w:t>có</w:t>
            </w:r>
            <w:r w:rsidRPr="00320674">
              <w:rPr>
                <w:spacing w:val="-3"/>
                <w:sz w:val="26"/>
                <w:szCs w:val="26"/>
              </w:rPr>
              <w:t xml:space="preserve"> </w:t>
            </w:r>
            <w:r w:rsidRPr="00320674">
              <w:rPr>
                <w:sz w:val="26"/>
                <w:szCs w:val="26"/>
              </w:rPr>
              <w:t>ba</w:t>
            </w:r>
            <w:r w:rsidRPr="00320674">
              <w:rPr>
                <w:spacing w:val="-2"/>
                <w:sz w:val="26"/>
                <w:szCs w:val="26"/>
              </w:rPr>
              <w:t xml:space="preserve"> </w:t>
            </w:r>
            <w:r w:rsidRPr="00320674">
              <w:rPr>
                <w:sz w:val="26"/>
                <w:szCs w:val="26"/>
              </w:rPr>
              <w:t>góc</w:t>
            </w:r>
            <w:r w:rsidRPr="00320674">
              <w:rPr>
                <w:spacing w:val="-3"/>
                <w:sz w:val="26"/>
                <w:szCs w:val="26"/>
              </w:rPr>
              <w:t xml:space="preserve"> </w:t>
            </w:r>
            <w:r w:rsidRPr="00320674">
              <w:rPr>
                <w:sz w:val="26"/>
                <w:szCs w:val="26"/>
              </w:rPr>
              <w:t>nhọn</w:t>
            </w:r>
            <w:r w:rsidRPr="00320674">
              <w:rPr>
                <w:spacing w:val="-3"/>
                <w:sz w:val="26"/>
                <w:szCs w:val="26"/>
              </w:rPr>
              <w:t xml:space="preserve"> </w:t>
            </w:r>
            <w:r w:rsidRPr="00320674">
              <w:rPr>
                <w:sz w:val="26"/>
                <w:szCs w:val="26"/>
              </w:rPr>
              <w:t>là</w:t>
            </w:r>
            <w:r w:rsidRPr="00320674">
              <w:rPr>
                <w:spacing w:val="-2"/>
                <w:sz w:val="26"/>
                <w:szCs w:val="26"/>
              </w:rPr>
              <w:t xml:space="preserve"> </w:t>
            </w:r>
            <w:r w:rsidRPr="00320674">
              <w:rPr>
                <w:sz w:val="26"/>
                <w:szCs w:val="26"/>
              </w:rPr>
              <w:t>tam</w:t>
            </w:r>
            <w:r w:rsidRPr="00320674">
              <w:rPr>
                <w:spacing w:val="-2"/>
                <w:sz w:val="26"/>
                <w:szCs w:val="26"/>
              </w:rPr>
              <w:t xml:space="preserve"> </w:t>
            </w:r>
            <w:r w:rsidRPr="00320674">
              <w:rPr>
                <w:sz w:val="26"/>
                <w:szCs w:val="26"/>
              </w:rPr>
              <w:t>giác</w:t>
            </w:r>
            <w:r w:rsidRPr="00320674">
              <w:rPr>
                <w:spacing w:val="-2"/>
                <w:sz w:val="26"/>
                <w:szCs w:val="26"/>
              </w:rPr>
              <w:t xml:space="preserve"> nhọn.</w:t>
            </w:r>
          </w:p>
          <w:p w:rsidR="00A95C64" w:rsidRPr="00320674" w:rsidRDefault="00A95C64" w:rsidP="00406879">
            <w:pPr>
              <w:rPr>
                <w:sz w:val="26"/>
                <w:szCs w:val="26"/>
              </w:rPr>
            </w:pPr>
            <w:r w:rsidRPr="00320674">
              <w:rPr>
                <w:spacing w:val="-6"/>
                <w:sz w:val="26"/>
                <w:szCs w:val="26"/>
              </w:rPr>
              <w:t>+</w:t>
            </w:r>
            <w:r w:rsidRPr="00320674">
              <w:rPr>
                <w:spacing w:val="-14"/>
                <w:sz w:val="26"/>
                <w:szCs w:val="26"/>
              </w:rPr>
              <w:t xml:space="preserve"> </w:t>
            </w:r>
            <w:r w:rsidRPr="00320674">
              <w:rPr>
                <w:spacing w:val="-6"/>
                <w:sz w:val="26"/>
                <w:szCs w:val="26"/>
              </w:rPr>
              <w:t>Tam</w:t>
            </w:r>
            <w:r w:rsidRPr="00320674">
              <w:rPr>
                <w:spacing w:val="-7"/>
                <w:sz w:val="26"/>
                <w:szCs w:val="26"/>
              </w:rPr>
              <w:t xml:space="preserve"> </w:t>
            </w:r>
            <w:r w:rsidRPr="00320674">
              <w:rPr>
                <w:spacing w:val="-6"/>
                <w:sz w:val="26"/>
                <w:szCs w:val="26"/>
              </w:rPr>
              <w:t>giác</w:t>
            </w:r>
            <w:r w:rsidRPr="00320674">
              <w:rPr>
                <w:spacing w:val="-8"/>
                <w:sz w:val="26"/>
                <w:szCs w:val="26"/>
              </w:rPr>
              <w:t xml:space="preserve"> </w:t>
            </w:r>
            <w:r w:rsidRPr="00320674">
              <w:rPr>
                <w:spacing w:val="-6"/>
                <w:sz w:val="26"/>
                <w:szCs w:val="26"/>
              </w:rPr>
              <w:t>có</w:t>
            </w:r>
            <w:r w:rsidRPr="00320674">
              <w:rPr>
                <w:spacing w:val="-8"/>
                <w:sz w:val="26"/>
                <w:szCs w:val="26"/>
              </w:rPr>
              <w:t xml:space="preserve"> </w:t>
            </w:r>
            <w:r w:rsidRPr="00320674">
              <w:rPr>
                <w:spacing w:val="-6"/>
                <w:sz w:val="26"/>
                <w:szCs w:val="26"/>
              </w:rPr>
              <w:t>một</w:t>
            </w:r>
            <w:r w:rsidRPr="00320674">
              <w:rPr>
                <w:spacing w:val="-8"/>
                <w:sz w:val="26"/>
                <w:szCs w:val="26"/>
              </w:rPr>
              <w:t xml:space="preserve"> </w:t>
            </w:r>
            <w:r w:rsidRPr="00320674">
              <w:rPr>
                <w:spacing w:val="-6"/>
                <w:sz w:val="26"/>
                <w:szCs w:val="26"/>
              </w:rPr>
              <w:t>góc</w:t>
            </w:r>
            <w:r w:rsidRPr="00320674">
              <w:rPr>
                <w:spacing w:val="-7"/>
                <w:sz w:val="26"/>
                <w:szCs w:val="26"/>
              </w:rPr>
              <w:t xml:space="preserve"> </w:t>
            </w:r>
            <w:r w:rsidRPr="00320674">
              <w:rPr>
                <w:spacing w:val="-6"/>
                <w:sz w:val="26"/>
                <w:szCs w:val="26"/>
              </w:rPr>
              <w:t>vuông</w:t>
            </w:r>
            <w:r w:rsidRPr="00320674">
              <w:rPr>
                <w:spacing w:val="-8"/>
                <w:sz w:val="26"/>
                <w:szCs w:val="26"/>
              </w:rPr>
              <w:t xml:space="preserve"> </w:t>
            </w:r>
            <w:r w:rsidRPr="00320674">
              <w:rPr>
                <w:spacing w:val="-6"/>
                <w:sz w:val="26"/>
                <w:szCs w:val="26"/>
              </w:rPr>
              <w:t>là</w:t>
            </w:r>
            <w:r w:rsidRPr="00320674">
              <w:rPr>
                <w:spacing w:val="-8"/>
                <w:sz w:val="26"/>
                <w:szCs w:val="26"/>
              </w:rPr>
              <w:t xml:space="preserve"> </w:t>
            </w:r>
            <w:r w:rsidRPr="00320674">
              <w:rPr>
                <w:spacing w:val="-6"/>
                <w:sz w:val="26"/>
                <w:szCs w:val="26"/>
              </w:rPr>
              <w:t>tam</w:t>
            </w:r>
            <w:r w:rsidRPr="00320674">
              <w:rPr>
                <w:spacing w:val="-8"/>
                <w:sz w:val="26"/>
                <w:szCs w:val="26"/>
              </w:rPr>
              <w:t xml:space="preserve"> </w:t>
            </w:r>
            <w:r w:rsidRPr="00320674">
              <w:rPr>
                <w:spacing w:val="-6"/>
                <w:sz w:val="26"/>
                <w:szCs w:val="26"/>
              </w:rPr>
              <w:t>giác</w:t>
            </w:r>
            <w:r w:rsidRPr="00320674">
              <w:rPr>
                <w:spacing w:val="-7"/>
                <w:sz w:val="26"/>
                <w:szCs w:val="26"/>
              </w:rPr>
              <w:t xml:space="preserve"> </w:t>
            </w:r>
            <w:r w:rsidRPr="00320674">
              <w:rPr>
                <w:spacing w:val="-6"/>
                <w:sz w:val="26"/>
                <w:szCs w:val="26"/>
              </w:rPr>
              <w:t>vuông.</w:t>
            </w:r>
          </w:p>
          <w:p w:rsidR="00A95C64" w:rsidRPr="00320674" w:rsidRDefault="00A95C64" w:rsidP="00406879">
            <w:pPr>
              <w:rPr>
                <w:sz w:val="26"/>
                <w:szCs w:val="26"/>
              </w:rPr>
            </w:pPr>
            <w:r w:rsidRPr="00320674">
              <w:rPr>
                <w:sz w:val="26"/>
                <w:szCs w:val="26"/>
              </w:rPr>
              <w:t>+</w:t>
            </w:r>
            <w:r w:rsidRPr="00320674">
              <w:rPr>
                <w:spacing w:val="-11"/>
                <w:sz w:val="26"/>
                <w:szCs w:val="26"/>
              </w:rPr>
              <w:t xml:space="preserve"> </w:t>
            </w:r>
            <w:r w:rsidRPr="00320674">
              <w:rPr>
                <w:sz w:val="26"/>
                <w:szCs w:val="26"/>
              </w:rPr>
              <w:t>Tam</w:t>
            </w:r>
            <w:r w:rsidRPr="00320674">
              <w:rPr>
                <w:spacing w:val="-4"/>
                <w:sz w:val="26"/>
                <w:szCs w:val="26"/>
              </w:rPr>
              <w:t xml:space="preserve"> </w:t>
            </w:r>
            <w:r w:rsidRPr="00320674">
              <w:rPr>
                <w:sz w:val="26"/>
                <w:szCs w:val="26"/>
              </w:rPr>
              <w:t>giác</w:t>
            </w:r>
            <w:r w:rsidRPr="00320674">
              <w:rPr>
                <w:spacing w:val="-4"/>
                <w:sz w:val="26"/>
                <w:szCs w:val="26"/>
              </w:rPr>
              <w:t xml:space="preserve"> </w:t>
            </w:r>
            <w:r w:rsidRPr="00320674">
              <w:rPr>
                <w:sz w:val="26"/>
                <w:szCs w:val="26"/>
              </w:rPr>
              <w:t>có</w:t>
            </w:r>
            <w:r w:rsidRPr="00320674">
              <w:rPr>
                <w:spacing w:val="-5"/>
                <w:sz w:val="26"/>
                <w:szCs w:val="26"/>
              </w:rPr>
              <w:t xml:space="preserve"> </w:t>
            </w:r>
            <w:r w:rsidRPr="00320674">
              <w:rPr>
                <w:sz w:val="26"/>
                <w:szCs w:val="26"/>
              </w:rPr>
              <w:t>một</w:t>
            </w:r>
            <w:r w:rsidRPr="00320674">
              <w:rPr>
                <w:spacing w:val="-4"/>
                <w:sz w:val="26"/>
                <w:szCs w:val="26"/>
              </w:rPr>
              <w:t xml:space="preserve"> </w:t>
            </w:r>
            <w:r w:rsidRPr="00320674">
              <w:rPr>
                <w:sz w:val="26"/>
                <w:szCs w:val="26"/>
              </w:rPr>
              <w:t>góc</w:t>
            </w:r>
            <w:r w:rsidRPr="00320674">
              <w:rPr>
                <w:spacing w:val="-4"/>
                <w:sz w:val="26"/>
                <w:szCs w:val="26"/>
              </w:rPr>
              <w:t xml:space="preserve"> </w:t>
            </w:r>
            <w:r w:rsidRPr="00320674">
              <w:rPr>
                <w:sz w:val="26"/>
                <w:szCs w:val="26"/>
              </w:rPr>
              <w:t>tù</w:t>
            </w:r>
            <w:r w:rsidRPr="00320674">
              <w:rPr>
                <w:spacing w:val="-5"/>
                <w:sz w:val="26"/>
                <w:szCs w:val="26"/>
              </w:rPr>
              <w:t xml:space="preserve"> </w:t>
            </w:r>
            <w:r w:rsidRPr="00320674">
              <w:rPr>
                <w:sz w:val="26"/>
                <w:szCs w:val="26"/>
              </w:rPr>
              <w:t>là</w:t>
            </w:r>
            <w:r w:rsidRPr="00320674">
              <w:rPr>
                <w:spacing w:val="-4"/>
                <w:sz w:val="26"/>
                <w:szCs w:val="26"/>
              </w:rPr>
              <w:t xml:space="preserve"> </w:t>
            </w:r>
            <w:r w:rsidRPr="00320674">
              <w:rPr>
                <w:sz w:val="26"/>
                <w:szCs w:val="26"/>
              </w:rPr>
              <w:t>tam</w:t>
            </w:r>
            <w:r w:rsidRPr="00320674">
              <w:rPr>
                <w:spacing w:val="-4"/>
                <w:sz w:val="26"/>
                <w:szCs w:val="26"/>
              </w:rPr>
              <w:t xml:space="preserve"> </w:t>
            </w:r>
            <w:r w:rsidRPr="00320674">
              <w:rPr>
                <w:sz w:val="26"/>
                <w:szCs w:val="26"/>
              </w:rPr>
              <w:t>giác</w:t>
            </w:r>
            <w:r w:rsidRPr="00320674">
              <w:rPr>
                <w:spacing w:val="-4"/>
                <w:sz w:val="26"/>
                <w:szCs w:val="26"/>
              </w:rPr>
              <w:t xml:space="preserve"> </w:t>
            </w:r>
            <w:r w:rsidRPr="00320674">
              <w:rPr>
                <w:spacing w:val="-5"/>
                <w:sz w:val="26"/>
                <w:szCs w:val="26"/>
              </w:rPr>
              <w:t>tù.</w:t>
            </w:r>
          </w:p>
          <w:p w:rsidR="00A95C64" w:rsidRPr="00320674" w:rsidRDefault="00A95C64" w:rsidP="00406879">
            <w:pPr>
              <w:rPr>
                <w:sz w:val="26"/>
                <w:szCs w:val="26"/>
              </w:rPr>
            </w:pPr>
            <w:r w:rsidRPr="00320674">
              <w:rPr>
                <w:sz w:val="26"/>
                <w:szCs w:val="26"/>
              </w:rPr>
              <w:t>+ Tam giác có ba góc 60</w:t>
            </w:r>
            <w:r w:rsidRPr="00320674">
              <w:rPr>
                <w:sz w:val="26"/>
                <w:szCs w:val="26"/>
                <w:vertAlign w:val="superscript"/>
              </w:rPr>
              <w:t>o</w:t>
            </w:r>
            <w:r w:rsidRPr="00320674">
              <w:rPr>
                <w:sz w:val="26"/>
                <w:szCs w:val="26"/>
              </w:rPr>
              <w:t xml:space="preserve"> (hoặc có ba cạnh</w:t>
            </w:r>
            <w:r w:rsidRPr="00320674">
              <w:rPr>
                <w:spacing w:val="80"/>
                <w:sz w:val="26"/>
                <w:szCs w:val="26"/>
              </w:rPr>
              <w:t xml:space="preserve"> </w:t>
            </w:r>
            <w:r w:rsidRPr="00320674">
              <w:rPr>
                <w:sz w:val="26"/>
                <w:szCs w:val="26"/>
              </w:rPr>
              <w:t>bằng nhau) là tam giác đều.</w:t>
            </w:r>
          </w:p>
          <w:p w:rsidR="00A95C64" w:rsidRPr="00320674" w:rsidRDefault="00A95C64" w:rsidP="00406879">
            <w:pPr>
              <w:rPr>
                <w:sz w:val="26"/>
                <w:szCs w:val="26"/>
              </w:rPr>
            </w:pPr>
            <w:r w:rsidRPr="00320674">
              <w:rPr>
                <w:sz w:val="26"/>
                <w:szCs w:val="26"/>
              </w:rPr>
              <w:t>+ Hình chữ nhật, hình vuông, hình tam giác, hình thang, hình tròn.</w:t>
            </w:r>
          </w:p>
          <w:p w:rsidR="00A95C64" w:rsidRPr="00320674" w:rsidRDefault="00A95C64" w:rsidP="00406879">
            <w:pPr>
              <w:rPr>
                <w:color w:val="000000" w:themeColor="text1"/>
                <w:sz w:val="26"/>
                <w:szCs w:val="26"/>
              </w:rPr>
            </w:pPr>
            <w:r w:rsidRPr="00320674">
              <w:rPr>
                <w:sz w:val="26"/>
                <w:szCs w:val="26"/>
              </w:rPr>
              <w:t>- HS lắng nghe.</w:t>
            </w:r>
          </w:p>
        </w:tc>
      </w:tr>
      <w:tr w:rsidR="00A95C64"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rPr>
                <w:b/>
                <w:sz w:val="26"/>
                <w:szCs w:val="26"/>
              </w:rPr>
            </w:pPr>
            <w:r w:rsidRPr="00320674">
              <w:rPr>
                <w:b/>
                <w:sz w:val="26"/>
                <w:szCs w:val="26"/>
              </w:rPr>
              <w:t>2. Luyện</w:t>
            </w:r>
            <w:r w:rsidRPr="00320674">
              <w:rPr>
                <w:b/>
                <w:spacing w:val="-1"/>
                <w:sz w:val="26"/>
                <w:szCs w:val="26"/>
              </w:rPr>
              <w:t xml:space="preserve"> </w:t>
            </w:r>
            <w:r w:rsidRPr="00320674">
              <w:rPr>
                <w:b/>
                <w:sz w:val="26"/>
                <w:szCs w:val="26"/>
              </w:rPr>
              <w:t>tập</w:t>
            </w:r>
            <w:r w:rsidRPr="00320674">
              <w:rPr>
                <w:b/>
                <w:spacing w:val="-1"/>
                <w:sz w:val="26"/>
                <w:szCs w:val="26"/>
              </w:rPr>
              <w:t xml:space="preserve"> </w:t>
            </w:r>
            <w:r w:rsidRPr="00320674">
              <w:rPr>
                <w:b/>
                <w:sz w:val="26"/>
                <w:szCs w:val="26"/>
              </w:rPr>
              <w:t>–</w:t>
            </w:r>
            <w:r w:rsidRPr="00320674">
              <w:rPr>
                <w:b/>
                <w:spacing w:val="-1"/>
                <w:sz w:val="26"/>
                <w:szCs w:val="26"/>
              </w:rPr>
              <w:t xml:space="preserve"> </w:t>
            </w:r>
            <w:r w:rsidRPr="00320674">
              <w:rPr>
                <w:b/>
                <w:sz w:val="26"/>
                <w:szCs w:val="26"/>
              </w:rPr>
              <w:t>Thực</w:t>
            </w:r>
            <w:r w:rsidRPr="00320674">
              <w:rPr>
                <w:b/>
                <w:spacing w:val="-1"/>
                <w:sz w:val="26"/>
                <w:szCs w:val="26"/>
              </w:rPr>
              <w:t xml:space="preserve"> </w:t>
            </w:r>
            <w:r w:rsidRPr="00320674">
              <w:rPr>
                <w:b/>
                <w:spacing w:val="-4"/>
                <w:sz w:val="26"/>
                <w:szCs w:val="26"/>
              </w:rPr>
              <w:t>hành</w:t>
            </w:r>
            <w:r w:rsidRPr="00320674">
              <w:rPr>
                <w:b/>
                <w:sz w:val="26"/>
                <w:szCs w:val="26"/>
              </w:rPr>
              <w:t xml:space="preserve"> </w:t>
            </w:r>
          </w:p>
          <w:p w:rsidR="00A95C64" w:rsidRPr="00320674" w:rsidRDefault="00A95C64" w:rsidP="00406879">
            <w:pPr>
              <w:rPr>
                <w:sz w:val="26"/>
                <w:szCs w:val="26"/>
                <w:lang w:val="en-US"/>
              </w:rPr>
            </w:pPr>
            <w:r w:rsidRPr="00320674">
              <w:rPr>
                <w:b/>
                <w:bCs/>
                <w:sz w:val="26"/>
                <w:szCs w:val="26"/>
              </w:rPr>
              <w:t>a. Mục tiêu:</w:t>
            </w:r>
            <w:r w:rsidRPr="00320674">
              <w:rPr>
                <w:b/>
                <w:sz w:val="26"/>
                <w:szCs w:val="26"/>
              </w:rPr>
              <w:t xml:space="preserve"> </w:t>
            </w:r>
            <w:r w:rsidRPr="00320674">
              <w:rPr>
                <w:sz w:val="26"/>
                <w:szCs w:val="26"/>
              </w:rPr>
              <w:t>HS thực hành các bài tập</w:t>
            </w:r>
            <w:r w:rsidRPr="00320674">
              <w:rPr>
                <w:b/>
                <w:sz w:val="26"/>
                <w:szCs w:val="26"/>
              </w:rPr>
              <w:t xml:space="preserve"> </w:t>
            </w:r>
            <w:r w:rsidRPr="00320674">
              <w:rPr>
                <w:sz w:val="26"/>
                <w:szCs w:val="26"/>
              </w:rPr>
              <w:t>liên quan đến phân loại hình tam giác; diện tích hình tam giác, hình thang; chu vi và diện tích hình tròn.</w:t>
            </w:r>
          </w:p>
          <w:p w:rsidR="00A95C64" w:rsidRPr="00320674" w:rsidRDefault="00A95C64" w:rsidP="00406879">
            <w:pPr>
              <w:rPr>
                <w:b/>
                <w:color w:val="000000" w:themeColor="text1"/>
                <w:sz w:val="26"/>
                <w:szCs w:val="26"/>
              </w:rPr>
            </w:pPr>
            <w:r w:rsidRPr="00320674">
              <w:rPr>
                <w:b/>
                <w:bCs/>
                <w:sz w:val="26"/>
                <w:szCs w:val="26"/>
              </w:rPr>
              <w:t>b. Cách tiến hành:</w:t>
            </w:r>
            <w:r w:rsidRPr="00320674">
              <w:rPr>
                <w:b/>
                <w:sz w:val="26"/>
                <w:szCs w:val="26"/>
              </w:rPr>
              <w:t xml:space="preserve"> </w:t>
            </w:r>
          </w:p>
        </w:tc>
      </w:tr>
      <w:tr w:rsidR="00A95C64" w:rsidRPr="00320674" w:rsidTr="00406879">
        <w:tc>
          <w:tcPr>
            <w:tcW w:w="4814" w:type="dxa"/>
            <w:tcBorders>
              <w:top w:val="single" w:sz="4" w:space="0" w:color="auto"/>
              <w:left w:val="single" w:sz="4" w:space="0" w:color="auto"/>
              <w:bottom w:val="single" w:sz="4" w:space="0" w:color="auto"/>
              <w:right w:val="single" w:sz="4" w:space="0" w:color="auto"/>
            </w:tcBorders>
          </w:tcPr>
          <w:p w:rsidR="00A95C64" w:rsidRPr="00320674" w:rsidRDefault="00A95C64" w:rsidP="00406879">
            <w:pPr>
              <w:rPr>
                <w:b/>
                <w:bCs/>
                <w:sz w:val="26"/>
                <w:szCs w:val="26"/>
              </w:rPr>
            </w:pPr>
            <w:r w:rsidRPr="00320674">
              <w:rPr>
                <w:b/>
                <w:bCs/>
                <w:sz w:val="26"/>
                <w:szCs w:val="26"/>
              </w:rPr>
              <w:t xml:space="preserve">Bài 1: </w:t>
            </w:r>
          </w:p>
          <w:p w:rsidR="00A95C64" w:rsidRPr="00320674" w:rsidRDefault="00A95C64" w:rsidP="00406879">
            <w:pPr>
              <w:rPr>
                <w:sz w:val="26"/>
                <w:szCs w:val="26"/>
              </w:rPr>
            </w:pPr>
            <w:r w:rsidRPr="00320674">
              <w:rPr>
                <w:bCs/>
                <w:sz w:val="26"/>
                <w:szCs w:val="26"/>
              </w:rPr>
              <w:t>- Cho HS đọc yêu cầu</w:t>
            </w:r>
          </w:p>
          <w:p w:rsidR="00A95C64" w:rsidRPr="00320674" w:rsidRDefault="00A95C64" w:rsidP="00406879">
            <w:pPr>
              <w:rPr>
                <w:sz w:val="26"/>
                <w:szCs w:val="26"/>
              </w:rPr>
            </w:pPr>
            <w:r w:rsidRPr="00320674">
              <w:rPr>
                <w:sz w:val="26"/>
                <w:szCs w:val="26"/>
              </w:rPr>
              <w:lastRenderedPageBreak/>
              <w:t>- GV cho HS làm bảng con.</w:t>
            </w:r>
          </w:p>
          <w:p w:rsidR="00A95C64" w:rsidRPr="00320674" w:rsidRDefault="00A95C64" w:rsidP="00406879">
            <w:pPr>
              <w:pStyle w:val="NormalWeb"/>
              <w:spacing w:before="0" w:beforeAutospacing="0" w:after="0" w:afterAutospacing="0"/>
              <w:ind w:left="48" w:right="48"/>
              <w:jc w:val="both"/>
              <w:rPr>
                <w:color w:val="000000"/>
                <w:sz w:val="26"/>
                <w:szCs w:val="26"/>
                <w:lang w:val="en-US" w:eastAsia="en-US"/>
              </w:rPr>
            </w:pPr>
            <w:r w:rsidRPr="00320674">
              <w:rPr>
                <w:color w:val="000000"/>
                <w:sz w:val="26"/>
                <w:szCs w:val="26"/>
              </w:rPr>
              <w:t>a) Chọn từ vuông, nhọn hay tù để thay vào .?. cho thích hợp.</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ABC là tam giác .?.</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ABH là tam giác .?.</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ADC là tam giác .?.</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b) Bằng nhau hay không bằng nhau?</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Các tam giác ABH, AHD, ADC có diện tích .?.</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c) Biết BC = 4,5 cm; AH = 3 cm. Tính diện tích tam giác ABC.</w:t>
            </w:r>
          </w:p>
          <w:p w:rsidR="00A95C64" w:rsidRPr="00320674" w:rsidRDefault="00A95C64" w:rsidP="00406879">
            <w:pPr>
              <w:pStyle w:val="NormalWeb"/>
              <w:spacing w:before="0" w:beforeAutospacing="0" w:after="0" w:afterAutospacing="0"/>
              <w:ind w:left="48" w:right="48"/>
              <w:rPr>
                <w:color w:val="000000"/>
                <w:sz w:val="26"/>
                <w:szCs w:val="26"/>
              </w:rPr>
            </w:pPr>
            <w:r w:rsidRPr="00320674">
              <w:rPr>
                <w:noProof/>
                <w:color w:val="000000"/>
                <w:sz w:val="26"/>
                <w:szCs w:val="26"/>
              </w:rPr>
              <w:drawing>
                <wp:inline distT="0" distB="0" distL="0" distR="0" wp14:anchorId="5DEC8B3D" wp14:editId="56A69294">
                  <wp:extent cx="2838450" cy="803275"/>
                  <wp:effectExtent l="0" t="0" r="0" b="0"/>
                  <wp:docPr id="64" name="Picture 64" descr="Description: Toán lớp 5 Chân trời sáng tạo Bài 50: Em làm được những gì? (trang 105)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án lớp 5 Chân trời sáng tạo Bài 50: Em làm được những gì? (trang 105) | Giải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803275"/>
                          </a:xfrm>
                          <a:prstGeom prst="rect">
                            <a:avLst/>
                          </a:prstGeom>
                          <a:noFill/>
                          <a:ln>
                            <a:noFill/>
                          </a:ln>
                        </pic:spPr>
                      </pic:pic>
                    </a:graphicData>
                  </a:graphic>
                </wp:inline>
              </w:drawing>
            </w:r>
          </w:p>
          <w:p w:rsidR="00A95C64" w:rsidRPr="00320674" w:rsidRDefault="00A95C64" w:rsidP="00406879">
            <w:pPr>
              <w:rPr>
                <w:rStyle w:val="Hyperlink"/>
                <w:b/>
                <w:bCs/>
                <w:color w:val="313131"/>
                <w:sz w:val="26"/>
                <w:szCs w:val="26"/>
              </w:rPr>
            </w:pPr>
            <w:r w:rsidRPr="00320674">
              <w:rPr>
                <w:color w:val="000000"/>
                <w:sz w:val="26"/>
                <w:szCs w:val="26"/>
              </w:rPr>
              <w:t>- GV nhận xét – tuyên dương</w:t>
            </w:r>
          </w:p>
          <w:p w:rsidR="00A95C64" w:rsidRPr="00320674" w:rsidRDefault="00A95C64" w:rsidP="00406879">
            <w:pPr>
              <w:rPr>
                <w:color w:val="000000" w:themeColor="text1"/>
                <w:sz w:val="26"/>
                <w:szCs w:val="26"/>
              </w:rPr>
            </w:pPr>
            <w:r w:rsidRPr="00320674">
              <w:rPr>
                <w:b/>
                <w:bCs/>
                <w:sz w:val="26"/>
                <w:szCs w:val="26"/>
              </w:rPr>
              <w:t xml:space="preserve">Bài 2: </w:t>
            </w:r>
          </w:p>
          <w:p w:rsidR="00A95C64" w:rsidRPr="00320674" w:rsidRDefault="00A95C64" w:rsidP="00406879">
            <w:pPr>
              <w:rPr>
                <w:bCs/>
                <w:sz w:val="26"/>
                <w:szCs w:val="26"/>
              </w:rPr>
            </w:pPr>
            <w:r w:rsidRPr="00320674">
              <w:rPr>
                <w:bCs/>
                <w:sz w:val="26"/>
                <w:szCs w:val="26"/>
              </w:rPr>
              <w:t>- Gọi HS đọc yêu cầu.</w:t>
            </w:r>
          </w:p>
          <w:p w:rsidR="00A95C64" w:rsidRPr="00320674" w:rsidRDefault="00A95C64" w:rsidP="00406879">
            <w:pPr>
              <w:rPr>
                <w:bCs/>
                <w:sz w:val="26"/>
                <w:szCs w:val="26"/>
              </w:rPr>
            </w:pPr>
            <w:r w:rsidRPr="00320674">
              <w:rPr>
                <w:bCs/>
                <w:sz w:val="26"/>
                <w:szCs w:val="26"/>
              </w:rPr>
              <w:t>- Cho HS hoạt động nhóm</w:t>
            </w:r>
          </w:p>
          <w:p w:rsidR="00A95C64" w:rsidRPr="00320674" w:rsidRDefault="00A95C64" w:rsidP="00406879">
            <w:pPr>
              <w:pStyle w:val="NormalWeb"/>
              <w:spacing w:before="0" w:beforeAutospacing="0" w:after="0" w:afterAutospacing="0"/>
              <w:ind w:left="48" w:right="48"/>
              <w:jc w:val="both"/>
              <w:rPr>
                <w:color w:val="000000"/>
                <w:sz w:val="26"/>
                <w:szCs w:val="26"/>
                <w:lang w:eastAsia="en-US"/>
              </w:rPr>
            </w:pPr>
            <w:r w:rsidRPr="00320674">
              <w:rPr>
                <w:color w:val="000000"/>
                <w:sz w:val="26"/>
                <w:szCs w:val="26"/>
              </w:rPr>
              <w:t>Ở hình bên, tam giác STV được ghép bởi bốn hình tam giác đều. Tam giác STV có là tam giác đều không?</w:t>
            </w:r>
          </w:p>
          <w:p w:rsidR="00A95C64" w:rsidRPr="00320674" w:rsidRDefault="00A95C64" w:rsidP="00406879">
            <w:pPr>
              <w:pStyle w:val="NormalWeb"/>
              <w:spacing w:before="0" w:beforeAutospacing="0" w:after="0" w:afterAutospacing="0"/>
              <w:ind w:left="48" w:right="48"/>
              <w:rPr>
                <w:color w:val="000000"/>
                <w:sz w:val="26"/>
                <w:szCs w:val="26"/>
              </w:rPr>
            </w:pPr>
            <w:r w:rsidRPr="00320674">
              <w:rPr>
                <w:noProof/>
                <w:color w:val="000000"/>
                <w:sz w:val="26"/>
                <w:szCs w:val="26"/>
              </w:rPr>
              <w:drawing>
                <wp:inline distT="0" distB="0" distL="0" distR="0" wp14:anchorId="4F52156D" wp14:editId="1B0CD263">
                  <wp:extent cx="1971675" cy="1049655"/>
                  <wp:effectExtent l="0" t="0" r="9525" b="0"/>
                  <wp:docPr id="63" name="Picture 63" descr="Description: Toán lớp 5 Chân trời sáng tạo Bài 50: Em làm được những gì? (trang 105)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oán lớp 5 Chân trời sáng tạo Bài 50: Em làm được những gì? (trang 105)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049655"/>
                          </a:xfrm>
                          <a:prstGeom prst="rect">
                            <a:avLst/>
                          </a:prstGeom>
                          <a:noFill/>
                          <a:ln>
                            <a:noFill/>
                          </a:ln>
                        </pic:spPr>
                      </pic:pic>
                    </a:graphicData>
                  </a:graphic>
                </wp:inline>
              </w:drawing>
            </w:r>
          </w:p>
          <w:p w:rsidR="00A95C64" w:rsidRPr="00320674" w:rsidRDefault="00A95C64" w:rsidP="00406879">
            <w:pPr>
              <w:rPr>
                <w:color w:val="000000" w:themeColor="text1"/>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r w:rsidRPr="00320674">
              <w:rPr>
                <w:sz w:val="26"/>
                <w:szCs w:val="26"/>
              </w:rPr>
              <w:t>- Gọi các nhóm chia sẻ</w:t>
            </w:r>
          </w:p>
          <w:p w:rsidR="00A95C64" w:rsidRPr="00320674" w:rsidRDefault="00A95C64" w:rsidP="00406879">
            <w:pPr>
              <w:rPr>
                <w:sz w:val="26"/>
                <w:szCs w:val="26"/>
              </w:rPr>
            </w:pPr>
            <w:r w:rsidRPr="00320674">
              <w:rPr>
                <w:sz w:val="26"/>
                <w:szCs w:val="26"/>
              </w:rPr>
              <w:t>- GV nhận xét – tuyên dương</w:t>
            </w:r>
          </w:p>
          <w:p w:rsidR="00A95C64" w:rsidRPr="00320674" w:rsidRDefault="00A95C64" w:rsidP="00406879">
            <w:pPr>
              <w:rPr>
                <w:b/>
                <w:bCs/>
                <w:sz w:val="26"/>
                <w:szCs w:val="26"/>
              </w:rPr>
            </w:pPr>
            <w:r w:rsidRPr="00320674">
              <w:rPr>
                <w:b/>
                <w:bCs/>
                <w:sz w:val="26"/>
                <w:szCs w:val="26"/>
              </w:rPr>
              <w:t>Bài 3:</w:t>
            </w:r>
          </w:p>
          <w:p w:rsidR="00A95C64" w:rsidRPr="00320674" w:rsidRDefault="00A95C64" w:rsidP="00406879">
            <w:pPr>
              <w:rPr>
                <w:bCs/>
                <w:sz w:val="26"/>
                <w:szCs w:val="26"/>
                <w:lang w:val="en-US"/>
              </w:rPr>
            </w:pPr>
            <w:r w:rsidRPr="00320674">
              <w:rPr>
                <w:bCs/>
                <w:sz w:val="26"/>
                <w:szCs w:val="26"/>
              </w:rPr>
              <w:t>- Gọi HS đọc yêu cầu.</w:t>
            </w:r>
          </w:p>
          <w:p w:rsidR="00A95C64" w:rsidRPr="00320674" w:rsidRDefault="00A95C64" w:rsidP="00406879">
            <w:pPr>
              <w:rPr>
                <w:bCs/>
                <w:sz w:val="26"/>
                <w:szCs w:val="26"/>
              </w:rPr>
            </w:pPr>
            <w:r w:rsidRPr="00320674">
              <w:rPr>
                <w:bCs/>
                <w:sz w:val="26"/>
                <w:szCs w:val="26"/>
              </w:rPr>
              <w:t>- Cho HS hoạt động nhóm</w:t>
            </w:r>
          </w:p>
          <w:p w:rsidR="00A95C64" w:rsidRPr="00320674" w:rsidRDefault="00A95C64" w:rsidP="00406879">
            <w:pPr>
              <w:pStyle w:val="NormalWeb"/>
              <w:spacing w:before="0" w:beforeAutospacing="0" w:after="0" w:afterAutospacing="0"/>
              <w:ind w:left="48" w:right="48"/>
              <w:jc w:val="both"/>
              <w:rPr>
                <w:color w:val="000000"/>
                <w:sz w:val="26"/>
                <w:szCs w:val="26"/>
                <w:lang w:eastAsia="en-US"/>
              </w:rPr>
            </w:pPr>
            <w:r w:rsidRPr="00320674">
              <w:rPr>
                <w:color w:val="000000"/>
                <w:sz w:val="26"/>
                <w:szCs w:val="26"/>
              </w:rPr>
              <w:t>Quan sát biển báo giao thông hình tròn ở hình bên.</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Hình tròn lớn có đường kính 70 cm.</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Hình tròn nhỏ có đường kính 50 cm</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a) Tính chu vi của biển báo.</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b) Tính diện tích phần màu đỏ của biển báo.</w:t>
            </w:r>
          </w:p>
          <w:p w:rsidR="00A95C64" w:rsidRPr="00320674" w:rsidRDefault="00A95C64" w:rsidP="00406879">
            <w:pPr>
              <w:pStyle w:val="NormalWeb"/>
              <w:spacing w:before="0" w:beforeAutospacing="0" w:after="0" w:afterAutospacing="0"/>
              <w:ind w:left="48" w:right="48"/>
              <w:rPr>
                <w:color w:val="000000"/>
                <w:sz w:val="26"/>
                <w:szCs w:val="26"/>
              </w:rPr>
            </w:pPr>
            <w:r w:rsidRPr="00320674">
              <w:rPr>
                <w:noProof/>
                <w:color w:val="000000"/>
                <w:sz w:val="26"/>
                <w:szCs w:val="26"/>
              </w:rPr>
              <w:lastRenderedPageBreak/>
              <w:drawing>
                <wp:inline distT="0" distB="0" distL="0" distR="0" wp14:anchorId="55EFE6FF" wp14:editId="6F7DA5F7">
                  <wp:extent cx="2886075" cy="1391285"/>
                  <wp:effectExtent l="0" t="0" r="9525" b="0"/>
                  <wp:docPr id="62" name="Picture 62" descr="Description: Toán lớp 5 Chân trời sáng tạo Bài 50: Em làm được những gì? (trang 105)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oán lớp 5 Chân trời sáng tạo Bài 50: Em làm được những gì? (trang 105) | Giải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391285"/>
                          </a:xfrm>
                          <a:prstGeom prst="rect">
                            <a:avLst/>
                          </a:prstGeom>
                          <a:noFill/>
                          <a:ln>
                            <a:noFill/>
                          </a:ln>
                        </pic:spPr>
                      </pic:pic>
                    </a:graphicData>
                  </a:graphic>
                </wp:inline>
              </w:drawing>
            </w:r>
          </w:p>
          <w:p w:rsidR="00A95C64" w:rsidRPr="00320674" w:rsidRDefault="00A95C64" w:rsidP="00406879">
            <w:pPr>
              <w:rPr>
                <w:color w:val="000000" w:themeColor="text1"/>
                <w:sz w:val="26"/>
                <w:szCs w:val="26"/>
              </w:rPr>
            </w:pPr>
            <w:r w:rsidRPr="00320674">
              <w:rPr>
                <w:sz w:val="26"/>
                <w:szCs w:val="26"/>
              </w:rPr>
              <w:t>- Gọi các nhóm chia sẻ</w:t>
            </w:r>
          </w:p>
          <w:p w:rsidR="00A95C64" w:rsidRPr="00320674" w:rsidRDefault="00A95C64" w:rsidP="00406879">
            <w:pPr>
              <w:rPr>
                <w:sz w:val="26"/>
                <w:szCs w:val="26"/>
              </w:rPr>
            </w:pPr>
            <w:r w:rsidRPr="00320674">
              <w:rPr>
                <w:sz w:val="26"/>
                <w:szCs w:val="26"/>
              </w:rPr>
              <w:t>- GV nhận xét – tuyên dương</w:t>
            </w:r>
          </w:p>
          <w:p w:rsidR="00A95C64" w:rsidRPr="00320674" w:rsidRDefault="00A95C64" w:rsidP="00406879">
            <w:pPr>
              <w:rPr>
                <w:b/>
                <w:bCs/>
                <w:sz w:val="26"/>
                <w:szCs w:val="26"/>
              </w:rPr>
            </w:pPr>
            <w:r w:rsidRPr="00320674">
              <w:rPr>
                <w:b/>
                <w:bCs/>
                <w:sz w:val="26"/>
                <w:szCs w:val="26"/>
              </w:rPr>
              <w:t>Bài 4:</w:t>
            </w:r>
          </w:p>
          <w:p w:rsidR="00A95C64" w:rsidRPr="00320674" w:rsidRDefault="00A95C64" w:rsidP="00406879">
            <w:pPr>
              <w:rPr>
                <w:bCs/>
                <w:sz w:val="26"/>
                <w:szCs w:val="26"/>
                <w:lang w:val="en-US"/>
              </w:rPr>
            </w:pPr>
            <w:r w:rsidRPr="00320674">
              <w:rPr>
                <w:bCs/>
                <w:sz w:val="26"/>
                <w:szCs w:val="26"/>
              </w:rPr>
              <w:t>- Gọi HS đọc yêu cầu.</w:t>
            </w:r>
          </w:p>
          <w:p w:rsidR="00A95C64" w:rsidRPr="00320674" w:rsidRDefault="00A95C64" w:rsidP="00406879">
            <w:pPr>
              <w:rPr>
                <w:bCs/>
                <w:sz w:val="26"/>
                <w:szCs w:val="26"/>
              </w:rPr>
            </w:pPr>
            <w:r w:rsidRPr="00320674">
              <w:rPr>
                <w:bCs/>
                <w:sz w:val="26"/>
                <w:szCs w:val="26"/>
              </w:rPr>
              <w:t>- Cho HS làm VBT</w:t>
            </w:r>
          </w:p>
          <w:p w:rsidR="00A95C64" w:rsidRPr="00320674" w:rsidRDefault="00A95C64" w:rsidP="00406879">
            <w:pPr>
              <w:pStyle w:val="NormalWeb"/>
              <w:spacing w:before="0" w:beforeAutospacing="0" w:after="0" w:afterAutospacing="0"/>
              <w:ind w:left="48" w:right="48"/>
              <w:jc w:val="both"/>
              <w:rPr>
                <w:color w:val="000000"/>
                <w:sz w:val="26"/>
                <w:szCs w:val="26"/>
                <w:lang w:eastAsia="en-US"/>
              </w:rPr>
            </w:pPr>
            <w:r w:rsidRPr="00320674">
              <w:rPr>
                <w:color w:val="000000"/>
                <w:sz w:val="26"/>
                <w:szCs w:val="26"/>
              </w:rPr>
              <w:t>Tính tổng diện tích phần kính màu hồng và màu tím trên khung cửa sổ ở hình bên.</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noProof/>
                <w:color w:val="000000"/>
                <w:sz w:val="26"/>
                <w:szCs w:val="26"/>
              </w:rPr>
              <w:drawing>
                <wp:inline distT="0" distB="0" distL="0" distR="0" wp14:anchorId="4254F30F" wp14:editId="4FFD69E1">
                  <wp:extent cx="2115185" cy="1725295"/>
                  <wp:effectExtent l="0" t="0" r="0" b="8255"/>
                  <wp:docPr id="61" name="Picture 61" descr="Description: Toán lớp 5 Chân trời sáng tạo Bài 50: Em làm được những gì? (trang 105)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án lớp 5 Chân trời sáng tạo Bài 50: Em làm được những gì? (trang 105) | Giải Toán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725295"/>
                          </a:xfrm>
                          <a:prstGeom prst="rect">
                            <a:avLst/>
                          </a:prstGeom>
                          <a:noFill/>
                          <a:ln>
                            <a:noFill/>
                          </a:ln>
                        </pic:spPr>
                      </pic:pic>
                    </a:graphicData>
                  </a:graphic>
                </wp:inline>
              </w:drawing>
            </w:r>
          </w:p>
          <w:p w:rsidR="00A95C64" w:rsidRPr="00320674" w:rsidRDefault="00A95C64" w:rsidP="00406879">
            <w:pPr>
              <w:rPr>
                <w:color w:val="000000" w:themeColor="text1"/>
                <w:sz w:val="26"/>
                <w:szCs w:val="26"/>
              </w:rPr>
            </w:pPr>
          </w:p>
          <w:p w:rsidR="00A95C64" w:rsidRPr="00320674" w:rsidRDefault="00A95C64" w:rsidP="00406879">
            <w:pPr>
              <w:rPr>
                <w:color w:val="000000" w:themeColor="text1"/>
                <w:sz w:val="26"/>
                <w:szCs w:val="26"/>
              </w:rPr>
            </w:pPr>
            <w:r w:rsidRPr="00320674">
              <w:rPr>
                <w:sz w:val="26"/>
                <w:szCs w:val="26"/>
              </w:rPr>
              <w:t>- GV chấm và nhận xét.</w:t>
            </w:r>
          </w:p>
        </w:tc>
        <w:tc>
          <w:tcPr>
            <w:tcW w:w="4962" w:type="dxa"/>
            <w:gridSpan w:val="2"/>
            <w:tcBorders>
              <w:top w:val="single" w:sz="4" w:space="0" w:color="auto"/>
              <w:left w:val="single" w:sz="4" w:space="0" w:color="auto"/>
              <w:bottom w:val="single" w:sz="4" w:space="0" w:color="auto"/>
              <w:right w:val="single" w:sz="4" w:space="0" w:color="auto"/>
            </w:tcBorders>
          </w:tcPr>
          <w:p w:rsidR="00A95C64" w:rsidRPr="00320674" w:rsidRDefault="00A95C64" w:rsidP="00406879">
            <w:pPr>
              <w:rPr>
                <w:sz w:val="26"/>
                <w:szCs w:val="26"/>
              </w:rPr>
            </w:pPr>
          </w:p>
          <w:p w:rsidR="00A95C64" w:rsidRPr="00320674" w:rsidRDefault="00A95C64" w:rsidP="00406879">
            <w:pPr>
              <w:rPr>
                <w:sz w:val="26"/>
                <w:szCs w:val="26"/>
                <w:lang w:val="en-US"/>
              </w:rPr>
            </w:pPr>
            <w:r w:rsidRPr="00320674">
              <w:rPr>
                <w:sz w:val="26"/>
                <w:szCs w:val="26"/>
              </w:rPr>
              <w:t>- HS đọc và xác định yêu cầu.</w:t>
            </w:r>
          </w:p>
          <w:p w:rsidR="00A95C64" w:rsidRPr="00320674" w:rsidRDefault="00A95C64" w:rsidP="00406879">
            <w:pPr>
              <w:rPr>
                <w:sz w:val="26"/>
                <w:szCs w:val="26"/>
              </w:rPr>
            </w:pPr>
            <w:r w:rsidRPr="00320674">
              <w:rPr>
                <w:sz w:val="26"/>
                <w:szCs w:val="26"/>
              </w:rPr>
              <w:lastRenderedPageBreak/>
              <w:t>- HS làm bảng con.</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a)</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ABC là tam giác </w:t>
            </w:r>
            <w:r w:rsidRPr="00320674">
              <w:rPr>
                <w:color w:val="ED0000"/>
                <w:sz w:val="26"/>
                <w:szCs w:val="26"/>
              </w:rPr>
              <w:t>nhọn.</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ABH là tam giác </w:t>
            </w:r>
            <w:r w:rsidRPr="00320674">
              <w:rPr>
                <w:color w:val="ED0000"/>
                <w:sz w:val="26"/>
                <w:szCs w:val="26"/>
              </w:rPr>
              <w:t>vuông</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 Tam giác ADC là tam giác </w:t>
            </w:r>
            <w:r w:rsidRPr="00320674">
              <w:rPr>
                <w:color w:val="ED0000"/>
                <w:sz w:val="26"/>
                <w:szCs w:val="26"/>
              </w:rPr>
              <w:t>tù</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b)</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Các tam giác ABH, AHD, ADC có diện tích </w:t>
            </w:r>
            <w:r w:rsidRPr="00320674">
              <w:rPr>
                <w:color w:val="ED0000"/>
                <w:sz w:val="26"/>
                <w:szCs w:val="26"/>
              </w:rPr>
              <w:t>bằng nhau.</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rStyle w:val="Strong"/>
                <w:color w:val="000000"/>
                <w:sz w:val="26"/>
                <w:szCs w:val="26"/>
              </w:rPr>
              <w:t>Giải thích</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Ta thấy các đáy BH = HD = DC và cùng chung đường vao AH nên các tam giác ABH, AHD, ADC có diện tích bằng nhau.</w:t>
            </w:r>
          </w:p>
          <w:p w:rsidR="00A95C64" w:rsidRPr="00320674" w:rsidRDefault="00A95C64" w:rsidP="00406879">
            <w:pPr>
              <w:pStyle w:val="NormalWeb"/>
              <w:spacing w:before="0" w:beforeAutospacing="0" w:after="0" w:afterAutospacing="0"/>
              <w:ind w:left="48" w:right="48"/>
              <w:jc w:val="both"/>
              <w:rPr>
                <w:color w:val="000000"/>
                <w:sz w:val="26"/>
                <w:szCs w:val="26"/>
              </w:rPr>
            </w:pPr>
            <w:r w:rsidRPr="00320674">
              <w:rPr>
                <w:color w:val="000000"/>
                <w:sz w:val="26"/>
                <w:szCs w:val="26"/>
              </w:rPr>
              <w:t>c) Diện tích tam giác ABC là: </w:t>
            </w:r>
            <w:r w:rsidRPr="00320674">
              <w:rPr>
                <w:rStyle w:val="mjx-char"/>
                <w:rFonts w:eastAsia="Myriad Pro"/>
                <w:color w:val="000000"/>
                <w:sz w:val="26"/>
                <w:szCs w:val="26"/>
                <w:bdr w:val="none" w:sz="0" w:space="0" w:color="auto" w:frame="1"/>
              </w:rPr>
              <w:t>4,5×32</w:t>
            </w:r>
            <w:r w:rsidRPr="00320674">
              <w:rPr>
                <w:rStyle w:val="mjxassistivemathml"/>
                <w:color w:val="000000"/>
                <w:sz w:val="26"/>
                <w:szCs w:val="26"/>
                <w:bdr w:val="none" w:sz="0" w:space="0" w:color="auto" w:frame="1"/>
              </w:rPr>
              <w:t>4,5×32</w:t>
            </w:r>
            <w:r w:rsidRPr="00320674">
              <w:rPr>
                <w:color w:val="000000"/>
                <w:sz w:val="26"/>
                <w:szCs w:val="26"/>
              </w:rPr>
              <w:t>= 6,75 (cm</w:t>
            </w:r>
            <w:r w:rsidRPr="00320674">
              <w:rPr>
                <w:color w:val="000000"/>
                <w:sz w:val="26"/>
                <w:szCs w:val="26"/>
                <w:vertAlign w:val="superscript"/>
              </w:rPr>
              <w:t>2</w:t>
            </w:r>
            <w:r w:rsidRPr="00320674">
              <w:rPr>
                <w:color w:val="000000"/>
                <w:sz w:val="26"/>
                <w:szCs w:val="26"/>
              </w:rPr>
              <w:t>)</w:t>
            </w:r>
          </w:p>
          <w:p w:rsidR="00A95C64" w:rsidRPr="00320674" w:rsidRDefault="00A95C64" w:rsidP="00406879">
            <w:pPr>
              <w:rPr>
                <w:color w:val="000000" w:themeColor="text1"/>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lang w:val="en-US"/>
              </w:rPr>
            </w:pPr>
            <w:r w:rsidRPr="00320674">
              <w:rPr>
                <w:sz w:val="26"/>
                <w:szCs w:val="26"/>
              </w:rPr>
              <w:t>- HS đọc và xác định yêu cầu.</w:t>
            </w:r>
          </w:p>
          <w:p w:rsidR="00A95C64" w:rsidRPr="00320674" w:rsidRDefault="00A95C64" w:rsidP="00406879">
            <w:pPr>
              <w:rPr>
                <w:sz w:val="26"/>
                <w:szCs w:val="26"/>
              </w:rPr>
            </w:pPr>
            <w:r w:rsidRPr="00320674">
              <w:rPr>
                <w:sz w:val="26"/>
                <w:szCs w:val="26"/>
              </w:rPr>
              <w:t>- HS hoạt động nhóm đôi.</w:t>
            </w:r>
          </w:p>
          <w:p w:rsidR="00A95C64" w:rsidRPr="00320674" w:rsidRDefault="00A95C64" w:rsidP="00406879">
            <w:pPr>
              <w:rPr>
                <w:sz w:val="26"/>
                <w:szCs w:val="26"/>
              </w:rPr>
            </w:pPr>
          </w:p>
          <w:p w:rsidR="00A95C64" w:rsidRPr="00320674" w:rsidRDefault="00A95C64" w:rsidP="00406879">
            <w:pPr>
              <w:rPr>
                <w:sz w:val="26"/>
                <w:szCs w:val="26"/>
                <w:lang w:val="en-US"/>
              </w:rPr>
            </w:pPr>
            <w:r w:rsidRPr="00320674">
              <w:rPr>
                <w:sz w:val="26"/>
                <w:szCs w:val="26"/>
              </w:rPr>
              <w:t>+Tam giác STV là tam giác đều.</w:t>
            </w:r>
          </w:p>
          <w:p w:rsidR="00A95C64" w:rsidRPr="00320674" w:rsidRDefault="00A95C64" w:rsidP="00406879">
            <w:pPr>
              <w:rPr>
                <w:b/>
                <w:sz w:val="26"/>
                <w:szCs w:val="26"/>
              </w:rPr>
            </w:pPr>
            <w:r w:rsidRPr="00320674">
              <w:rPr>
                <w:b/>
                <w:sz w:val="26"/>
                <w:szCs w:val="26"/>
              </w:rPr>
              <w:t xml:space="preserve">Giải </w:t>
            </w:r>
            <w:r w:rsidRPr="00320674">
              <w:rPr>
                <w:b/>
                <w:spacing w:val="-2"/>
                <w:sz w:val="26"/>
                <w:szCs w:val="26"/>
              </w:rPr>
              <w:t>thích.</w:t>
            </w:r>
          </w:p>
          <w:p w:rsidR="00A95C64" w:rsidRPr="00320674" w:rsidRDefault="00A95C64" w:rsidP="00406879">
            <w:pPr>
              <w:rPr>
                <w:sz w:val="26"/>
                <w:szCs w:val="26"/>
              </w:rPr>
            </w:pPr>
            <w:r w:rsidRPr="00320674">
              <w:rPr>
                <w:sz w:val="26"/>
                <w:szCs w:val="26"/>
              </w:rPr>
              <w:t>+Có</w:t>
            </w:r>
            <w:r w:rsidRPr="00320674">
              <w:rPr>
                <w:spacing w:val="40"/>
                <w:sz w:val="26"/>
                <w:szCs w:val="26"/>
              </w:rPr>
              <w:t xml:space="preserve"> </w:t>
            </w:r>
            <w:r w:rsidRPr="00320674">
              <w:rPr>
                <w:sz w:val="26"/>
                <w:szCs w:val="26"/>
              </w:rPr>
              <w:t>thể</w:t>
            </w:r>
            <w:r w:rsidRPr="00320674">
              <w:rPr>
                <w:spacing w:val="40"/>
                <w:sz w:val="26"/>
                <w:szCs w:val="26"/>
              </w:rPr>
              <w:t xml:space="preserve"> </w:t>
            </w:r>
            <w:r w:rsidRPr="00320674">
              <w:rPr>
                <w:sz w:val="26"/>
                <w:szCs w:val="26"/>
              </w:rPr>
              <w:t>dựa</w:t>
            </w:r>
            <w:r w:rsidRPr="00320674">
              <w:rPr>
                <w:spacing w:val="40"/>
                <w:sz w:val="26"/>
                <w:szCs w:val="26"/>
              </w:rPr>
              <w:t xml:space="preserve"> </w:t>
            </w:r>
            <w:r w:rsidRPr="00320674">
              <w:rPr>
                <w:sz w:val="26"/>
                <w:szCs w:val="26"/>
              </w:rPr>
              <w:t>vào</w:t>
            </w:r>
            <w:r w:rsidRPr="00320674">
              <w:rPr>
                <w:spacing w:val="40"/>
                <w:sz w:val="26"/>
                <w:szCs w:val="26"/>
              </w:rPr>
              <w:t xml:space="preserve"> </w:t>
            </w:r>
            <w:r w:rsidRPr="00320674">
              <w:rPr>
                <w:sz w:val="26"/>
                <w:szCs w:val="26"/>
              </w:rPr>
              <w:t>tiêu</w:t>
            </w:r>
            <w:r w:rsidRPr="00320674">
              <w:rPr>
                <w:spacing w:val="40"/>
                <w:sz w:val="26"/>
                <w:szCs w:val="26"/>
              </w:rPr>
              <w:t xml:space="preserve"> </w:t>
            </w:r>
            <w:r w:rsidRPr="00320674">
              <w:rPr>
                <w:sz w:val="26"/>
                <w:szCs w:val="26"/>
              </w:rPr>
              <w:t>chí</w:t>
            </w:r>
            <w:r w:rsidRPr="00320674">
              <w:rPr>
                <w:spacing w:val="40"/>
                <w:sz w:val="26"/>
                <w:szCs w:val="26"/>
              </w:rPr>
              <w:t xml:space="preserve"> </w:t>
            </w:r>
            <w:r w:rsidRPr="00320674">
              <w:rPr>
                <w:sz w:val="26"/>
                <w:szCs w:val="26"/>
              </w:rPr>
              <w:t>góc</w:t>
            </w:r>
            <w:r w:rsidRPr="00320674">
              <w:rPr>
                <w:spacing w:val="40"/>
                <w:sz w:val="26"/>
                <w:szCs w:val="26"/>
              </w:rPr>
              <w:t xml:space="preserve"> </w:t>
            </w:r>
            <w:r w:rsidRPr="00320674">
              <w:rPr>
                <w:sz w:val="26"/>
                <w:szCs w:val="26"/>
              </w:rPr>
              <w:t>hoặc</w:t>
            </w:r>
            <w:r w:rsidRPr="00320674">
              <w:rPr>
                <w:spacing w:val="40"/>
                <w:sz w:val="26"/>
                <w:szCs w:val="26"/>
              </w:rPr>
              <w:t xml:space="preserve"> </w:t>
            </w:r>
            <w:r w:rsidRPr="00320674">
              <w:rPr>
                <w:sz w:val="26"/>
                <w:szCs w:val="26"/>
              </w:rPr>
              <w:t>cạnh</w:t>
            </w:r>
            <w:r w:rsidRPr="00320674">
              <w:rPr>
                <w:spacing w:val="40"/>
                <w:sz w:val="26"/>
                <w:szCs w:val="26"/>
              </w:rPr>
              <w:t xml:space="preserve"> </w:t>
            </w:r>
            <w:r w:rsidRPr="00320674">
              <w:rPr>
                <w:sz w:val="26"/>
                <w:szCs w:val="26"/>
              </w:rPr>
              <w:t>để nhận biết STV là tam giác đều.</w:t>
            </w:r>
          </w:p>
          <w:p w:rsidR="00A95C64" w:rsidRPr="00320674" w:rsidRDefault="00A95C64" w:rsidP="00406879">
            <w:pPr>
              <w:rPr>
                <w:sz w:val="26"/>
                <w:szCs w:val="26"/>
              </w:rPr>
            </w:pPr>
            <w:r w:rsidRPr="00320674">
              <w:rPr>
                <w:sz w:val="26"/>
                <w:szCs w:val="26"/>
              </w:rPr>
              <w:t>+ Các góc đỉnh S, T, V có số đo 60</w:t>
            </w:r>
            <w:r w:rsidRPr="00320674">
              <w:rPr>
                <w:sz w:val="26"/>
                <w:szCs w:val="26"/>
                <w:vertAlign w:val="superscript"/>
              </w:rPr>
              <w:t>o</w:t>
            </w:r>
            <w:r w:rsidRPr="00320674">
              <w:rPr>
                <w:sz w:val="26"/>
                <w:szCs w:val="26"/>
              </w:rPr>
              <w:t xml:space="preserve"> vì là góc của các tam giác đều.</w:t>
            </w:r>
          </w:p>
          <w:p w:rsidR="00A95C64" w:rsidRPr="00320674" w:rsidRDefault="00A95C64" w:rsidP="00406879">
            <w:pPr>
              <w:rPr>
                <w:sz w:val="26"/>
                <w:szCs w:val="26"/>
              </w:rPr>
            </w:pPr>
            <w:r w:rsidRPr="00320674">
              <w:rPr>
                <w:sz w:val="26"/>
                <w:szCs w:val="26"/>
              </w:rPr>
              <w:t>+ Bốn tam giác đều có cạnh bằng nhau nên ST</w:t>
            </w:r>
            <w:r w:rsidRPr="00320674">
              <w:rPr>
                <w:spacing w:val="40"/>
                <w:sz w:val="26"/>
                <w:szCs w:val="26"/>
              </w:rPr>
              <w:t xml:space="preserve"> </w:t>
            </w:r>
            <w:r w:rsidRPr="00320674">
              <w:rPr>
                <w:sz w:val="26"/>
                <w:szCs w:val="26"/>
              </w:rPr>
              <w:t>=</w:t>
            </w:r>
            <w:r w:rsidRPr="00320674">
              <w:rPr>
                <w:spacing w:val="40"/>
                <w:sz w:val="26"/>
                <w:szCs w:val="26"/>
              </w:rPr>
              <w:t xml:space="preserve"> </w:t>
            </w:r>
            <w:r w:rsidRPr="00320674">
              <w:rPr>
                <w:sz w:val="26"/>
                <w:szCs w:val="26"/>
              </w:rPr>
              <w:t>TV</w:t>
            </w:r>
            <w:r w:rsidRPr="00320674">
              <w:rPr>
                <w:spacing w:val="40"/>
                <w:sz w:val="26"/>
                <w:szCs w:val="26"/>
              </w:rPr>
              <w:t xml:space="preserve"> </w:t>
            </w:r>
            <w:r w:rsidRPr="00320674">
              <w:rPr>
                <w:sz w:val="26"/>
                <w:szCs w:val="26"/>
              </w:rPr>
              <w:t>=</w:t>
            </w:r>
            <w:r w:rsidRPr="00320674">
              <w:rPr>
                <w:spacing w:val="40"/>
                <w:sz w:val="26"/>
                <w:szCs w:val="26"/>
              </w:rPr>
              <w:t xml:space="preserve"> </w:t>
            </w:r>
            <w:r w:rsidRPr="00320674">
              <w:rPr>
                <w:sz w:val="26"/>
                <w:szCs w:val="26"/>
              </w:rPr>
              <w:t>VS</w:t>
            </w:r>
            <w:r w:rsidRPr="00320674">
              <w:rPr>
                <w:spacing w:val="40"/>
                <w:sz w:val="26"/>
                <w:szCs w:val="26"/>
              </w:rPr>
              <w:t xml:space="preserve"> </w:t>
            </w:r>
            <w:r w:rsidRPr="00320674">
              <w:rPr>
                <w:sz w:val="26"/>
                <w:szCs w:val="26"/>
              </w:rPr>
              <w:t>(mỗi</w:t>
            </w:r>
            <w:r w:rsidRPr="00320674">
              <w:rPr>
                <w:spacing w:val="40"/>
                <w:sz w:val="26"/>
                <w:szCs w:val="26"/>
              </w:rPr>
              <w:t xml:space="preserve"> </w:t>
            </w:r>
            <w:r w:rsidRPr="00320674">
              <w:rPr>
                <w:sz w:val="26"/>
                <w:szCs w:val="26"/>
              </w:rPr>
              <w:t>cạnh</w:t>
            </w:r>
            <w:r w:rsidRPr="00320674">
              <w:rPr>
                <w:spacing w:val="40"/>
                <w:sz w:val="26"/>
                <w:szCs w:val="26"/>
              </w:rPr>
              <w:t xml:space="preserve"> </w:t>
            </w:r>
            <w:r w:rsidRPr="00320674">
              <w:rPr>
                <w:sz w:val="26"/>
                <w:szCs w:val="26"/>
              </w:rPr>
              <w:t>gấp</w:t>
            </w:r>
            <w:r w:rsidRPr="00320674">
              <w:rPr>
                <w:spacing w:val="40"/>
                <w:sz w:val="26"/>
                <w:szCs w:val="26"/>
              </w:rPr>
              <w:t xml:space="preserve"> </w:t>
            </w:r>
            <w:r w:rsidRPr="00320674">
              <w:rPr>
                <w:sz w:val="26"/>
                <w:szCs w:val="26"/>
              </w:rPr>
              <w:t>2</w:t>
            </w:r>
            <w:r w:rsidRPr="00320674">
              <w:rPr>
                <w:spacing w:val="40"/>
                <w:sz w:val="26"/>
                <w:szCs w:val="26"/>
              </w:rPr>
              <w:t xml:space="preserve"> </w:t>
            </w:r>
            <w:r w:rsidRPr="00320674">
              <w:rPr>
                <w:sz w:val="26"/>
                <w:szCs w:val="26"/>
              </w:rPr>
              <w:t>lần</w:t>
            </w:r>
            <w:r w:rsidRPr="00320674">
              <w:rPr>
                <w:spacing w:val="40"/>
                <w:sz w:val="26"/>
                <w:szCs w:val="26"/>
              </w:rPr>
              <w:t xml:space="preserve"> </w:t>
            </w:r>
            <w:r w:rsidRPr="00320674">
              <w:rPr>
                <w:sz w:val="26"/>
                <w:szCs w:val="26"/>
              </w:rPr>
              <w:t>cạnh của tam giác nhỏ).</w:t>
            </w:r>
          </w:p>
          <w:p w:rsidR="00A95C64" w:rsidRPr="00320674" w:rsidRDefault="00A95C64" w:rsidP="00406879">
            <w:pPr>
              <w:rPr>
                <w:sz w:val="26"/>
                <w:szCs w:val="26"/>
              </w:rPr>
            </w:pPr>
            <w:r w:rsidRPr="00320674">
              <w:rPr>
                <w:sz w:val="26"/>
                <w:szCs w:val="26"/>
              </w:rPr>
              <w:t>+</w:t>
            </w:r>
            <w:r w:rsidRPr="00320674">
              <w:rPr>
                <w:spacing w:val="-1"/>
                <w:sz w:val="26"/>
                <w:szCs w:val="26"/>
              </w:rPr>
              <w:t xml:space="preserve"> </w:t>
            </w:r>
            <w:r w:rsidRPr="00320674">
              <w:rPr>
                <w:sz w:val="26"/>
                <w:szCs w:val="26"/>
              </w:rPr>
              <w:t xml:space="preserve">HS có thể đo góc và đo </w:t>
            </w:r>
            <w:r w:rsidRPr="00320674">
              <w:rPr>
                <w:spacing w:val="-2"/>
                <w:sz w:val="26"/>
                <w:szCs w:val="26"/>
              </w:rPr>
              <w:t>cạnh.</w:t>
            </w:r>
          </w:p>
          <w:p w:rsidR="00A95C64" w:rsidRPr="00320674" w:rsidRDefault="00A95C64" w:rsidP="00406879">
            <w:pPr>
              <w:rPr>
                <w:spacing w:val="-10"/>
                <w:sz w:val="26"/>
                <w:szCs w:val="26"/>
              </w:rPr>
            </w:pPr>
            <w:r w:rsidRPr="00320674">
              <w:rPr>
                <w:spacing w:val="-10"/>
                <w:sz w:val="26"/>
                <w:szCs w:val="26"/>
              </w:rPr>
              <w:t>…</w:t>
            </w:r>
          </w:p>
          <w:p w:rsidR="00A95C64" w:rsidRPr="00320674" w:rsidRDefault="00A95C64" w:rsidP="00406879">
            <w:pPr>
              <w:rPr>
                <w:bCs/>
                <w:sz w:val="26"/>
                <w:szCs w:val="26"/>
              </w:rPr>
            </w:pPr>
            <w:r w:rsidRPr="00320674">
              <w:rPr>
                <w:bCs/>
                <w:sz w:val="26"/>
                <w:szCs w:val="26"/>
              </w:rPr>
              <w:t>- Đại diện nhóm trình bày</w:t>
            </w:r>
          </w:p>
          <w:p w:rsidR="00A95C64" w:rsidRPr="00320674" w:rsidRDefault="00A95C64" w:rsidP="00406879">
            <w:pPr>
              <w:rPr>
                <w:sz w:val="26"/>
                <w:szCs w:val="26"/>
              </w:rPr>
            </w:pPr>
            <w:r w:rsidRPr="00320674">
              <w:rPr>
                <w:bCs/>
                <w:sz w:val="26"/>
                <w:szCs w:val="26"/>
              </w:rPr>
              <w:t>- Các nhóm nhận xét</w:t>
            </w:r>
          </w:p>
          <w:p w:rsidR="00A95C64" w:rsidRPr="00320674" w:rsidRDefault="00A95C64" w:rsidP="00406879">
            <w:pPr>
              <w:rPr>
                <w:sz w:val="26"/>
                <w:szCs w:val="26"/>
              </w:rPr>
            </w:pPr>
          </w:p>
          <w:p w:rsidR="00A95C64" w:rsidRPr="00320674" w:rsidRDefault="00A95C64" w:rsidP="00406879">
            <w:pPr>
              <w:rPr>
                <w:sz w:val="26"/>
                <w:szCs w:val="26"/>
                <w:lang w:val="en-US"/>
              </w:rPr>
            </w:pPr>
            <w:r w:rsidRPr="00320674">
              <w:rPr>
                <w:sz w:val="26"/>
                <w:szCs w:val="26"/>
              </w:rPr>
              <w:t>- HS đọc và xác định yêu cầu.</w:t>
            </w:r>
          </w:p>
          <w:p w:rsidR="00A95C64" w:rsidRPr="00320674" w:rsidRDefault="00A95C64" w:rsidP="00406879">
            <w:pPr>
              <w:rPr>
                <w:sz w:val="26"/>
                <w:szCs w:val="26"/>
              </w:rPr>
            </w:pPr>
            <w:r w:rsidRPr="00320674">
              <w:rPr>
                <w:sz w:val="26"/>
                <w:szCs w:val="26"/>
              </w:rPr>
              <w:t>- HS hoạt động nhóm 4.</w:t>
            </w:r>
          </w:p>
          <w:p w:rsidR="00A95C64" w:rsidRPr="00320674" w:rsidRDefault="00A95C64" w:rsidP="00406879">
            <w:pPr>
              <w:pStyle w:val="NormalWeb"/>
              <w:spacing w:before="0" w:beforeAutospacing="0" w:after="0" w:afterAutospacing="0"/>
              <w:ind w:left="48" w:right="48"/>
              <w:jc w:val="center"/>
              <w:rPr>
                <w:b/>
                <w:color w:val="000000"/>
                <w:sz w:val="26"/>
                <w:szCs w:val="26"/>
                <w:u w:val="single"/>
              </w:rPr>
            </w:pPr>
            <w:r w:rsidRPr="00320674">
              <w:rPr>
                <w:b/>
                <w:color w:val="000000"/>
                <w:sz w:val="26"/>
                <w:szCs w:val="26"/>
                <w:u w:val="single"/>
              </w:rPr>
              <w:t>Bài giải</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a) Chu vi của biển báo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70 × 3,14 = 219,8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b) Bán kính hình tròn lớn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70 : 2 = 35 (cm)</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Diện tích hình tròn lớn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lastRenderedPageBreak/>
              <w:t>35 × 35 × 3,14 = 3846,5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Bán kính hình tròn nhỏ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50 : 2 = 25 (cm)</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Diện tích hình tròn nhỏ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25 × 25 × 3,14 = 1962,5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Tính diện tích phần màu đỏ của biển báo.</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3846,5 – 1962,5 = 1 884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b/>
                <w:color w:val="000000"/>
                <w:sz w:val="26"/>
                <w:szCs w:val="26"/>
                <w:u w:val="single"/>
              </w:rPr>
              <w:t>Đáp số:</w:t>
            </w:r>
            <w:r w:rsidRPr="00320674">
              <w:rPr>
                <w:color w:val="000000"/>
                <w:sz w:val="26"/>
                <w:szCs w:val="26"/>
              </w:rPr>
              <w:t xml:space="preserve"> 1 884 cm</w:t>
            </w:r>
            <w:r w:rsidRPr="00320674">
              <w:rPr>
                <w:color w:val="000000"/>
                <w:sz w:val="26"/>
                <w:szCs w:val="26"/>
                <w:vertAlign w:val="superscript"/>
              </w:rPr>
              <w:t>2</w:t>
            </w:r>
          </w:p>
          <w:p w:rsidR="00A95C64" w:rsidRPr="00320674" w:rsidRDefault="00A95C64" w:rsidP="00406879">
            <w:pPr>
              <w:pStyle w:val="NormalWeb"/>
              <w:spacing w:before="0" w:beforeAutospacing="0" w:after="0" w:afterAutospacing="0"/>
              <w:ind w:left="48" w:right="48"/>
              <w:rPr>
                <w:color w:val="000000"/>
                <w:sz w:val="26"/>
                <w:szCs w:val="26"/>
              </w:rPr>
            </w:pPr>
          </w:p>
          <w:p w:rsidR="00A95C64" w:rsidRPr="00320674" w:rsidRDefault="00A95C64" w:rsidP="00406879">
            <w:pPr>
              <w:rPr>
                <w:bCs/>
                <w:color w:val="000000" w:themeColor="text1"/>
                <w:sz w:val="26"/>
                <w:szCs w:val="26"/>
              </w:rPr>
            </w:pPr>
            <w:r w:rsidRPr="00320674">
              <w:rPr>
                <w:bCs/>
                <w:sz w:val="26"/>
                <w:szCs w:val="26"/>
              </w:rPr>
              <w:t>- Đại diện nhóm trình bày</w:t>
            </w:r>
          </w:p>
          <w:p w:rsidR="00A95C64" w:rsidRPr="00320674" w:rsidRDefault="00A95C64" w:rsidP="00406879">
            <w:pPr>
              <w:rPr>
                <w:sz w:val="26"/>
                <w:szCs w:val="26"/>
              </w:rPr>
            </w:pPr>
            <w:r w:rsidRPr="00320674">
              <w:rPr>
                <w:bCs/>
                <w:sz w:val="26"/>
                <w:szCs w:val="26"/>
              </w:rPr>
              <w:t>- Các nhóm nhận xét</w:t>
            </w:r>
          </w:p>
          <w:p w:rsidR="00A95C64" w:rsidRPr="00320674" w:rsidRDefault="00A95C64" w:rsidP="00406879">
            <w:pPr>
              <w:rPr>
                <w:sz w:val="26"/>
                <w:szCs w:val="26"/>
              </w:rPr>
            </w:pPr>
          </w:p>
          <w:p w:rsidR="00A95C64" w:rsidRPr="00320674" w:rsidRDefault="00A95C64" w:rsidP="00406879">
            <w:pPr>
              <w:rPr>
                <w:sz w:val="26"/>
                <w:szCs w:val="26"/>
                <w:lang w:val="en-US"/>
              </w:rPr>
            </w:pPr>
            <w:r w:rsidRPr="00320674">
              <w:rPr>
                <w:sz w:val="26"/>
                <w:szCs w:val="26"/>
              </w:rPr>
              <w:t>- HS đọc và xác định yêu cầu.</w:t>
            </w:r>
          </w:p>
          <w:p w:rsidR="00A95C64" w:rsidRPr="00320674" w:rsidRDefault="00A95C64" w:rsidP="00406879">
            <w:pPr>
              <w:rPr>
                <w:sz w:val="26"/>
                <w:szCs w:val="26"/>
              </w:rPr>
            </w:pPr>
            <w:r w:rsidRPr="00320674">
              <w:rPr>
                <w:sz w:val="26"/>
                <w:szCs w:val="26"/>
              </w:rPr>
              <w:t>- HS làm VBT và bảng lớp.</w:t>
            </w:r>
          </w:p>
          <w:p w:rsidR="00A95C64" w:rsidRPr="00320674" w:rsidRDefault="00A95C64" w:rsidP="00406879">
            <w:pPr>
              <w:jc w:val="center"/>
              <w:rPr>
                <w:b/>
                <w:sz w:val="26"/>
                <w:szCs w:val="26"/>
                <w:u w:val="single"/>
              </w:rPr>
            </w:pPr>
            <w:r w:rsidRPr="00320674">
              <w:rPr>
                <w:b/>
                <w:sz w:val="26"/>
                <w:szCs w:val="26"/>
                <w:u w:val="single"/>
              </w:rPr>
              <w:t>Bài giải</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Bán kính phần cửa sổ hình tròn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1,2 : 2 = 0,6 (cm)</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Diện tích phần cửa sổ hình tròn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0,6 × 0,6 × 3,14 = 1,1304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Diện tích khung cửa sổ hình thang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rStyle w:val="mjx-char"/>
                <w:rFonts w:eastAsia="Myriad Pro"/>
                <w:color w:val="000000"/>
                <w:sz w:val="26"/>
                <w:szCs w:val="26"/>
                <w:bdr w:val="none" w:sz="0" w:space="0" w:color="auto" w:frame="1"/>
              </w:rPr>
              <w:t>(1,2+2)×1,62</w:t>
            </w:r>
            <w:r w:rsidRPr="00320674">
              <w:rPr>
                <w:rStyle w:val="mjxassistivemathml"/>
                <w:color w:val="000000"/>
                <w:sz w:val="26"/>
                <w:szCs w:val="26"/>
                <w:bdr w:val="none" w:sz="0" w:space="0" w:color="auto" w:frame="1"/>
              </w:rPr>
              <w:t>(1,2+2)×1,62</w:t>
            </w:r>
            <w:r w:rsidRPr="00320674">
              <w:rPr>
                <w:color w:val="000000"/>
                <w:sz w:val="26"/>
                <w:szCs w:val="26"/>
              </w:rPr>
              <w:t>=2,56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Tổng diện tích phần kính màu hồng và màu tím là:</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color w:val="000000"/>
                <w:sz w:val="26"/>
                <w:szCs w:val="26"/>
              </w:rPr>
              <w:t>2,56 – 1,1304 = 1,4296 (cm</w:t>
            </w:r>
            <w:r w:rsidRPr="00320674">
              <w:rPr>
                <w:color w:val="000000"/>
                <w:sz w:val="26"/>
                <w:szCs w:val="26"/>
                <w:vertAlign w:val="superscript"/>
              </w:rPr>
              <w:t>2</w:t>
            </w:r>
            <w:r w:rsidRPr="00320674">
              <w:rPr>
                <w:color w:val="000000"/>
                <w:sz w:val="26"/>
                <w:szCs w:val="26"/>
              </w:rPr>
              <w:t>)</w:t>
            </w:r>
          </w:p>
          <w:p w:rsidR="00A95C64" w:rsidRPr="00320674" w:rsidRDefault="00A95C64" w:rsidP="00406879">
            <w:pPr>
              <w:pStyle w:val="NormalWeb"/>
              <w:spacing w:before="0" w:beforeAutospacing="0" w:after="0" w:afterAutospacing="0"/>
              <w:ind w:left="48" w:right="48"/>
              <w:jc w:val="center"/>
              <w:rPr>
                <w:color w:val="000000"/>
                <w:sz w:val="26"/>
                <w:szCs w:val="26"/>
              </w:rPr>
            </w:pPr>
            <w:r w:rsidRPr="00320674">
              <w:rPr>
                <w:b/>
                <w:color w:val="000000"/>
                <w:sz w:val="26"/>
                <w:szCs w:val="26"/>
                <w:u w:val="single"/>
              </w:rPr>
              <w:t>Đáp số:</w:t>
            </w:r>
            <w:r w:rsidRPr="00320674">
              <w:rPr>
                <w:color w:val="000000"/>
                <w:sz w:val="26"/>
                <w:szCs w:val="26"/>
              </w:rPr>
              <w:t xml:space="preserve"> 1,4296 cm</w:t>
            </w:r>
            <w:r w:rsidRPr="00320674">
              <w:rPr>
                <w:color w:val="000000"/>
                <w:sz w:val="26"/>
                <w:szCs w:val="26"/>
                <w:vertAlign w:val="superscript"/>
              </w:rPr>
              <w:t>2</w:t>
            </w:r>
          </w:p>
          <w:p w:rsidR="00A95C64" w:rsidRPr="00320674" w:rsidRDefault="00A95C64" w:rsidP="00406879">
            <w:pPr>
              <w:rPr>
                <w:color w:val="000000" w:themeColor="text1"/>
                <w:sz w:val="26"/>
                <w:szCs w:val="26"/>
              </w:rPr>
            </w:pPr>
          </w:p>
        </w:tc>
      </w:tr>
      <w:tr w:rsidR="00A95C64"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rPr>
                <w:b/>
                <w:sz w:val="26"/>
                <w:szCs w:val="26"/>
              </w:rPr>
            </w:pPr>
            <w:r w:rsidRPr="00320674">
              <w:rPr>
                <w:b/>
                <w:sz w:val="26"/>
                <w:szCs w:val="26"/>
              </w:rPr>
              <w:lastRenderedPageBreak/>
              <w:t xml:space="preserve">3. Vui học: </w:t>
            </w:r>
          </w:p>
          <w:p w:rsidR="00A95C64" w:rsidRPr="00320674" w:rsidRDefault="00A95C64" w:rsidP="00406879">
            <w:pPr>
              <w:rPr>
                <w:sz w:val="26"/>
                <w:szCs w:val="26"/>
              </w:rPr>
            </w:pPr>
            <w:r w:rsidRPr="00320674">
              <w:rPr>
                <w:b/>
                <w:sz w:val="26"/>
                <w:szCs w:val="26"/>
              </w:rPr>
              <w:t>a. Mục tiêu:</w:t>
            </w:r>
            <w:r w:rsidRPr="00320674">
              <w:rPr>
                <w:sz w:val="26"/>
                <w:szCs w:val="26"/>
              </w:rPr>
              <w:t xml:space="preserve"> HS</w:t>
            </w:r>
            <w:r w:rsidRPr="00320674">
              <w:rPr>
                <w:spacing w:val="-5"/>
                <w:sz w:val="26"/>
                <w:szCs w:val="26"/>
              </w:rPr>
              <w:t xml:space="preserve"> </w:t>
            </w:r>
            <w:r w:rsidRPr="00320674">
              <w:rPr>
                <w:sz w:val="26"/>
                <w:szCs w:val="26"/>
              </w:rPr>
              <w:t>ôn lại</w:t>
            </w:r>
            <w:r w:rsidRPr="00320674">
              <w:rPr>
                <w:spacing w:val="-3"/>
                <w:sz w:val="26"/>
                <w:szCs w:val="26"/>
              </w:rPr>
              <w:t xml:space="preserve"> </w:t>
            </w:r>
            <w:r w:rsidRPr="00320674">
              <w:rPr>
                <w:sz w:val="26"/>
                <w:szCs w:val="26"/>
              </w:rPr>
              <w:t>về</w:t>
            </w:r>
            <w:r w:rsidRPr="00320674">
              <w:rPr>
                <w:spacing w:val="-3"/>
                <w:sz w:val="26"/>
                <w:szCs w:val="26"/>
              </w:rPr>
              <w:t xml:space="preserve"> </w:t>
            </w:r>
            <w:r w:rsidRPr="00320674">
              <w:rPr>
                <w:sz w:val="26"/>
                <w:szCs w:val="26"/>
              </w:rPr>
              <w:t>diện</w:t>
            </w:r>
            <w:r w:rsidRPr="00320674">
              <w:rPr>
                <w:spacing w:val="-2"/>
                <w:sz w:val="26"/>
                <w:szCs w:val="26"/>
              </w:rPr>
              <w:t xml:space="preserve"> </w:t>
            </w:r>
            <w:r w:rsidRPr="00320674">
              <w:rPr>
                <w:sz w:val="26"/>
                <w:szCs w:val="26"/>
              </w:rPr>
              <w:t>tích</w:t>
            </w:r>
            <w:r w:rsidRPr="00320674">
              <w:rPr>
                <w:spacing w:val="-3"/>
                <w:sz w:val="26"/>
                <w:szCs w:val="26"/>
              </w:rPr>
              <w:t xml:space="preserve"> </w:t>
            </w:r>
            <w:r w:rsidRPr="00320674">
              <w:rPr>
                <w:sz w:val="26"/>
                <w:szCs w:val="26"/>
              </w:rPr>
              <w:t>hình</w:t>
            </w:r>
            <w:r w:rsidRPr="00320674">
              <w:rPr>
                <w:spacing w:val="-2"/>
                <w:sz w:val="26"/>
                <w:szCs w:val="26"/>
              </w:rPr>
              <w:t xml:space="preserve"> thang.</w:t>
            </w:r>
          </w:p>
          <w:p w:rsidR="00A95C64" w:rsidRPr="00320674" w:rsidRDefault="00A95C64" w:rsidP="00406879">
            <w:pPr>
              <w:rPr>
                <w:b/>
                <w:color w:val="000000" w:themeColor="text1"/>
                <w:sz w:val="26"/>
                <w:szCs w:val="26"/>
              </w:rPr>
            </w:pPr>
            <w:r w:rsidRPr="00320674">
              <w:rPr>
                <w:b/>
                <w:sz w:val="26"/>
                <w:szCs w:val="26"/>
              </w:rPr>
              <w:t>b. Cách tiến hành:</w:t>
            </w:r>
          </w:p>
        </w:tc>
      </w:tr>
      <w:tr w:rsidR="00A95C64" w:rsidRPr="00320674" w:rsidTr="00406879">
        <w:tc>
          <w:tcPr>
            <w:tcW w:w="4814" w:type="dxa"/>
            <w:tcBorders>
              <w:top w:val="single" w:sz="4" w:space="0" w:color="auto"/>
              <w:left w:val="single" w:sz="4" w:space="0" w:color="auto"/>
              <w:bottom w:val="single" w:sz="4" w:space="0" w:color="auto"/>
              <w:right w:val="single" w:sz="4" w:space="0" w:color="auto"/>
            </w:tcBorders>
          </w:tcPr>
          <w:p w:rsidR="00A95C64" w:rsidRPr="00320674" w:rsidRDefault="00A95C64" w:rsidP="00406879">
            <w:pPr>
              <w:jc w:val="both"/>
              <w:rPr>
                <w:sz w:val="26"/>
                <w:szCs w:val="26"/>
              </w:rPr>
            </w:pPr>
            <w:r w:rsidRPr="00320674">
              <w:rPr>
                <w:sz w:val="26"/>
                <w:szCs w:val="26"/>
              </w:rPr>
              <w:t>- GV cho HS hoạt động nhóm.</w:t>
            </w:r>
          </w:p>
          <w:p w:rsidR="00A95C64" w:rsidRPr="00320674" w:rsidRDefault="00A95C64" w:rsidP="00406879">
            <w:pPr>
              <w:jc w:val="both"/>
              <w:rPr>
                <w:sz w:val="26"/>
                <w:szCs w:val="26"/>
              </w:rPr>
            </w:pPr>
            <w:r w:rsidRPr="00320674">
              <w:rPr>
                <w:b/>
                <w:bCs/>
                <w:color w:val="000000"/>
                <w:sz w:val="26"/>
                <w:szCs w:val="26"/>
              </w:rPr>
              <w:t>Bài thơ về diện tích hình thang.</w:t>
            </w:r>
          </w:p>
          <w:p w:rsidR="00A95C64" w:rsidRPr="00320674" w:rsidRDefault="00A95C64" w:rsidP="00406879">
            <w:pPr>
              <w:rPr>
                <w:color w:val="000000" w:themeColor="text1"/>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p>
          <w:p w:rsidR="00A95C64" w:rsidRPr="00320674" w:rsidRDefault="00A95C64" w:rsidP="00406879">
            <w:pPr>
              <w:rPr>
                <w:sz w:val="26"/>
                <w:szCs w:val="26"/>
              </w:rPr>
            </w:pPr>
            <w:r w:rsidRPr="00320674">
              <w:rPr>
                <w:sz w:val="26"/>
                <w:szCs w:val="26"/>
              </w:rPr>
              <w:t>- Gọi các nhóm chia sẻ</w:t>
            </w:r>
          </w:p>
          <w:p w:rsidR="00A95C64" w:rsidRPr="00320674" w:rsidRDefault="00A95C64" w:rsidP="00406879">
            <w:pPr>
              <w:rPr>
                <w:color w:val="000000" w:themeColor="text1"/>
                <w:sz w:val="26"/>
                <w:szCs w:val="26"/>
              </w:rPr>
            </w:pPr>
            <w:r w:rsidRPr="00320674">
              <w:rPr>
                <w:sz w:val="26"/>
                <w:szCs w:val="26"/>
              </w:rPr>
              <w:t>- GV nhận xét – tuyên dương</w:t>
            </w:r>
          </w:p>
        </w:tc>
        <w:tc>
          <w:tcPr>
            <w:tcW w:w="4962" w:type="dxa"/>
            <w:gridSpan w:val="2"/>
            <w:tcBorders>
              <w:top w:val="single" w:sz="4" w:space="0" w:color="auto"/>
              <w:left w:val="single" w:sz="4" w:space="0" w:color="auto"/>
              <w:bottom w:val="single" w:sz="4" w:space="0" w:color="auto"/>
              <w:right w:val="single" w:sz="4" w:space="0" w:color="auto"/>
            </w:tcBorders>
          </w:tcPr>
          <w:p w:rsidR="00A95C64" w:rsidRPr="00320674" w:rsidRDefault="00A95C64" w:rsidP="00406879">
            <w:pPr>
              <w:rPr>
                <w:sz w:val="26"/>
                <w:szCs w:val="26"/>
              </w:rPr>
            </w:pPr>
            <w:r w:rsidRPr="00320674">
              <w:rPr>
                <w:sz w:val="26"/>
                <w:szCs w:val="26"/>
              </w:rPr>
              <w:t>- HS hoạt động nhóm 4.</w:t>
            </w:r>
          </w:p>
          <w:p w:rsidR="00A95C64" w:rsidRPr="00320674" w:rsidRDefault="00A95C64" w:rsidP="00406879">
            <w:pPr>
              <w:rPr>
                <w:sz w:val="26"/>
                <w:szCs w:val="26"/>
              </w:rPr>
            </w:pPr>
            <w:r w:rsidRPr="00320674">
              <w:rPr>
                <w:noProof/>
                <w:color w:val="000000"/>
                <w:sz w:val="26"/>
                <w:szCs w:val="26"/>
              </w:rPr>
              <w:drawing>
                <wp:inline distT="0" distB="0" distL="0" distR="0" wp14:anchorId="47D3B800" wp14:editId="2046BAFC">
                  <wp:extent cx="3061335" cy="1383665"/>
                  <wp:effectExtent l="0" t="0" r="5715" b="6985"/>
                  <wp:docPr id="60" name="Picture 60" descr="Description: Toán lớp 5 Chân trời sáng tạo Bài 50: Em làm được những gì? (trang 105)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oán lớp 5 Chân trời sáng tạo Bài 50: Em làm được những gì? (trang 105)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1383665"/>
                          </a:xfrm>
                          <a:prstGeom prst="rect">
                            <a:avLst/>
                          </a:prstGeom>
                          <a:noFill/>
                          <a:ln>
                            <a:noFill/>
                          </a:ln>
                        </pic:spPr>
                      </pic:pic>
                    </a:graphicData>
                  </a:graphic>
                </wp:inline>
              </w:drawing>
            </w:r>
          </w:p>
          <w:p w:rsidR="00A95C64" w:rsidRPr="00320674" w:rsidRDefault="00A95C64" w:rsidP="00406879">
            <w:pPr>
              <w:rPr>
                <w:sz w:val="26"/>
                <w:szCs w:val="26"/>
              </w:rPr>
            </w:pPr>
          </w:p>
          <w:p w:rsidR="00A95C64" w:rsidRPr="00320674" w:rsidRDefault="00A95C64" w:rsidP="00406879">
            <w:pPr>
              <w:rPr>
                <w:bCs/>
                <w:sz w:val="26"/>
                <w:szCs w:val="26"/>
                <w:lang w:val="en-US"/>
              </w:rPr>
            </w:pPr>
            <w:r w:rsidRPr="00320674">
              <w:rPr>
                <w:bCs/>
                <w:sz w:val="26"/>
                <w:szCs w:val="26"/>
              </w:rPr>
              <w:t>- Đại diện nhóm trình bày</w:t>
            </w:r>
          </w:p>
          <w:p w:rsidR="00A95C64" w:rsidRPr="00320674" w:rsidRDefault="00A95C64" w:rsidP="00406879">
            <w:pPr>
              <w:rPr>
                <w:color w:val="000000" w:themeColor="text1"/>
                <w:sz w:val="26"/>
                <w:szCs w:val="26"/>
              </w:rPr>
            </w:pPr>
            <w:r w:rsidRPr="00320674">
              <w:rPr>
                <w:bCs/>
                <w:sz w:val="26"/>
                <w:szCs w:val="26"/>
              </w:rPr>
              <w:t>- Các nhóm nhận xét</w:t>
            </w:r>
          </w:p>
        </w:tc>
      </w:tr>
      <w:tr w:rsidR="00A95C64" w:rsidRPr="00320674" w:rsidTr="00406879">
        <w:tc>
          <w:tcPr>
            <w:tcW w:w="9776" w:type="dxa"/>
            <w:gridSpan w:val="3"/>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rPr>
                <w:b/>
                <w:sz w:val="26"/>
                <w:szCs w:val="26"/>
              </w:rPr>
            </w:pPr>
            <w:r w:rsidRPr="00320674">
              <w:rPr>
                <w:b/>
                <w:sz w:val="26"/>
                <w:szCs w:val="26"/>
              </w:rPr>
              <w:t xml:space="preserve">4. Hoạt động nối tiếp: </w:t>
            </w:r>
          </w:p>
          <w:p w:rsidR="00A95C64" w:rsidRPr="00320674" w:rsidRDefault="00A95C64" w:rsidP="00406879">
            <w:pPr>
              <w:rPr>
                <w:sz w:val="26"/>
                <w:szCs w:val="26"/>
              </w:rPr>
            </w:pPr>
            <w:r w:rsidRPr="00320674">
              <w:rPr>
                <w:b/>
                <w:sz w:val="26"/>
                <w:szCs w:val="26"/>
              </w:rPr>
              <w:t>a. Mục tiêu:</w:t>
            </w:r>
            <w:r w:rsidRPr="00320674">
              <w:rPr>
                <w:sz w:val="26"/>
                <w:szCs w:val="26"/>
              </w:rPr>
              <w:t xml:space="preserve"> HS ôn lại những kiến thức, kĩ năng đã học, chuẩn bị bài cho tiết sau.</w:t>
            </w:r>
          </w:p>
          <w:p w:rsidR="00A95C64" w:rsidRPr="00320674" w:rsidRDefault="00A95C64" w:rsidP="00406879">
            <w:pPr>
              <w:rPr>
                <w:b/>
                <w:color w:val="000000" w:themeColor="text1"/>
                <w:sz w:val="26"/>
                <w:szCs w:val="26"/>
              </w:rPr>
            </w:pPr>
            <w:r w:rsidRPr="00320674">
              <w:rPr>
                <w:b/>
                <w:sz w:val="26"/>
                <w:szCs w:val="26"/>
              </w:rPr>
              <w:lastRenderedPageBreak/>
              <w:t>b. Cách tiến hành:</w:t>
            </w:r>
          </w:p>
        </w:tc>
      </w:tr>
      <w:tr w:rsidR="00A95C64" w:rsidRPr="00320674" w:rsidTr="00406879">
        <w:tc>
          <w:tcPr>
            <w:tcW w:w="4814" w:type="dxa"/>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jc w:val="both"/>
              <w:rPr>
                <w:sz w:val="26"/>
                <w:szCs w:val="26"/>
              </w:rPr>
            </w:pPr>
            <w:r w:rsidRPr="00320674">
              <w:rPr>
                <w:sz w:val="26"/>
                <w:szCs w:val="26"/>
              </w:rPr>
              <w:lastRenderedPageBreak/>
              <w:t>- GV nhận xét tiết học.</w:t>
            </w:r>
          </w:p>
          <w:p w:rsidR="00A95C64" w:rsidRPr="00320674" w:rsidRDefault="00A95C64" w:rsidP="00406879">
            <w:pPr>
              <w:rPr>
                <w:color w:val="000000" w:themeColor="text1"/>
                <w:sz w:val="26"/>
                <w:szCs w:val="26"/>
              </w:rPr>
            </w:pPr>
            <w:r w:rsidRPr="00320674">
              <w:rPr>
                <w:sz w:val="26"/>
                <w:szCs w:val="26"/>
              </w:rPr>
              <w:t>- Dặn HS chuẩn bị bài sau</w:t>
            </w:r>
          </w:p>
        </w:tc>
        <w:tc>
          <w:tcPr>
            <w:tcW w:w="4962" w:type="dxa"/>
            <w:gridSpan w:val="2"/>
            <w:tcBorders>
              <w:top w:val="single" w:sz="4" w:space="0" w:color="auto"/>
              <w:left w:val="single" w:sz="4" w:space="0" w:color="auto"/>
              <w:bottom w:val="single" w:sz="4" w:space="0" w:color="auto"/>
              <w:right w:val="single" w:sz="4" w:space="0" w:color="auto"/>
            </w:tcBorders>
            <w:hideMark/>
          </w:tcPr>
          <w:p w:rsidR="00A95C64" w:rsidRPr="00320674" w:rsidRDefault="00A95C64" w:rsidP="00406879">
            <w:pPr>
              <w:rPr>
                <w:color w:val="000000" w:themeColor="text1"/>
                <w:sz w:val="26"/>
                <w:szCs w:val="26"/>
              </w:rPr>
            </w:pPr>
            <w:r w:rsidRPr="00320674">
              <w:rPr>
                <w:sz w:val="26"/>
                <w:szCs w:val="26"/>
              </w:rPr>
              <w:t>- HS lắng nghe.</w:t>
            </w:r>
          </w:p>
        </w:tc>
      </w:tr>
    </w:tbl>
    <w:p w:rsidR="00A95C64" w:rsidRPr="00320674" w:rsidRDefault="00A95C64" w:rsidP="00A95C64">
      <w:pPr>
        <w:jc w:val="both"/>
        <w:rPr>
          <w:i/>
          <w:color w:val="222222"/>
          <w:sz w:val="26"/>
          <w:szCs w:val="26"/>
        </w:rPr>
      </w:pPr>
      <w:r w:rsidRPr="00320674">
        <w:rPr>
          <w:b/>
          <w:sz w:val="26"/>
          <w:szCs w:val="26"/>
          <w:lang w:eastAsia="vi-VN"/>
        </w:rPr>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A95C64" w:rsidRPr="00320674" w:rsidRDefault="00A95C64" w:rsidP="00A95C64">
      <w:pPr>
        <w:rPr>
          <w:color w:val="222222"/>
          <w:sz w:val="26"/>
          <w:szCs w:val="26"/>
        </w:rPr>
      </w:pPr>
      <w:r w:rsidRPr="00320674">
        <w:rPr>
          <w:color w:val="222222"/>
          <w:sz w:val="26"/>
          <w:szCs w:val="26"/>
        </w:rPr>
        <w:t>…………………………………..…………………………………………………</w:t>
      </w:r>
      <w:r>
        <w:rPr>
          <w:color w:val="222222"/>
          <w:sz w:val="26"/>
          <w:szCs w:val="26"/>
        </w:rPr>
        <w:t>……….</w:t>
      </w:r>
      <w:r w:rsidRPr="00320674">
        <w:rPr>
          <w:color w:val="222222"/>
          <w:sz w:val="26"/>
          <w:szCs w:val="26"/>
        </w:rPr>
        <w:t>.</w:t>
      </w:r>
    </w:p>
    <w:p w:rsidR="00A95C64" w:rsidRPr="00320674" w:rsidRDefault="00A95C64" w:rsidP="00A95C64">
      <w:pPr>
        <w:jc w:val="center"/>
        <w:rPr>
          <w:color w:val="000000" w:themeColor="text1"/>
          <w:sz w:val="26"/>
          <w:szCs w:val="26"/>
          <w:shd w:val="clear" w:color="auto" w:fill="FFFFFF"/>
        </w:rPr>
      </w:pPr>
      <w:r w:rsidRPr="00320674">
        <w:rPr>
          <w:color w:val="222222"/>
          <w:sz w:val="26"/>
          <w:szCs w:val="26"/>
        </w:rPr>
        <w:t>……………………………………………………………………………………….………………………………………………………………………………………</w:t>
      </w:r>
      <w:r>
        <w:rPr>
          <w:color w:val="222222"/>
          <w:sz w:val="26"/>
          <w:szCs w:val="26"/>
        </w:rPr>
        <w:t>…………..</w:t>
      </w:r>
    </w:p>
    <w:p w:rsidR="00495B86" w:rsidRPr="00A95C64" w:rsidRDefault="00495B86" w:rsidP="00A95C64"/>
    <w:sectPr w:rsidR="00495B86" w:rsidRPr="00A95C64">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A95C64">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63680"/>
    <w:rsid w:val="000B6A4C"/>
    <w:rsid w:val="00196D31"/>
    <w:rsid w:val="00446245"/>
    <w:rsid w:val="00493261"/>
    <w:rsid w:val="00495B86"/>
    <w:rsid w:val="004E10F1"/>
    <w:rsid w:val="005F0C28"/>
    <w:rsid w:val="007274B2"/>
    <w:rsid w:val="0075225B"/>
    <w:rsid w:val="00822A8B"/>
    <w:rsid w:val="00854E92"/>
    <w:rsid w:val="008813FD"/>
    <w:rsid w:val="008B3AD3"/>
    <w:rsid w:val="009B1EAA"/>
    <w:rsid w:val="00A95C64"/>
    <w:rsid w:val="00B3459D"/>
    <w:rsid w:val="00B72909"/>
    <w:rsid w:val="00C11399"/>
    <w:rsid w:val="00C24F29"/>
    <w:rsid w:val="00CB4AA9"/>
    <w:rsid w:val="00E41402"/>
    <w:rsid w:val="00F7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2025-04-12T02:03:00Z</dcterms:created>
  <dcterms:modified xsi:type="dcterms:W3CDTF">2025-04-12T15:39:00Z</dcterms:modified>
</cp:coreProperties>
</file>