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756E" w14:textId="77777777" w:rsidR="00175B97" w:rsidRPr="00D81AE4" w:rsidRDefault="00175B97" w:rsidP="00175B97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color w:val="000000" w:themeColor="text1"/>
          <w:sz w:val="28"/>
          <w:szCs w:val="28"/>
          <w:u w:val="single"/>
        </w:rPr>
      </w:pPr>
      <w:r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Môn: </w:t>
      </w:r>
      <w:proofErr w:type="spellStart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>Tự</w:t>
      </w:r>
      <w:proofErr w:type="spellEnd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>nhiên</w:t>
      </w:r>
      <w:proofErr w:type="spellEnd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>và</w:t>
      </w:r>
      <w:proofErr w:type="spellEnd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>Xã</w:t>
      </w:r>
      <w:proofErr w:type="spellEnd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>hội</w:t>
      </w:r>
      <w:proofErr w:type="spellEnd"/>
      <w:r w:rsidRPr="00D81AE4">
        <w:rPr>
          <w:rFonts w:eastAsia="Calibri" w:cs="Times New Roman"/>
          <w:color w:val="000000" w:themeColor="text1"/>
          <w:sz w:val="28"/>
          <w:szCs w:val="28"/>
          <w:u w:val="single"/>
        </w:rPr>
        <w:t>:</w:t>
      </w:r>
    </w:p>
    <w:p w14:paraId="6334D6B9" w14:textId="77777777" w:rsidR="00175B97" w:rsidRDefault="00175B97" w:rsidP="00175B97">
      <w:pPr>
        <w:tabs>
          <w:tab w:val="left" w:pos="1718"/>
        </w:tabs>
        <w:spacing w:after="0" w:line="240" w:lineRule="auto"/>
        <w:jc w:val="left"/>
        <w:rPr>
          <w:b/>
          <w:bCs/>
          <w:sz w:val="28"/>
          <w:szCs w:val="28"/>
        </w:rPr>
      </w:pPr>
      <w:r w:rsidRPr="00D81AE4">
        <w:rPr>
          <w:b/>
          <w:sz w:val="28"/>
          <w:szCs w:val="28"/>
        </w:rPr>
        <w:t>BÀI 18: THỰC HÀNH: RỬA TAY, CHẢI RĂNG, RỬA MẶT (</w:t>
      </w:r>
      <w:r w:rsidRPr="00D81AE4">
        <w:rPr>
          <w:b/>
          <w:bCs/>
          <w:sz w:val="28"/>
          <w:szCs w:val="28"/>
        </w:rPr>
        <w:t>TIẾT 2)</w:t>
      </w:r>
    </w:p>
    <w:p w14:paraId="7D1E6845" w14:textId="77777777" w:rsidR="00175B97" w:rsidRDefault="00175B97" w:rsidP="00175B97">
      <w:pPr>
        <w:tabs>
          <w:tab w:val="left" w:pos="1718"/>
        </w:tabs>
        <w:spacing w:after="0" w:line="240" w:lineRule="auto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 58</w:t>
      </w:r>
    </w:p>
    <w:p w14:paraId="129322F1" w14:textId="77777777" w:rsidR="00175B97" w:rsidRPr="00C923D6" w:rsidRDefault="00175B97" w:rsidP="00175B97">
      <w:pPr>
        <w:jc w:val="left"/>
        <w:rPr>
          <w:b/>
          <w:bCs/>
          <w:lang w:val="nl-NL"/>
        </w:rPr>
      </w:pPr>
      <w:proofErr w:type="spellStart"/>
      <w:r w:rsidRPr="00C923D6">
        <w:rPr>
          <w:rFonts w:eastAsia="Arial"/>
          <w:b/>
          <w:bCs/>
          <w:sz w:val="28"/>
          <w:szCs w:val="28"/>
        </w:rPr>
        <w:t>Thời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gian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thực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hiện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: </w:t>
      </w:r>
      <w:proofErr w:type="spellStart"/>
      <w:r w:rsidRPr="00C923D6">
        <w:rPr>
          <w:rFonts w:eastAsia="Arial"/>
          <w:b/>
          <w:bCs/>
          <w:sz w:val="28"/>
          <w:szCs w:val="28"/>
        </w:rPr>
        <w:t>Ngày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3</w:t>
      </w:r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tháng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4 </w:t>
      </w:r>
      <w:proofErr w:type="spellStart"/>
      <w:r w:rsidRPr="00C923D6">
        <w:rPr>
          <w:rFonts w:eastAsia="Arial"/>
          <w:b/>
          <w:bCs/>
          <w:sz w:val="28"/>
          <w:szCs w:val="28"/>
        </w:rPr>
        <w:t>năm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2025</w:t>
      </w:r>
    </w:p>
    <w:p w14:paraId="31B04567" w14:textId="77777777" w:rsidR="00175B97" w:rsidRPr="00D81AE4" w:rsidRDefault="00175B97" w:rsidP="00175B97">
      <w:pPr>
        <w:tabs>
          <w:tab w:val="left" w:pos="1718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52634FB1" w14:textId="77777777" w:rsidR="00175B97" w:rsidRPr="00D81AE4" w:rsidRDefault="00175B97" w:rsidP="00175B97">
      <w:pPr>
        <w:tabs>
          <w:tab w:val="center" w:pos="4770"/>
        </w:tabs>
        <w:spacing w:after="0" w:line="240" w:lineRule="auto"/>
        <w:rPr>
          <w:b/>
          <w:sz w:val="28"/>
          <w:szCs w:val="28"/>
          <w:lang w:val="vi-VN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I. </w:t>
      </w:r>
      <w:r w:rsidRPr="00D81AE4">
        <w:rPr>
          <w:rFonts w:eastAsia="Calibri"/>
          <w:b/>
          <w:sz w:val="28"/>
          <w:szCs w:val="28"/>
        </w:rPr>
        <w:t>YÊU CẦU CẦN ĐẠT</w:t>
      </w:r>
      <w:r w:rsidRPr="00D81AE4">
        <w:rPr>
          <w:b/>
          <w:sz w:val="28"/>
          <w:szCs w:val="28"/>
          <w:lang w:val="vi-VN"/>
        </w:rPr>
        <w:tab/>
      </w:r>
    </w:p>
    <w:p w14:paraId="46F519E2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sz w:val="28"/>
          <w:szCs w:val="28"/>
        </w:rPr>
        <w:t>Nêu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được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lợi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ích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của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sự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rửa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tay</w:t>
      </w:r>
      <w:proofErr w:type="spellEnd"/>
      <w:r w:rsidRPr="00D81AE4">
        <w:rPr>
          <w:sz w:val="28"/>
          <w:szCs w:val="28"/>
        </w:rPr>
        <w:t xml:space="preserve">, </w:t>
      </w:r>
      <w:proofErr w:type="spellStart"/>
      <w:r w:rsidRPr="00D81AE4">
        <w:rPr>
          <w:sz w:val="28"/>
          <w:szCs w:val="28"/>
        </w:rPr>
        <w:t>chải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răng</w:t>
      </w:r>
      <w:proofErr w:type="spellEnd"/>
      <w:r w:rsidRPr="00D81AE4">
        <w:rPr>
          <w:sz w:val="28"/>
          <w:szCs w:val="28"/>
        </w:rPr>
        <w:t xml:space="preserve">, </w:t>
      </w:r>
      <w:proofErr w:type="spellStart"/>
      <w:r w:rsidRPr="00D81AE4">
        <w:rPr>
          <w:sz w:val="28"/>
          <w:szCs w:val="28"/>
        </w:rPr>
        <w:t>rửa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mặt</w:t>
      </w:r>
      <w:proofErr w:type="spellEnd"/>
      <w:r w:rsidRPr="00D81AE4">
        <w:rPr>
          <w:sz w:val="28"/>
          <w:szCs w:val="28"/>
        </w:rPr>
        <w:t>.</w:t>
      </w:r>
    </w:p>
    <w:p w14:paraId="43EED21C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sz w:val="28"/>
          <w:szCs w:val="28"/>
        </w:rPr>
        <w:t>Thực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hiện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đúng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các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quy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tắc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giữ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vệ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sinh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cơ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thể</w:t>
      </w:r>
      <w:proofErr w:type="spellEnd"/>
      <w:r w:rsidRPr="00D81AE4">
        <w:rPr>
          <w:sz w:val="28"/>
          <w:szCs w:val="28"/>
        </w:rPr>
        <w:t xml:space="preserve">: </w:t>
      </w:r>
      <w:proofErr w:type="spellStart"/>
      <w:r w:rsidRPr="00D81AE4">
        <w:rPr>
          <w:sz w:val="28"/>
          <w:szCs w:val="28"/>
        </w:rPr>
        <w:t>rửa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tay</w:t>
      </w:r>
      <w:proofErr w:type="spellEnd"/>
      <w:r w:rsidRPr="00D81AE4">
        <w:rPr>
          <w:sz w:val="28"/>
          <w:szCs w:val="28"/>
        </w:rPr>
        <w:t xml:space="preserve">, </w:t>
      </w:r>
      <w:proofErr w:type="spellStart"/>
      <w:r w:rsidRPr="00D81AE4">
        <w:rPr>
          <w:sz w:val="28"/>
          <w:szCs w:val="28"/>
        </w:rPr>
        <w:t>chải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răng</w:t>
      </w:r>
      <w:proofErr w:type="spellEnd"/>
      <w:r w:rsidRPr="00D81AE4">
        <w:rPr>
          <w:sz w:val="28"/>
          <w:szCs w:val="28"/>
        </w:rPr>
        <w:t xml:space="preserve">, </w:t>
      </w:r>
      <w:proofErr w:type="spellStart"/>
      <w:r w:rsidRPr="00D81AE4">
        <w:rPr>
          <w:sz w:val="28"/>
          <w:szCs w:val="28"/>
        </w:rPr>
        <w:t>rửa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mặt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đúng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cách</w:t>
      </w:r>
      <w:proofErr w:type="spellEnd"/>
      <w:r w:rsidRPr="00D81AE4">
        <w:rPr>
          <w:sz w:val="28"/>
          <w:szCs w:val="28"/>
        </w:rPr>
        <w:t>.</w:t>
      </w:r>
    </w:p>
    <w:p w14:paraId="3BFF624D" w14:textId="77777777" w:rsidR="00175B97" w:rsidRPr="00D81AE4" w:rsidRDefault="00175B97" w:rsidP="00175B97">
      <w:pPr>
        <w:tabs>
          <w:tab w:val="center" w:pos="4770"/>
        </w:tabs>
        <w:spacing w:after="0" w:line="240" w:lineRule="auto"/>
        <w:rPr>
          <w:rFonts w:eastAsia="Arial"/>
          <w:sz w:val="28"/>
          <w:szCs w:val="28"/>
          <w:lang w:eastAsia="zh-CN" w:bidi="hi-IN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II. </w:t>
      </w:r>
      <w:r w:rsidRPr="00D81AE4">
        <w:rPr>
          <w:rFonts w:eastAsia="Calibri"/>
          <w:b/>
          <w:sz w:val="28"/>
          <w:szCs w:val="28"/>
        </w:rPr>
        <w:t>ĐỒ DÙNG DẠY HỌC</w:t>
      </w:r>
    </w:p>
    <w:p w14:paraId="4F6AED8D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Các </w:t>
      </w:r>
      <w:proofErr w:type="spellStart"/>
      <w:r w:rsidRPr="00D81AE4">
        <w:rPr>
          <w:sz w:val="28"/>
          <w:szCs w:val="28"/>
        </w:rPr>
        <w:t>hình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vẽ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trong</w:t>
      </w:r>
      <w:proofErr w:type="spellEnd"/>
      <w:r w:rsidRPr="00D81AE4">
        <w:rPr>
          <w:sz w:val="28"/>
          <w:szCs w:val="28"/>
        </w:rPr>
        <w:t xml:space="preserve"> SGK. </w:t>
      </w:r>
    </w:p>
    <w:p w14:paraId="5428224C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sz w:val="28"/>
          <w:szCs w:val="28"/>
        </w:rPr>
        <w:t>Xà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phòng</w:t>
      </w:r>
      <w:proofErr w:type="spellEnd"/>
      <w:r w:rsidRPr="00D81AE4">
        <w:rPr>
          <w:sz w:val="28"/>
          <w:szCs w:val="28"/>
        </w:rPr>
        <w:t xml:space="preserve">. - </w:t>
      </w:r>
      <w:proofErr w:type="spellStart"/>
      <w:r w:rsidRPr="00D81AE4">
        <w:rPr>
          <w:sz w:val="28"/>
          <w:szCs w:val="28"/>
        </w:rPr>
        <w:t>Khăn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mặt</w:t>
      </w:r>
      <w:proofErr w:type="spellEnd"/>
      <w:r w:rsidRPr="00D81AE4">
        <w:rPr>
          <w:sz w:val="28"/>
          <w:szCs w:val="28"/>
        </w:rPr>
        <w:t xml:space="preserve"> (</w:t>
      </w:r>
      <w:proofErr w:type="spellStart"/>
      <w:r w:rsidRPr="00D81AE4">
        <w:rPr>
          <w:sz w:val="28"/>
          <w:szCs w:val="28"/>
        </w:rPr>
        <w:t>mỗi</w:t>
      </w:r>
      <w:proofErr w:type="spellEnd"/>
      <w:r w:rsidRPr="00D81AE4">
        <w:rPr>
          <w:sz w:val="28"/>
          <w:szCs w:val="28"/>
        </w:rPr>
        <w:t xml:space="preserve"> HS </w:t>
      </w:r>
      <w:proofErr w:type="spellStart"/>
      <w:r w:rsidRPr="00D81AE4">
        <w:rPr>
          <w:sz w:val="28"/>
          <w:szCs w:val="28"/>
        </w:rPr>
        <w:t>có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một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khăn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riêng</w:t>
      </w:r>
      <w:proofErr w:type="spellEnd"/>
      <w:r w:rsidRPr="00D81AE4">
        <w:rPr>
          <w:sz w:val="28"/>
          <w:szCs w:val="28"/>
        </w:rPr>
        <w:t>).</w:t>
      </w:r>
    </w:p>
    <w:p w14:paraId="22B8A2EA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 - </w:t>
      </w:r>
      <w:proofErr w:type="spellStart"/>
      <w:r w:rsidRPr="00D81AE4">
        <w:rPr>
          <w:sz w:val="28"/>
          <w:szCs w:val="28"/>
        </w:rPr>
        <w:t>Bàn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chải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răng</w:t>
      </w:r>
      <w:proofErr w:type="spellEnd"/>
      <w:r w:rsidRPr="00D81AE4">
        <w:rPr>
          <w:sz w:val="28"/>
          <w:szCs w:val="28"/>
        </w:rPr>
        <w:t xml:space="preserve"> (</w:t>
      </w:r>
      <w:proofErr w:type="spellStart"/>
      <w:r w:rsidRPr="00D81AE4">
        <w:rPr>
          <w:sz w:val="28"/>
          <w:szCs w:val="28"/>
        </w:rPr>
        <w:t>mỗi</w:t>
      </w:r>
      <w:proofErr w:type="spellEnd"/>
      <w:r w:rsidRPr="00D81AE4">
        <w:rPr>
          <w:sz w:val="28"/>
          <w:szCs w:val="28"/>
        </w:rPr>
        <w:t xml:space="preserve"> HS </w:t>
      </w:r>
      <w:proofErr w:type="spellStart"/>
      <w:r w:rsidRPr="00D81AE4">
        <w:rPr>
          <w:sz w:val="28"/>
          <w:szCs w:val="28"/>
        </w:rPr>
        <w:t>chuẩn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bị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một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bàn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chải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riêng</w:t>
      </w:r>
      <w:proofErr w:type="spellEnd"/>
      <w:proofErr w:type="gramStart"/>
      <w:r w:rsidRPr="00D81AE4">
        <w:rPr>
          <w:sz w:val="28"/>
          <w:szCs w:val="28"/>
        </w:rPr>
        <w:t>) ;</w:t>
      </w:r>
      <w:proofErr w:type="gram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cốc</w:t>
      </w:r>
      <w:proofErr w:type="spellEnd"/>
      <w:r w:rsidRPr="00D81AE4">
        <w:rPr>
          <w:sz w:val="28"/>
          <w:szCs w:val="28"/>
        </w:rPr>
        <w:t xml:space="preserve"> (li </w:t>
      </w:r>
      <w:proofErr w:type="spellStart"/>
      <w:r w:rsidRPr="00D81AE4">
        <w:rPr>
          <w:sz w:val="28"/>
          <w:szCs w:val="28"/>
        </w:rPr>
        <w:t>đựng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nước</w:t>
      </w:r>
      <w:proofErr w:type="spellEnd"/>
      <w:r w:rsidRPr="00D81AE4">
        <w:rPr>
          <w:sz w:val="28"/>
          <w:szCs w:val="28"/>
        </w:rPr>
        <w:t xml:space="preserve">) ; </w:t>
      </w:r>
      <w:proofErr w:type="spellStart"/>
      <w:r w:rsidRPr="00D81AE4">
        <w:rPr>
          <w:sz w:val="28"/>
          <w:szCs w:val="28"/>
        </w:rPr>
        <w:t>kem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cánh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răng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trẻ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em</w:t>
      </w:r>
      <w:proofErr w:type="spellEnd"/>
      <w:r w:rsidRPr="00D81AE4">
        <w:rPr>
          <w:sz w:val="28"/>
          <w:szCs w:val="28"/>
        </w:rPr>
        <w:t xml:space="preserve">. </w:t>
      </w:r>
    </w:p>
    <w:p w14:paraId="204EB4AA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sz w:val="28"/>
          <w:szCs w:val="28"/>
        </w:rPr>
        <w:t>Mô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hình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hàm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răng</w:t>
      </w:r>
      <w:proofErr w:type="spellEnd"/>
      <w:r w:rsidRPr="00D81AE4">
        <w:rPr>
          <w:sz w:val="28"/>
          <w:szCs w:val="28"/>
        </w:rPr>
        <w:t xml:space="preserve">. </w:t>
      </w:r>
      <w:proofErr w:type="spellStart"/>
      <w:r w:rsidRPr="00D81AE4">
        <w:rPr>
          <w:sz w:val="28"/>
          <w:szCs w:val="28"/>
        </w:rPr>
        <w:t>Nước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sạch</w:t>
      </w:r>
      <w:proofErr w:type="spellEnd"/>
      <w:r w:rsidRPr="00D81AE4">
        <w:rPr>
          <w:sz w:val="28"/>
          <w:szCs w:val="28"/>
        </w:rPr>
        <w:t xml:space="preserve">. </w:t>
      </w:r>
    </w:p>
    <w:p w14:paraId="0675A671" w14:textId="77777777" w:rsidR="00175B97" w:rsidRPr="00D81AE4" w:rsidRDefault="00175B97" w:rsidP="00175B97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>.</w:t>
      </w:r>
      <w:r w:rsidRPr="00D81AE4">
        <w:rPr>
          <w:rFonts w:eastAsia="Calibri"/>
          <w:b/>
          <w:sz w:val="28"/>
          <w:szCs w:val="28"/>
          <w:lang w:val="vi-VN"/>
        </w:rPr>
        <w:t xml:space="preserve">III. CÁC HOẠT ĐỘNG </w:t>
      </w:r>
      <w:r w:rsidRPr="00D81AE4">
        <w:rPr>
          <w:rFonts w:eastAsia="Calibri"/>
          <w:b/>
          <w:sz w:val="28"/>
          <w:szCs w:val="28"/>
        </w:rPr>
        <w:t>DẠY HỌC CHỦ YẾU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3969"/>
        <w:gridCol w:w="1418"/>
      </w:tblGrid>
      <w:tr w:rsidR="00175B97" w:rsidRPr="00D81AE4" w14:paraId="6D0D1A1B" w14:textId="77777777" w:rsidTr="00882D35">
        <w:trPr>
          <w:trHeight w:val="199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7DE" w14:textId="77777777" w:rsidR="00175B97" w:rsidRPr="00D81AE4" w:rsidRDefault="00175B97" w:rsidP="00882D3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81AE4">
              <w:rPr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7F00B" w14:textId="77777777" w:rsidR="00175B97" w:rsidRPr="00D81AE4" w:rsidRDefault="00175B97" w:rsidP="00882D3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81AE4">
              <w:rPr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09B27" w14:textId="77777777" w:rsidR="00175B97" w:rsidRPr="000D08F5" w:rsidRDefault="00175B97" w:rsidP="00882D3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HTĐB</w:t>
            </w:r>
          </w:p>
        </w:tc>
      </w:tr>
      <w:tr w:rsidR="00175B97" w:rsidRPr="00D81AE4" w14:paraId="6A3F137D" w14:textId="77777777" w:rsidTr="00882D35">
        <w:trPr>
          <w:trHeight w:val="70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03A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mở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277122A2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xem</w:t>
            </w:r>
            <w:proofErr w:type="spellEnd"/>
            <w:r w:rsidRPr="00D81AE4">
              <w:rPr>
                <w:sz w:val="28"/>
                <w:szCs w:val="28"/>
              </w:rPr>
              <w:t xml:space="preserve"> video </w:t>
            </w:r>
            <w:proofErr w:type="spellStart"/>
            <w:r w:rsidRPr="00D81AE4">
              <w:rPr>
                <w:sz w:val="28"/>
                <w:szCs w:val="28"/>
              </w:rPr>
              <w:t>đánh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hoạt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</w:p>
          <w:p w14:paraId="3A4A7838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hình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thành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kiến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thức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55F2CE3D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b/>
                <w:sz w:val="28"/>
                <w:szCs w:val="28"/>
              </w:rPr>
              <w:t>Chải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răng</w:t>
            </w:r>
            <w:proofErr w:type="spellEnd"/>
          </w:p>
          <w:p w14:paraId="5EDEE874" w14:textId="77777777" w:rsidR="00175B97" w:rsidRPr="00D81AE4" w:rsidRDefault="00175B97" w:rsidP="00882D35">
            <w:pPr>
              <w:suppressAutoHyphens/>
              <w:spacing w:after="0" w:line="240" w:lineRule="auto"/>
              <w:textAlignment w:val="top"/>
              <w:outlineLvl w:val="0"/>
              <w:rPr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*Lợi </w:t>
            </w:r>
            <w:proofErr w:type="spellStart"/>
            <w:r w:rsidRPr="00D81AE4">
              <w:rPr>
                <w:b/>
                <w:sz w:val="28"/>
                <w:szCs w:val="28"/>
              </w:rPr>
              <w:t>ích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việc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chải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răng</w:t>
            </w:r>
            <w:proofErr w:type="spellEnd"/>
          </w:p>
          <w:p w14:paraId="2888925E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 1: Thảo </w:t>
            </w:r>
            <w:proofErr w:type="spellStart"/>
            <w:r w:rsidRPr="00D81AE4">
              <w:rPr>
                <w:b/>
                <w:sz w:val="28"/>
                <w:szCs w:val="28"/>
              </w:rPr>
              <w:t>luận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về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lợi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ích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việc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chải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răng</w:t>
            </w:r>
            <w:proofErr w:type="spellEnd"/>
          </w:p>
          <w:p w14:paraId="1A63ED07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theo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cặp</w:t>
            </w:r>
            <w:proofErr w:type="spellEnd"/>
          </w:p>
          <w:p w14:paraId="0688E6F6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trang</w:t>
            </w:r>
            <w:proofErr w:type="spellEnd"/>
            <w:r w:rsidRPr="00D81AE4">
              <w:rPr>
                <w:sz w:val="28"/>
                <w:szCs w:val="28"/>
              </w:rPr>
              <w:t xml:space="preserve"> 118 (SGK)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với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sz w:val="28"/>
                <w:szCs w:val="28"/>
              </w:rPr>
              <w:t>Tiếp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liên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hệ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bản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thân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lời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câu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hỏi</w:t>
            </w:r>
            <w:proofErr w:type="spellEnd"/>
            <w:r w:rsidRPr="00D81AE4">
              <w:rPr>
                <w:sz w:val="28"/>
                <w:szCs w:val="28"/>
              </w:rPr>
              <w:t xml:space="preserve">: Hằng </w:t>
            </w:r>
            <w:proofErr w:type="spellStart"/>
            <w:r w:rsidRPr="00D81AE4">
              <w:rPr>
                <w:sz w:val="28"/>
                <w:szCs w:val="28"/>
              </w:rPr>
              <w:t>ngày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lúc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nào</w:t>
            </w:r>
            <w:proofErr w:type="spellEnd"/>
            <w:r w:rsidRPr="00D81AE4">
              <w:rPr>
                <w:sz w:val="28"/>
                <w:szCs w:val="28"/>
              </w:rPr>
              <w:t>?</w:t>
            </w:r>
          </w:p>
          <w:p w14:paraId="4D110E6F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cả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22639277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cặp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kết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thảo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luận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với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60F6A669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sz w:val="28"/>
                <w:szCs w:val="28"/>
              </w:rPr>
              <w:t>Kết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thúc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hoạt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này</w:t>
            </w:r>
            <w:proofErr w:type="spellEnd"/>
            <w:r w:rsidRPr="00D81AE4">
              <w:rPr>
                <w:sz w:val="28"/>
                <w:szCs w:val="28"/>
              </w:rPr>
              <w:t xml:space="preserve">, HS </w:t>
            </w:r>
            <w:proofErr w:type="spellStart"/>
            <w:r w:rsidRPr="00D81AE4">
              <w:rPr>
                <w:sz w:val="28"/>
                <w:szCs w:val="28"/>
              </w:rPr>
              <w:t>đọc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mục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kiến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thức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chủ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yếu</w:t>
            </w:r>
            <w:proofErr w:type="spellEnd"/>
            <w:r w:rsidRPr="00D81AE4">
              <w:rPr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sz w:val="28"/>
                <w:szCs w:val="28"/>
              </w:rPr>
              <w:t>trang</w:t>
            </w:r>
            <w:proofErr w:type="spellEnd"/>
            <w:r w:rsidRPr="00D81AE4">
              <w:rPr>
                <w:sz w:val="28"/>
                <w:szCs w:val="28"/>
              </w:rPr>
              <w:t xml:space="preserve"> 118 (SGK). </w:t>
            </w:r>
          </w:p>
          <w:p w14:paraId="715AF969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 2.Thực </w:t>
            </w:r>
            <w:proofErr w:type="spellStart"/>
            <w:r w:rsidRPr="00D81AE4">
              <w:rPr>
                <w:b/>
                <w:sz w:val="28"/>
                <w:szCs w:val="28"/>
              </w:rPr>
              <w:t>hành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chải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răng</w:t>
            </w:r>
            <w:proofErr w:type="spellEnd"/>
          </w:p>
          <w:p w14:paraId="4A1F273B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cả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2830E677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- GV </w:t>
            </w:r>
            <w:proofErr w:type="spellStart"/>
            <w:r w:rsidRPr="00D81AE4">
              <w:rPr>
                <w:sz w:val="28"/>
                <w:szCs w:val="28"/>
              </w:rPr>
              <w:t>yêu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cầu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mô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lần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lượt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câu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hỏi</w:t>
            </w:r>
            <w:proofErr w:type="spellEnd"/>
            <w:r w:rsidRPr="00D81AE4">
              <w:rPr>
                <w:sz w:val="28"/>
                <w:szCs w:val="28"/>
              </w:rPr>
              <w:t>:</w:t>
            </w:r>
          </w:p>
          <w:p w14:paraId="77062983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+ </w:t>
            </w:r>
            <w:proofErr w:type="spellStart"/>
            <w:r w:rsidRPr="00D81AE4">
              <w:rPr>
                <w:sz w:val="28"/>
                <w:szCs w:val="28"/>
              </w:rPr>
              <w:t>Hãy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chỉ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đâu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trong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ngoài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mô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42736EF7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+ Hằng </w:t>
            </w:r>
            <w:proofErr w:type="spellStart"/>
            <w:r w:rsidRPr="00D81AE4">
              <w:rPr>
                <w:sz w:val="28"/>
                <w:szCs w:val="28"/>
              </w:rPr>
              <w:t>ngày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quen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như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thế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nào</w:t>
            </w:r>
            <w:proofErr w:type="spellEnd"/>
            <w:r w:rsidRPr="00D81AE4">
              <w:rPr>
                <w:sz w:val="28"/>
                <w:szCs w:val="28"/>
              </w:rPr>
              <w:t>?</w:t>
            </w:r>
          </w:p>
          <w:p w14:paraId="6174D49E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lastRenderedPageBreak/>
              <w:t xml:space="preserve">  - </w:t>
            </w:r>
            <w:proofErr w:type="spellStart"/>
            <w:r w:rsidRPr="00D81AE4">
              <w:rPr>
                <w:sz w:val="28"/>
                <w:szCs w:val="28"/>
              </w:rPr>
              <w:t>Tiếp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, GV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mẫu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mô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vừa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vừa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bước</w:t>
            </w:r>
            <w:proofErr w:type="spellEnd"/>
            <w:r w:rsidRPr="00D81AE4">
              <w:rPr>
                <w:sz w:val="28"/>
                <w:szCs w:val="28"/>
              </w:rPr>
              <w:t>:</w:t>
            </w:r>
          </w:p>
          <w:p w14:paraId="5A0D97E6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(1) </w:t>
            </w:r>
            <w:proofErr w:type="spellStart"/>
            <w:r w:rsidRPr="00D81AE4">
              <w:rPr>
                <w:sz w:val="28"/>
                <w:szCs w:val="28"/>
              </w:rPr>
              <w:t>Chuẩn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cốc</w:t>
            </w:r>
            <w:proofErr w:type="spellEnd"/>
            <w:r w:rsidRPr="00D81AE4">
              <w:rPr>
                <w:sz w:val="28"/>
                <w:szCs w:val="28"/>
              </w:rPr>
              <w:t xml:space="preserve"> (li)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56893EFA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(2) </w:t>
            </w:r>
            <w:proofErr w:type="spellStart"/>
            <w:r w:rsidRPr="00D81AE4">
              <w:rPr>
                <w:sz w:val="28"/>
                <w:szCs w:val="28"/>
              </w:rPr>
              <w:t>Lấy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sz w:val="28"/>
                <w:szCs w:val="28"/>
              </w:rPr>
              <w:t>mỗi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lần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khoảng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bằng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lạc</w:t>
            </w:r>
            <w:proofErr w:type="spellEnd"/>
            <w:r w:rsidRPr="00D81AE4">
              <w:rPr>
                <w:sz w:val="28"/>
                <w:szCs w:val="28"/>
              </w:rPr>
              <w:t xml:space="preserve">). </w:t>
            </w:r>
          </w:p>
          <w:p w14:paraId="6A41D04A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(3)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hướng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xuống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dưới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sz w:val="28"/>
                <w:szCs w:val="28"/>
              </w:rPr>
              <w:t>Lần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lượt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phải</w:t>
            </w:r>
            <w:proofErr w:type="spellEnd"/>
            <w:r w:rsidRPr="00D81AE4">
              <w:rPr>
                <w:sz w:val="28"/>
                <w:szCs w:val="28"/>
              </w:rPr>
              <w:t xml:space="preserve"> qua </w:t>
            </w:r>
            <w:proofErr w:type="spellStart"/>
            <w:proofErr w:type="gramStart"/>
            <w:r w:rsidRPr="00D81AE4">
              <w:rPr>
                <w:sz w:val="28"/>
                <w:szCs w:val="28"/>
              </w:rPr>
              <w:t>trái</w:t>
            </w:r>
            <w:proofErr w:type="spellEnd"/>
            <w:r w:rsidRPr="00D81AE4">
              <w:rPr>
                <w:sz w:val="28"/>
                <w:szCs w:val="28"/>
              </w:rPr>
              <w:t xml:space="preserve"> ;</w:t>
            </w:r>
            <w:proofErr w:type="gram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ngoài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9E08E0E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(4) </w:t>
            </w:r>
            <w:proofErr w:type="spellStart"/>
            <w:r w:rsidRPr="00D81AE4">
              <w:rPr>
                <w:sz w:val="28"/>
                <w:szCs w:val="28"/>
              </w:rPr>
              <w:t>Súc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miệng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kĩ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rồi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nhổ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ra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vài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lần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36B6B3DC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(5) Sau </w:t>
            </w:r>
            <w:proofErr w:type="spellStart"/>
            <w:r w:rsidRPr="00D81AE4">
              <w:rPr>
                <w:sz w:val="28"/>
                <w:szCs w:val="28"/>
              </w:rPr>
              <w:t>khi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thật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vẫy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khô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cắm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giá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1A1ED3AB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theo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nhóm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</w:p>
          <w:p w14:paraId="2BAB0B4F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phân</w:t>
            </w:r>
            <w:proofErr w:type="spellEnd"/>
            <w:r w:rsidRPr="00D81AE4">
              <w:rPr>
                <w:sz w:val="28"/>
                <w:szCs w:val="28"/>
              </w:rPr>
              <w:t xml:space="preserve"> chia </w:t>
            </w:r>
            <w:proofErr w:type="spellStart"/>
            <w:r w:rsidRPr="00D81AE4">
              <w:rPr>
                <w:sz w:val="28"/>
                <w:szCs w:val="28"/>
              </w:rPr>
              <w:t>khu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thật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bằng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do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mang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>,</w:t>
            </w:r>
          </w:p>
          <w:p w14:paraId="5BDD946A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đi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đến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giúp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đỡ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5E93819E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3: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cả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5BE085CE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GV </w:t>
            </w:r>
            <w:proofErr w:type="spellStart"/>
            <w:r w:rsidRPr="00D81AE4">
              <w:rPr>
                <w:sz w:val="28"/>
                <w:szCs w:val="28"/>
              </w:rPr>
              <w:t>yêu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cầu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đại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mẫu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. Các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góp</w:t>
            </w:r>
            <w:proofErr w:type="spellEnd"/>
            <w:r w:rsidRPr="00D81AE4">
              <w:rPr>
                <w:sz w:val="28"/>
                <w:szCs w:val="28"/>
              </w:rPr>
              <w:t xml:space="preserve"> ý.</w:t>
            </w:r>
          </w:p>
          <w:p w14:paraId="4F7A0FE5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>*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D81AE4">
              <w:rPr>
                <w:b/>
                <w:sz w:val="28"/>
                <w:szCs w:val="28"/>
              </w:rPr>
              <w:t>Rửa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mặt</w:t>
            </w:r>
            <w:proofErr w:type="spellEnd"/>
          </w:p>
          <w:p w14:paraId="18C098CA" w14:textId="77777777" w:rsidR="00175B97" w:rsidRPr="00D81AE4" w:rsidRDefault="00175B97" w:rsidP="00882D35">
            <w:pPr>
              <w:suppressAutoHyphens/>
              <w:spacing w:after="0" w:line="240" w:lineRule="auto"/>
              <w:textAlignment w:val="top"/>
              <w:outlineLvl w:val="0"/>
              <w:rPr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1.Lợi </w:t>
            </w:r>
            <w:proofErr w:type="spellStart"/>
            <w:r w:rsidRPr="00D81AE4">
              <w:rPr>
                <w:b/>
                <w:sz w:val="28"/>
                <w:szCs w:val="28"/>
              </w:rPr>
              <w:t>ích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việc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rửa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mặt</w:t>
            </w:r>
            <w:proofErr w:type="spellEnd"/>
          </w:p>
          <w:p w14:paraId="2FB233A2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Trò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chơi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: Ai </w:t>
            </w:r>
            <w:proofErr w:type="spellStart"/>
            <w:r w:rsidRPr="00D81AE4">
              <w:rPr>
                <w:i/>
                <w:sz w:val="28"/>
                <w:szCs w:val="28"/>
              </w:rPr>
              <w:t>nhanh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ai </w:t>
            </w:r>
            <w:proofErr w:type="spellStart"/>
            <w:r w:rsidRPr="00D81AE4">
              <w:rPr>
                <w:i/>
                <w:sz w:val="28"/>
                <w:szCs w:val="28"/>
              </w:rPr>
              <w:t>đúng</w:t>
            </w:r>
            <w:proofErr w:type="spellEnd"/>
          </w:p>
          <w:p w14:paraId="627394CF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sz w:val="28"/>
                <w:szCs w:val="28"/>
              </w:rPr>
              <w:t>Tìm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cụm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0720A391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0A2FA767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báo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lượng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cụm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6135D6F5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GV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viên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khen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thưởng</w:t>
            </w:r>
            <w:proofErr w:type="spellEnd"/>
            <w:r w:rsidRPr="00D81AE4">
              <w:rPr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sz w:val="28"/>
                <w:szCs w:val="28"/>
              </w:rPr>
              <w:t>nếu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có</w:t>
            </w:r>
            <w:proofErr w:type="spellEnd"/>
            <w:r w:rsidRPr="00D81AE4">
              <w:rPr>
                <w:sz w:val="28"/>
                <w:szCs w:val="28"/>
              </w:rPr>
              <w:t xml:space="preserve">)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tìm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nhiều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cụm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69846C36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81AE4">
              <w:rPr>
                <w:b/>
                <w:sz w:val="28"/>
                <w:szCs w:val="28"/>
              </w:rPr>
              <w:t>Thực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hành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rửa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mặt</w:t>
            </w:r>
            <w:proofErr w:type="spellEnd"/>
          </w:p>
          <w:p w14:paraId="18385373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theo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cặp</w:t>
            </w:r>
            <w:proofErr w:type="spellEnd"/>
          </w:p>
          <w:p w14:paraId="43E6119C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 - HS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vẽ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trang</w:t>
            </w:r>
            <w:proofErr w:type="spellEnd"/>
            <w:r w:rsidRPr="00D81AE4">
              <w:rPr>
                <w:sz w:val="28"/>
                <w:szCs w:val="28"/>
              </w:rPr>
              <w:t xml:space="preserve"> 121 (SGK)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nói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với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bước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đồng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thời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tập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vẽ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6C3E554D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D81AE4">
              <w:rPr>
                <w:i/>
                <w:sz w:val="28"/>
                <w:szCs w:val="28"/>
              </w:rPr>
              <w:t>Làm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việc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cả</w:t>
            </w:r>
            <w:proofErr w:type="spellEnd"/>
            <w:r w:rsidRPr="00D81A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2E5B5DB0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xung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như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vẽ</w:t>
            </w:r>
            <w:proofErr w:type="spellEnd"/>
            <w:r w:rsidRPr="00D81AE4">
              <w:rPr>
                <w:sz w:val="28"/>
                <w:szCs w:val="28"/>
              </w:rPr>
              <w:t xml:space="preserve">. HS </w:t>
            </w:r>
            <w:proofErr w:type="spellStart"/>
            <w:r w:rsidRPr="00D81AE4">
              <w:rPr>
                <w:sz w:val="28"/>
                <w:szCs w:val="28"/>
              </w:rPr>
              <w:t>khác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GV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</w:p>
          <w:p w14:paraId="02260661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07CF57C3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386680E0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4F6AE236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52752229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72AC51FD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57D2419B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382BCA53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02FDA507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57B0ACF9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2FE8A57A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0B20FBB6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0B65260D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4271654A" w14:textId="77777777" w:rsidR="00175B97" w:rsidRPr="00D81AE4" w:rsidRDefault="00175B97" w:rsidP="00882D3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134793F0" w14:textId="77777777" w:rsidR="00175B97" w:rsidRPr="00D81AE4" w:rsidRDefault="00175B97" w:rsidP="00882D3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14:paraId="3C031FAD" w14:textId="77777777" w:rsidR="00175B97" w:rsidRPr="00D81AE4" w:rsidRDefault="00175B97" w:rsidP="00882D3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14:paraId="5EE3003F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sz w:val="28"/>
                <w:szCs w:val="28"/>
              </w:rPr>
              <w:t>Đại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thao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xem</w:t>
            </w:r>
            <w:proofErr w:type="spellEnd"/>
            <w:r w:rsidRPr="00D81AE4">
              <w:rPr>
                <w:sz w:val="28"/>
                <w:szCs w:val="28"/>
              </w:rPr>
              <w:t xml:space="preserve">. Các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góp</w:t>
            </w:r>
            <w:proofErr w:type="spellEnd"/>
            <w:r w:rsidRPr="00D81AE4">
              <w:rPr>
                <w:sz w:val="28"/>
                <w:szCs w:val="28"/>
              </w:rPr>
              <w:t xml:space="preserve"> ý. GV </w:t>
            </w:r>
            <w:proofErr w:type="spellStart"/>
            <w:r w:rsidRPr="00D81AE4">
              <w:rPr>
                <w:sz w:val="28"/>
                <w:szCs w:val="28"/>
              </w:rPr>
              <w:t>uốn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nắn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nếu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cần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458D46E8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cố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và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nối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57E5F9D6" w14:textId="77777777" w:rsidR="00175B97" w:rsidRPr="00D81AE4" w:rsidRDefault="00175B97" w:rsidP="00882D35">
            <w:pPr>
              <w:spacing w:beforeLines="50" w:before="120" w:afterLines="50" w:after="120" w:line="240" w:lineRule="auto"/>
              <w:ind w:left="1" w:hanging="3"/>
              <w:rPr>
                <w:rFonts w:eastAsia="Arial"/>
                <w:sz w:val="28"/>
                <w:szCs w:val="28"/>
                <w:lang w:eastAsia="zh-CN" w:bidi="hi-IN"/>
              </w:rPr>
            </w:pPr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tiết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. HS </w:t>
            </w:r>
            <w:proofErr w:type="spellStart"/>
            <w:r w:rsidRPr="00D81AE4">
              <w:rPr>
                <w:sz w:val="28"/>
                <w:szCs w:val="28"/>
              </w:rPr>
              <w:t>đọc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lời</w:t>
            </w:r>
            <w:proofErr w:type="spellEnd"/>
            <w:r w:rsidRPr="00D81AE4">
              <w:rPr>
                <w:sz w:val="28"/>
                <w:szCs w:val="28"/>
              </w:rPr>
              <w:t xml:space="preserve"> con </w:t>
            </w:r>
            <w:proofErr w:type="spellStart"/>
            <w:r w:rsidRPr="00D81AE4">
              <w:rPr>
                <w:sz w:val="28"/>
                <w:szCs w:val="28"/>
              </w:rPr>
              <w:t>ong</w:t>
            </w:r>
            <w:proofErr w:type="spellEnd"/>
            <w:r w:rsidRPr="00D81AE4">
              <w:rPr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sz w:val="28"/>
                <w:szCs w:val="28"/>
              </w:rPr>
              <w:t>trang</w:t>
            </w:r>
            <w:proofErr w:type="spellEnd"/>
            <w:r w:rsidRPr="00D81AE4">
              <w:rPr>
                <w:sz w:val="28"/>
                <w:szCs w:val="28"/>
              </w:rPr>
              <w:t xml:space="preserve"> 121 (SGK).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E727E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B6B06E4" w14:textId="77777777" w:rsidR="00175B97" w:rsidRPr="00D81AE4" w:rsidRDefault="00175B97" w:rsidP="00882D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>-</w:t>
            </w:r>
            <w:r w:rsidRPr="00D81AE4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bCs/>
                <w:sz w:val="28"/>
                <w:szCs w:val="28"/>
              </w:rPr>
              <w:t>quan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sát</w:t>
            </w:r>
            <w:proofErr w:type="spellEnd"/>
          </w:p>
          <w:p w14:paraId="13F43EBC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C1766F9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8D62C88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B774196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91BEBB7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2E8541" w14:textId="77777777" w:rsidR="00175B97" w:rsidRPr="00D81AE4" w:rsidRDefault="00175B97" w:rsidP="00882D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- </w:t>
            </w:r>
            <w:r w:rsidRPr="00D81AE4">
              <w:rPr>
                <w:bCs/>
                <w:sz w:val="28"/>
                <w:szCs w:val="28"/>
              </w:rPr>
              <w:t xml:space="preserve">HS chia </w:t>
            </w:r>
            <w:proofErr w:type="spellStart"/>
            <w:r w:rsidRPr="00D81AE4">
              <w:rPr>
                <w:bCs/>
                <w:sz w:val="28"/>
                <w:szCs w:val="28"/>
              </w:rPr>
              <w:t>sẻ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bCs/>
                <w:sz w:val="28"/>
                <w:szCs w:val="28"/>
              </w:rPr>
              <w:t>chải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rang </w:t>
            </w:r>
            <w:proofErr w:type="spellStart"/>
            <w:r w:rsidRPr="00D81AE4">
              <w:rPr>
                <w:bCs/>
                <w:sz w:val="28"/>
                <w:szCs w:val="28"/>
              </w:rPr>
              <w:t>trước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khi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đi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ngủ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và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sau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khi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ngủ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dậy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, hay </w:t>
            </w:r>
            <w:proofErr w:type="spellStart"/>
            <w:r w:rsidRPr="00D81AE4">
              <w:rPr>
                <w:bCs/>
                <w:sz w:val="28"/>
                <w:szCs w:val="28"/>
              </w:rPr>
              <w:t>thời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gian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nào</w:t>
            </w:r>
            <w:proofErr w:type="spellEnd"/>
            <w:r w:rsidRPr="00D81AE4">
              <w:rPr>
                <w:bCs/>
                <w:sz w:val="28"/>
                <w:szCs w:val="28"/>
              </w:rPr>
              <w:t>…</w:t>
            </w:r>
          </w:p>
          <w:p w14:paraId="06BAC3D1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5F6DB0E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3E6F6B" w14:textId="77777777" w:rsidR="00175B97" w:rsidRPr="00D81AE4" w:rsidRDefault="00175B97" w:rsidP="00882D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- </w:t>
            </w:r>
            <w:r w:rsidRPr="00D81AE4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bCs/>
                <w:sz w:val="28"/>
                <w:szCs w:val="28"/>
              </w:rPr>
              <w:t>trình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bày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kết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quả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thảo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luận</w:t>
            </w:r>
            <w:proofErr w:type="spellEnd"/>
          </w:p>
          <w:p w14:paraId="384532B7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1B75DF6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29C8B26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A92F00B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20FBB88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099F93E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DFB9924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vài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chỉ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trong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ngoài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mô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582ECDD9" w14:textId="77777777" w:rsidR="00175B97" w:rsidRPr="00D81AE4" w:rsidRDefault="00175B97" w:rsidP="00882D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- </w:t>
            </w:r>
            <w:r w:rsidRPr="00D81AE4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bCs/>
                <w:sz w:val="28"/>
                <w:szCs w:val="28"/>
              </w:rPr>
              <w:t>mô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phỏng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động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tác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chải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răng</w:t>
            </w:r>
            <w:proofErr w:type="spellEnd"/>
          </w:p>
          <w:p w14:paraId="169BDA85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- </w:t>
            </w:r>
            <w:r w:rsidRPr="00D81AE4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bCs/>
                <w:sz w:val="28"/>
                <w:szCs w:val="28"/>
              </w:rPr>
              <w:t>quan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sát</w:t>
            </w:r>
            <w:proofErr w:type="spellEnd"/>
          </w:p>
          <w:p w14:paraId="741AEE3D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83296C4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7CEB9BD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0B86E03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E614793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503AE1D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93B74F6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902E6D2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F5DDDE1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F15E78B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6607B10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E5DFE29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6EC53B9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354982D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</w:rPr>
              <w:t>Lần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lượt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trình</w:t>
            </w:r>
            <w:proofErr w:type="spellEnd"/>
            <w:r w:rsidRPr="00D81AE4">
              <w:rPr>
                <w:sz w:val="28"/>
                <w:szCs w:val="28"/>
              </w:rPr>
              <w:t xml:space="preserve"> GV </w:t>
            </w:r>
            <w:proofErr w:type="spellStart"/>
            <w:r w:rsidRPr="00D81AE4">
              <w:rPr>
                <w:sz w:val="28"/>
                <w:szCs w:val="28"/>
              </w:rPr>
              <w:t>hướng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dẫn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mô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6F5EEA7C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75685B8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khác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răng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đúng</w:t>
            </w:r>
            <w:proofErr w:type="spellEnd"/>
            <w:r w:rsidRPr="00D81AE4">
              <w:rPr>
                <w:sz w:val="28"/>
                <w:szCs w:val="28"/>
              </w:rPr>
              <w:t xml:space="preserve"> hay </w:t>
            </w:r>
            <w:proofErr w:type="spellStart"/>
            <w:r w:rsidRPr="00D81AE4">
              <w:rPr>
                <w:sz w:val="28"/>
                <w:szCs w:val="28"/>
              </w:rPr>
              <w:t>sai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sz w:val="28"/>
                <w:szCs w:val="28"/>
              </w:rPr>
              <w:t>Nếu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sai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lại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3D54A242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2E1A394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54D4A4B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127FDE2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Nói </w:t>
            </w:r>
            <w:proofErr w:type="spellStart"/>
            <w:r w:rsidRPr="00D81AE4">
              <w:rPr>
                <w:sz w:val="28"/>
                <w:szCs w:val="28"/>
              </w:rPr>
              <w:t>nhanh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</w:p>
          <w:p w14:paraId="46438A63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820D627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EC45603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D245B47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6CE7063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8BA4548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D00A149" w14:textId="77777777" w:rsidR="00175B97" w:rsidRPr="00D81AE4" w:rsidRDefault="00175B97" w:rsidP="00882D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81AE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bCs/>
                <w:sz w:val="28"/>
                <w:szCs w:val="28"/>
              </w:rPr>
              <w:t>quan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sát</w:t>
            </w:r>
            <w:proofErr w:type="spellEnd"/>
          </w:p>
          <w:p w14:paraId="4C386E52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BED22EC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3617720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D23D3BB" w14:textId="77777777" w:rsidR="00175B97" w:rsidRPr="00D81AE4" w:rsidRDefault="00175B97" w:rsidP="00882D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81AE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bCs/>
                <w:sz w:val="28"/>
                <w:szCs w:val="28"/>
              </w:rPr>
              <w:t>mô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phỏng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động</w:t>
            </w:r>
            <w:proofErr w:type="spellEnd"/>
            <w:r w:rsidRPr="00D81A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</w:rPr>
              <w:t>tác</w:t>
            </w:r>
            <w:proofErr w:type="spellEnd"/>
          </w:p>
          <w:p w14:paraId="327E5CE4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(1)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tay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34BE53E5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(2) </w:t>
            </w:r>
            <w:proofErr w:type="spellStart"/>
            <w:r w:rsidRPr="00D81AE4">
              <w:rPr>
                <w:sz w:val="28"/>
                <w:szCs w:val="28"/>
              </w:rPr>
              <w:t>Hưng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tay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xoa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xung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quanh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mắt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đưa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tay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hốc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mắt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ra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sau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má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trán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cằm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mũi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quanh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miệng</w:t>
            </w:r>
            <w:proofErr w:type="spellEnd"/>
            <w:r w:rsidRPr="00D81AE4">
              <w:rPr>
                <w:sz w:val="28"/>
                <w:szCs w:val="28"/>
              </w:rPr>
              <w:t xml:space="preserve">. (3) </w:t>
            </w:r>
            <w:proofErr w:type="spellStart"/>
            <w:r w:rsidRPr="00D81AE4">
              <w:rPr>
                <w:sz w:val="28"/>
                <w:szCs w:val="28"/>
              </w:rPr>
              <w:t>Dùng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lòng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tay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thấm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bắt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đầu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từ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mắt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sau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lastRenderedPageBreak/>
              <w:t>lau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má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trán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cằm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mũi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quanh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miệng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04A55375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(4) </w:t>
            </w:r>
            <w:proofErr w:type="spellStart"/>
            <w:r w:rsidRPr="00D81AE4">
              <w:rPr>
                <w:sz w:val="28"/>
                <w:szCs w:val="28"/>
              </w:rPr>
              <w:t>Vỏ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vắt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bớt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nước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lau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cổ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gáy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lật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ngoảy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lỗ</w:t>
            </w:r>
            <w:proofErr w:type="spellEnd"/>
            <w:r w:rsidRPr="00D81AE4">
              <w:rPr>
                <w:sz w:val="28"/>
                <w:szCs w:val="28"/>
              </w:rPr>
              <w:t xml:space="preserve"> tai, </w:t>
            </w:r>
            <w:proofErr w:type="spellStart"/>
            <w:r w:rsidRPr="00D81AE4">
              <w:rPr>
                <w:sz w:val="28"/>
                <w:szCs w:val="28"/>
              </w:rPr>
              <w:t>vành</w:t>
            </w:r>
            <w:proofErr w:type="spellEnd"/>
            <w:r w:rsidRPr="00D81AE4">
              <w:rPr>
                <w:sz w:val="28"/>
                <w:szCs w:val="28"/>
              </w:rPr>
              <w:t xml:space="preserve"> tai, </w:t>
            </w:r>
            <w:proofErr w:type="spellStart"/>
            <w:r w:rsidRPr="00D81AE4">
              <w:rPr>
                <w:sz w:val="28"/>
                <w:szCs w:val="28"/>
              </w:rPr>
              <w:t>cuối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góc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ngoáy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hai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lỗ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mũi</w:t>
            </w:r>
            <w:proofErr w:type="spellEnd"/>
            <w:r w:rsidRPr="00D81AE4">
              <w:rPr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bộ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này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nhiều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chất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bẩn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nên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sau</w:t>
            </w:r>
            <w:proofErr w:type="spellEnd"/>
            <w:r w:rsidRPr="00D81AE4">
              <w:rPr>
                <w:sz w:val="28"/>
                <w:szCs w:val="28"/>
              </w:rPr>
              <w:t xml:space="preserve">). </w:t>
            </w:r>
          </w:p>
          <w:p w14:paraId="557F6C1F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(5) </w:t>
            </w:r>
            <w:proofErr w:type="spellStart"/>
            <w:r w:rsidRPr="00D81AE4">
              <w:rPr>
                <w:sz w:val="28"/>
                <w:szCs w:val="28"/>
              </w:rPr>
              <w:t>Giặt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bằng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phòng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giữ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bằng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sạch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1463B915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(6) </w:t>
            </w:r>
            <w:proofErr w:type="spellStart"/>
            <w:r w:rsidRPr="00D81AE4">
              <w:rPr>
                <w:sz w:val="28"/>
                <w:szCs w:val="28"/>
              </w:rPr>
              <w:t>Phơi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chỗ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thoáng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ánh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trời</w:t>
            </w:r>
            <w:proofErr w:type="spellEnd"/>
            <w:r w:rsidRPr="00D81AE4">
              <w:rPr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sz w:val="28"/>
                <w:szCs w:val="28"/>
              </w:rPr>
              <w:t>phơi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dây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cặp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khỏi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rơi</w:t>
            </w:r>
            <w:proofErr w:type="spellEnd"/>
            <w:r w:rsidRPr="00D81AE4">
              <w:rPr>
                <w:sz w:val="28"/>
                <w:szCs w:val="28"/>
              </w:rPr>
              <w:t xml:space="preserve">). </w:t>
            </w:r>
          </w:p>
          <w:p w14:paraId="50C0099C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rửa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mặt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23D7B3D" w14:textId="77777777" w:rsidR="00175B97" w:rsidRPr="00D81AE4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BADBDA2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1350CE0A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1DFD1579" w14:textId="77777777" w:rsidR="00175B97" w:rsidRPr="00D81AE4" w:rsidRDefault="00175B97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lắng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D9382" w14:textId="77777777" w:rsidR="00175B97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C809FD2" w14:textId="77777777" w:rsidR="00175B97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D7FFA9B" w14:textId="77777777" w:rsidR="00175B97" w:rsidRDefault="00175B97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1BDD272" w14:textId="77777777" w:rsidR="00175B97" w:rsidRPr="000D08F5" w:rsidRDefault="00175B97" w:rsidP="00882D3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D08F5">
              <w:rPr>
                <w:i/>
                <w:sz w:val="28"/>
                <w:szCs w:val="28"/>
              </w:rPr>
              <w:t xml:space="preserve">- GV </w:t>
            </w:r>
            <w:proofErr w:type="spellStart"/>
            <w:r w:rsidRPr="000D08F5">
              <w:rPr>
                <w:i/>
                <w:sz w:val="28"/>
                <w:szCs w:val="28"/>
              </w:rPr>
              <w:t>giúp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0D08F5">
              <w:rPr>
                <w:i/>
                <w:sz w:val="28"/>
                <w:szCs w:val="28"/>
              </w:rPr>
              <w:t>nhận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biết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lợi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ích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của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việc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đánh</w:t>
            </w:r>
            <w:proofErr w:type="spellEnd"/>
            <w:r w:rsidRPr="000D08F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i/>
                <w:sz w:val="28"/>
                <w:szCs w:val="28"/>
              </w:rPr>
              <w:t>răng</w:t>
            </w:r>
            <w:proofErr w:type="spellEnd"/>
          </w:p>
        </w:tc>
      </w:tr>
    </w:tbl>
    <w:p w14:paraId="10DB8579" w14:textId="77777777" w:rsidR="00175B97" w:rsidRPr="00D81AE4" w:rsidRDefault="00175B97" w:rsidP="00175B97">
      <w:pPr>
        <w:tabs>
          <w:tab w:val="left" w:pos="392"/>
          <w:tab w:val="left" w:pos="467"/>
          <w:tab w:val="left" w:pos="567"/>
          <w:tab w:val="left" w:pos="709"/>
          <w:tab w:val="left" w:pos="993"/>
        </w:tabs>
        <w:spacing w:after="0" w:line="240" w:lineRule="auto"/>
        <w:rPr>
          <w:b/>
          <w:sz w:val="28"/>
          <w:szCs w:val="28"/>
        </w:rPr>
      </w:pPr>
      <w:r w:rsidRPr="00D81AE4">
        <w:rPr>
          <w:b/>
          <w:sz w:val="28"/>
          <w:szCs w:val="28"/>
        </w:rPr>
        <w:lastRenderedPageBreak/>
        <w:t>IV. ĐIỀU CHỈNH SAU BÀI DẠY</w:t>
      </w:r>
    </w:p>
    <w:p w14:paraId="6BCFBC11" w14:textId="509C1C04" w:rsidR="0007131B" w:rsidRDefault="00175B97" w:rsidP="00175B97">
      <w:r w:rsidRPr="00D81AE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97"/>
    <w:rsid w:val="0007131B"/>
    <w:rsid w:val="00175B97"/>
    <w:rsid w:val="00413C4D"/>
    <w:rsid w:val="00552434"/>
    <w:rsid w:val="00A871C4"/>
    <w:rsid w:val="00BF5079"/>
    <w:rsid w:val="00DB3C4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A9C0"/>
  <w15:chartTrackingRefBased/>
  <w15:docId w15:val="{86A074EB-CC45-4A37-B274-8E242C25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97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5B9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B9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B9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B9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B9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B9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B9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B97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B97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B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B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B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B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B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B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B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B9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B9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B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9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B97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B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B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2025-04-05T03:29:00Z</dcterms:created>
  <dcterms:modified xsi:type="dcterms:W3CDTF">2025-04-05T03:30:00Z</dcterms:modified>
</cp:coreProperties>
</file>