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4846" w14:textId="77777777" w:rsidR="006F1A17" w:rsidRPr="008D6FAE" w:rsidRDefault="006F1A17" w:rsidP="006F1A17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6B605BC0" w14:textId="77777777" w:rsidR="006F1A17" w:rsidRPr="008D6FAE" w:rsidRDefault="006F1A17" w:rsidP="006F1A17">
      <w:pPr>
        <w:spacing w:before="120" w:after="120"/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8D6FAE">
        <w:rPr>
          <w:b/>
          <w:i/>
          <w:sz w:val="28"/>
          <w:szCs w:val="28"/>
        </w:rPr>
        <w:t>HOẠT ĐỘNG TRẢI NGHIỆM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6AACC909" w14:textId="77777777" w:rsidR="006F1A17" w:rsidRPr="00753A71" w:rsidRDefault="006F1A17" w:rsidP="006F1A17">
      <w:pPr>
        <w:pStyle w:val="Heading1"/>
        <w:spacing w:before="120" w:after="120" w:line="240" w:lineRule="auto"/>
        <w:jc w:val="center"/>
        <w:rPr>
          <w:rFonts w:ascii="Times New Roman" w:hAnsi="Times New Roman"/>
          <w:b/>
          <w:color w:val="auto"/>
        </w:rPr>
      </w:pPr>
      <w:r w:rsidRPr="00753A71">
        <w:rPr>
          <w:rFonts w:ascii="Times New Roman" w:hAnsi="Times New Roman"/>
          <w:b/>
          <w:color w:val="auto"/>
        </w:rPr>
        <w:t>CHỦ ĐỀ 1: EM VÀ MÁI TRƯỜNG MẾN YÊU</w:t>
      </w:r>
    </w:p>
    <w:p w14:paraId="01A95AE1" w14:textId="77777777" w:rsidR="006F1A17" w:rsidRPr="00E823E0" w:rsidRDefault="006F1A17" w:rsidP="006F1A17">
      <w:pPr>
        <w:spacing w:before="120" w:after="120"/>
        <w:ind w:left="720" w:right="-720" w:firstLine="720"/>
        <w:rPr>
          <w:b/>
          <w:i/>
          <w:sz w:val="32"/>
          <w:szCs w:val="32"/>
        </w:rPr>
      </w:pPr>
      <w:proofErr w:type="spellStart"/>
      <w:r w:rsidRPr="00753A71">
        <w:rPr>
          <w:b/>
          <w:i/>
          <w:sz w:val="28"/>
          <w:szCs w:val="28"/>
        </w:rPr>
        <w:t>Tiết</w:t>
      </w:r>
      <w:proofErr w:type="spellEnd"/>
      <w:r w:rsidRPr="00753A71">
        <w:rPr>
          <w:b/>
          <w:i/>
          <w:sz w:val="28"/>
          <w:szCs w:val="28"/>
        </w:rPr>
        <w:t xml:space="preserve"> 1: </w:t>
      </w:r>
      <w:r w:rsidRPr="00E823E0">
        <w:rPr>
          <w:b/>
          <w:sz w:val="32"/>
          <w:szCs w:val="32"/>
        </w:rPr>
        <w:t xml:space="preserve">Sinh </w:t>
      </w:r>
      <w:proofErr w:type="spellStart"/>
      <w:r w:rsidRPr="00E823E0">
        <w:rPr>
          <w:b/>
          <w:sz w:val="32"/>
          <w:szCs w:val="32"/>
        </w:rPr>
        <w:t>hoạt</w:t>
      </w:r>
      <w:proofErr w:type="spellEnd"/>
      <w:r w:rsidRPr="00E823E0">
        <w:rPr>
          <w:b/>
          <w:sz w:val="32"/>
          <w:szCs w:val="32"/>
        </w:rPr>
        <w:t xml:space="preserve"> </w:t>
      </w:r>
      <w:proofErr w:type="spellStart"/>
      <w:r w:rsidRPr="00E823E0">
        <w:rPr>
          <w:b/>
          <w:sz w:val="32"/>
          <w:szCs w:val="32"/>
        </w:rPr>
        <w:t>dưới</w:t>
      </w:r>
      <w:proofErr w:type="spellEnd"/>
      <w:r w:rsidRPr="00E823E0">
        <w:rPr>
          <w:b/>
          <w:sz w:val="32"/>
          <w:szCs w:val="32"/>
        </w:rPr>
        <w:t xml:space="preserve"> </w:t>
      </w:r>
      <w:proofErr w:type="spellStart"/>
      <w:r w:rsidRPr="00E823E0">
        <w:rPr>
          <w:b/>
          <w:sz w:val="32"/>
          <w:szCs w:val="32"/>
        </w:rPr>
        <w:t>cờ</w:t>
      </w:r>
      <w:proofErr w:type="spellEnd"/>
      <w:r w:rsidRPr="00E823E0">
        <w:rPr>
          <w:b/>
          <w:i/>
          <w:sz w:val="32"/>
          <w:szCs w:val="32"/>
        </w:rPr>
        <w:t xml:space="preserve">: Tham </w:t>
      </w:r>
      <w:proofErr w:type="spellStart"/>
      <w:r w:rsidRPr="00E823E0">
        <w:rPr>
          <w:b/>
          <w:i/>
          <w:sz w:val="32"/>
          <w:szCs w:val="32"/>
        </w:rPr>
        <w:t>gia</w:t>
      </w:r>
      <w:proofErr w:type="spellEnd"/>
      <w:r w:rsidRPr="00E823E0">
        <w:rPr>
          <w:b/>
          <w:i/>
          <w:sz w:val="32"/>
          <w:szCs w:val="32"/>
        </w:rPr>
        <w:t xml:space="preserve"> </w:t>
      </w:r>
      <w:proofErr w:type="spellStart"/>
      <w:r w:rsidRPr="00E823E0">
        <w:rPr>
          <w:b/>
          <w:i/>
          <w:sz w:val="32"/>
          <w:szCs w:val="32"/>
        </w:rPr>
        <w:t>học</w:t>
      </w:r>
      <w:proofErr w:type="spellEnd"/>
      <w:r w:rsidRPr="00E823E0">
        <w:rPr>
          <w:b/>
          <w:i/>
          <w:sz w:val="32"/>
          <w:szCs w:val="32"/>
        </w:rPr>
        <w:t xml:space="preserve"> </w:t>
      </w:r>
      <w:proofErr w:type="spellStart"/>
      <w:r w:rsidRPr="00E823E0">
        <w:rPr>
          <w:b/>
          <w:i/>
          <w:sz w:val="32"/>
          <w:szCs w:val="32"/>
        </w:rPr>
        <w:t>tập</w:t>
      </w:r>
      <w:proofErr w:type="spellEnd"/>
      <w:r w:rsidRPr="00E823E0">
        <w:rPr>
          <w:b/>
          <w:i/>
          <w:sz w:val="32"/>
          <w:szCs w:val="32"/>
        </w:rPr>
        <w:t xml:space="preserve"> </w:t>
      </w:r>
      <w:proofErr w:type="spellStart"/>
      <w:r w:rsidRPr="00E823E0">
        <w:rPr>
          <w:b/>
          <w:i/>
          <w:sz w:val="32"/>
          <w:szCs w:val="32"/>
        </w:rPr>
        <w:t>nội</w:t>
      </w:r>
      <w:proofErr w:type="spellEnd"/>
      <w:r w:rsidRPr="00E823E0">
        <w:rPr>
          <w:b/>
          <w:i/>
          <w:sz w:val="32"/>
          <w:szCs w:val="32"/>
        </w:rPr>
        <w:t xml:space="preserve"> </w:t>
      </w:r>
      <w:proofErr w:type="spellStart"/>
      <w:r w:rsidRPr="00E823E0">
        <w:rPr>
          <w:b/>
          <w:i/>
          <w:sz w:val="32"/>
          <w:szCs w:val="32"/>
        </w:rPr>
        <w:t>quy</w:t>
      </w:r>
      <w:proofErr w:type="spellEnd"/>
      <w:r w:rsidRPr="00E823E0">
        <w:rPr>
          <w:b/>
          <w:i/>
          <w:sz w:val="32"/>
          <w:szCs w:val="32"/>
        </w:rPr>
        <w:t xml:space="preserve"> </w:t>
      </w:r>
      <w:proofErr w:type="spellStart"/>
      <w:r w:rsidRPr="00E823E0">
        <w:rPr>
          <w:b/>
          <w:i/>
          <w:sz w:val="32"/>
          <w:szCs w:val="32"/>
        </w:rPr>
        <w:t>nhà</w:t>
      </w:r>
      <w:proofErr w:type="spellEnd"/>
      <w:r w:rsidRPr="00E823E0">
        <w:rPr>
          <w:b/>
          <w:i/>
          <w:sz w:val="32"/>
          <w:szCs w:val="32"/>
        </w:rPr>
        <w:t xml:space="preserve"> </w:t>
      </w:r>
      <w:proofErr w:type="spellStart"/>
      <w:r w:rsidRPr="00E823E0">
        <w:rPr>
          <w:b/>
          <w:i/>
          <w:sz w:val="32"/>
          <w:szCs w:val="32"/>
        </w:rPr>
        <w:t>trường</w:t>
      </w:r>
      <w:proofErr w:type="spellEnd"/>
    </w:p>
    <w:p w14:paraId="59101FD6" w14:textId="77777777" w:rsidR="006F1A17" w:rsidRPr="00674726" w:rsidRDefault="006F1A17" w:rsidP="006F1A1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 10</w:t>
      </w:r>
    </w:p>
    <w:p w14:paraId="5AA23420" w14:textId="77777777" w:rsidR="006F1A17" w:rsidRPr="005569C7" w:rsidRDefault="006F1A17" w:rsidP="006F1A17">
      <w:pPr>
        <w:jc w:val="center"/>
        <w:rPr>
          <w:b/>
          <w:sz w:val="28"/>
          <w:szCs w:val="28"/>
        </w:rPr>
      </w:pPr>
      <w:r w:rsidRPr="005569C7">
        <w:rPr>
          <w:i/>
          <w:sz w:val="28"/>
          <w:szCs w:val="28"/>
        </w:rPr>
        <w:t>(</w:t>
      </w:r>
      <w:proofErr w:type="spellStart"/>
      <w:r w:rsidRPr="005569C7">
        <w:rPr>
          <w:i/>
          <w:sz w:val="28"/>
          <w:szCs w:val="28"/>
        </w:rPr>
        <w:t>Tổng</w:t>
      </w:r>
      <w:proofErr w:type="spellEnd"/>
      <w:r w:rsidRPr="005569C7">
        <w:rPr>
          <w:i/>
          <w:sz w:val="28"/>
          <w:szCs w:val="28"/>
        </w:rPr>
        <w:t xml:space="preserve"> </w:t>
      </w:r>
      <w:proofErr w:type="spellStart"/>
      <w:r w:rsidRPr="005569C7">
        <w:rPr>
          <w:i/>
          <w:sz w:val="28"/>
          <w:szCs w:val="28"/>
        </w:rPr>
        <w:t>phụ</w:t>
      </w:r>
      <w:proofErr w:type="spellEnd"/>
      <w:r w:rsidRPr="005569C7">
        <w:rPr>
          <w:i/>
          <w:sz w:val="28"/>
          <w:szCs w:val="28"/>
        </w:rPr>
        <w:t xml:space="preserve"> </w:t>
      </w:r>
      <w:proofErr w:type="spellStart"/>
      <w:r w:rsidRPr="005569C7">
        <w:rPr>
          <w:i/>
          <w:sz w:val="28"/>
          <w:szCs w:val="28"/>
        </w:rPr>
        <w:t>trách</w:t>
      </w:r>
      <w:proofErr w:type="spellEnd"/>
      <w:r w:rsidRPr="005569C7">
        <w:rPr>
          <w:i/>
          <w:sz w:val="28"/>
          <w:szCs w:val="28"/>
        </w:rPr>
        <w:t xml:space="preserve"> </w:t>
      </w:r>
      <w:proofErr w:type="spellStart"/>
      <w:r w:rsidRPr="005569C7">
        <w:rPr>
          <w:i/>
          <w:sz w:val="28"/>
          <w:szCs w:val="28"/>
        </w:rPr>
        <w:t>Đội</w:t>
      </w:r>
      <w:proofErr w:type="spellEnd"/>
      <w:r w:rsidRPr="005569C7">
        <w:rPr>
          <w:i/>
          <w:sz w:val="28"/>
          <w:szCs w:val="28"/>
        </w:rPr>
        <w:t xml:space="preserve"> </w:t>
      </w:r>
      <w:proofErr w:type="spellStart"/>
      <w:r w:rsidRPr="005569C7">
        <w:rPr>
          <w:i/>
          <w:sz w:val="28"/>
          <w:szCs w:val="28"/>
        </w:rPr>
        <w:t>tổ</w:t>
      </w:r>
      <w:proofErr w:type="spellEnd"/>
      <w:r w:rsidRPr="005569C7">
        <w:rPr>
          <w:i/>
          <w:sz w:val="28"/>
          <w:szCs w:val="28"/>
        </w:rPr>
        <w:t xml:space="preserve"> </w:t>
      </w:r>
      <w:proofErr w:type="spellStart"/>
      <w:r w:rsidRPr="005569C7">
        <w:rPr>
          <w:i/>
          <w:sz w:val="28"/>
          <w:szCs w:val="28"/>
        </w:rPr>
        <w:t>chức</w:t>
      </w:r>
      <w:proofErr w:type="spellEnd"/>
      <w:r w:rsidRPr="005569C7">
        <w:rPr>
          <w:i/>
          <w:sz w:val="28"/>
          <w:szCs w:val="28"/>
        </w:rPr>
        <w:t xml:space="preserve">, </w:t>
      </w:r>
      <w:proofErr w:type="spellStart"/>
      <w:r w:rsidRPr="005569C7">
        <w:rPr>
          <w:i/>
          <w:sz w:val="28"/>
          <w:szCs w:val="28"/>
        </w:rPr>
        <w:t>Giáo</w:t>
      </w:r>
      <w:proofErr w:type="spellEnd"/>
      <w:r w:rsidRPr="005569C7">
        <w:rPr>
          <w:i/>
          <w:sz w:val="28"/>
          <w:szCs w:val="28"/>
        </w:rPr>
        <w:t xml:space="preserve"> </w:t>
      </w:r>
      <w:proofErr w:type="spellStart"/>
      <w:r w:rsidRPr="005569C7">
        <w:rPr>
          <w:i/>
          <w:sz w:val="28"/>
          <w:szCs w:val="28"/>
        </w:rPr>
        <w:t>viên</w:t>
      </w:r>
      <w:proofErr w:type="spellEnd"/>
      <w:r w:rsidRPr="005569C7">
        <w:rPr>
          <w:i/>
          <w:sz w:val="28"/>
          <w:szCs w:val="28"/>
        </w:rPr>
        <w:t xml:space="preserve"> </w:t>
      </w:r>
      <w:proofErr w:type="spellStart"/>
      <w:r w:rsidRPr="005569C7">
        <w:rPr>
          <w:i/>
          <w:sz w:val="28"/>
          <w:szCs w:val="28"/>
        </w:rPr>
        <w:t>chủ</w:t>
      </w:r>
      <w:proofErr w:type="spellEnd"/>
      <w:r w:rsidRPr="005569C7">
        <w:rPr>
          <w:i/>
          <w:sz w:val="28"/>
          <w:szCs w:val="28"/>
        </w:rPr>
        <w:t xml:space="preserve"> </w:t>
      </w:r>
      <w:proofErr w:type="spellStart"/>
      <w:r w:rsidRPr="005569C7">
        <w:rPr>
          <w:i/>
          <w:sz w:val="28"/>
          <w:szCs w:val="28"/>
        </w:rPr>
        <w:t>nhiệm</w:t>
      </w:r>
      <w:proofErr w:type="spellEnd"/>
      <w:r w:rsidRPr="005569C7">
        <w:rPr>
          <w:i/>
          <w:sz w:val="28"/>
          <w:szCs w:val="28"/>
        </w:rPr>
        <w:t xml:space="preserve"> </w:t>
      </w:r>
      <w:proofErr w:type="spellStart"/>
      <w:r w:rsidRPr="005569C7">
        <w:rPr>
          <w:i/>
          <w:sz w:val="28"/>
          <w:szCs w:val="28"/>
        </w:rPr>
        <w:t>tham</w:t>
      </w:r>
      <w:proofErr w:type="spellEnd"/>
      <w:r w:rsidRPr="005569C7">
        <w:rPr>
          <w:i/>
          <w:sz w:val="28"/>
          <w:szCs w:val="28"/>
        </w:rPr>
        <w:t xml:space="preserve"> </w:t>
      </w:r>
      <w:proofErr w:type="spellStart"/>
      <w:r w:rsidRPr="005569C7">
        <w:rPr>
          <w:i/>
          <w:sz w:val="28"/>
          <w:szCs w:val="28"/>
        </w:rPr>
        <w:t>gia</w:t>
      </w:r>
      <w:proofErr w:type="spellEnd"/>
      <w:r w:rsidRPr="005569C7">
        <w:rPr>
          <w:i/>
          <w:sz w:val="28"/>
          <w:szCs w:val="28"/>
        </w:rPr>
        <w:t xml:space="preserve">, </w:t>
      </w:r>
      <w:proofErr w:type="spellStart"/>
      <w:r w:rsidRPr="005569C7">
        <w:rPr>
          <w:i/>
          <w:sz w:val="28"/>
          <w:szCs w:val="28"/>
        </w:rPr>
        <w:t>hướng</w:t>
      </w:r>
      <w:proofErr w:type="spellEnd"/>
      <w:r w:rsidRPr="005569C7">
        <w:rPr>
          <w:i/>
          <w:sz w:val="28"/>
          <w:szCs w:val="28"/>
        </w:rPr>
        <w:t xml:space="preserve"> </w:t>
      </w:r>
      <w:proofErr w:type="spellStart"/>
      <w:r w:rsidRPr="005569C7">
        <w:rPr>
          <w:i/>
          <w:sz w:val="28"/>
          <w:szCs w:val="28"/>
        </w:rPr>
        <w:t>dẫn</w:t>
      </w:r>
      <w:proofErr w:type="spellEnd"/>
      <w:r w:rsidRPr="005569C7">
        <w:rPr>
          <w:i/>
          <w:sz w:val="28"/>
          <w:szCs w:val="28"/>
        </w:rPr>
        <w:t xml:space="preserve"> HS)</w:t>
      </w:r>
    </w:p>
    <w:p w14:paraId="1BB69DB2" w14:textId="77777777" w:rsidR="006F1A17" w:rsidRPr="00F54ACC" w:rsidRDefault="006F1A17" w:rsidP="006F1A17">
      <w:pPr>
        <w:pStyle w:val="Heading1"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Thời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gian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dạy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23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tháng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2024.</w:t>
      </w:r>
    </w:p>
    <w:p w14:paraId="47CC88FC" w14:textId="77777777" w:rsidR="006F1A17" w:rsidRPr="00753A71" w:rsidRDefault="006F1A17" w:rsidP="006F1A17">
      <w:pPr>
        <w:spacing w:before="120" w:after="120"/>
        <w:jc w:val="both"/>
        <w:rPr>
          <w:b/>
          <w:sz w:val="28"/>
          <w:szCs w:val="28"/>
        </w:rPr>
      </w:pPr>
      <w:r w:rsidRPr="00753A71">
        <w:rPr>
          <w:b/>
          <w:sz w:val="28"/>
          <w:szCs w:val="28"/>
        </w:rPr>
        <w:t>I. YÊU CẦU CẦN ĐẠT:</w:t>
      </w:r>
    </w:p>
    <w:p w14:paraId="0CB004CA" w14:textId="77777777" w:rsidR="006F1A17" w:rsidRDefault="006F1A17" w:rsidP="006F1A1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</w:p>
    <w:p w14:paraId="57B479AC" w14:textId="77777777" w:rsidR="006F1A17" w:rsidRPr="00753A71" w:rsidRDefault="006F1A17" w:rsidP="006F1A1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753A71">
        <w:rPr>
          <w:sz w:val="28"/>
          <w:szCs w:val="28"/>
        </w:rPr>
        <w:t>Vui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vẻ</w:t>
      </w:r>
      <w:proofErr w:type="spellEnd"/>
      <w:r w:rsidRPr="00753A71">
        <w:rPr>
          <w:sz w:val="28"/>
          <w:szCs w:val="28"/>
        </w:rPr>
        <w:t xml:space="preserve">, </w:t>
      </w:r>
      <w:proofErr w:type="spellStart"/>
      <w:r w:rsidRPr="00753A71">
        <w:rPr>
          <w:sz w:val="28"/>
          <w:szCs w:val="28"/>
        </w:rPr>
        <w:t>thân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thiện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với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các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bạn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khi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trở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lại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trường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học</w:t>
      </w:r>
      <w:proofErr w:type="spellEnd"/>
      <w:r w:rsidRPr="00753A71">
        <w:rPr>
          <w:sz w:val="28"/>
          <w:szCs w:val="28"/>
        </w:rPr>
        <w:t xml:space="preserve">, </w:t>
      </w:r>
      <w:proofErr w:type="spellStart"/>
      <w:r w:rsidRPr="00753A71">
        <w:rPr>
          <w:sz w:val="28"/>
          <w:szCs w:val="28"/>
        </w:rPr>
        <w:t>hợp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tác</w:t>
      </w:r>
      <w:proofErr w:type="spellEnd"/>
      <w:r w:rsidRPr="00753A71">
        <w:rPr>
          <w:sz w:val="28"/>
          <w:szCs w:val="28"/>
        </w:rPr>
        <w:t xml:space="preserve">, chia </w:t>
      </w:r>
      <w:proofErr w:type="spellStart"/>
      <w:r w:rsidRPr="00753A71">
        <w:rPr>
          <w:sz w:val="28"/>
          <w:szCs w:val="28"/>
        </w:rPr>
        <w:t>s</w:t>
      </w:r>
      <w:r>
        <w:rPr>
          <w:sz w:val="28"/>
          <w:szCs w:val="28"/>
        </w:rPr>
        <w:t>ẻ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với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bạn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khi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tham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gia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công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việc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chung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của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trường</w:t>
      </w:r>
      <w:proofErr w:type="spellEnd"/>
      <w:r w:rsidRPr="00753A71">
        <w:rPr>
          <w:sz w:val="28"/>
          <w:szCs w:val="28"/>
        </w:rPr>
        <w:t xml:space="preserve">, </w:t>
      </w:r>
      <w:proofErr w:type="spellStart"/>
      <w:r w:rsidRPr="00753A71">
        <w:rPr>
          <w:sz w:val="28"/>
          <w:szCs w:val="28"/>
        </w:rPr>
        <w:t>lớp</w:t>
      </w:r>
      <w:proofErr w:type="spellEnd"/>
      <w:r w:rsidRPr="00753A71">
        <w:rPr>
          <w:sz w:val="28"/>
          <w:szCs w:val="28"/>
        </w:rPr>
        <w:t>.</w:t>
      </w:r>
    </w:p>
    <w:p w14:paraId="41AC8F7B" w14:textId="77777777" w:rsidR="006F1A17" w:rsidRDefault="006F1A17" w:rsidP="006F1A17">
      <w:pPr>
        <w:spacing w:before="120" w:after="120"/>
        <w:jc w:val="both"/>
        <w:rPr>
          <w:b/>
          <w:sz w:val="28"/>
          <w:szCs w:val="28"/>
        </w:rPr>
      </w:pPr>
      <w:r w:rsidRPr="00753A71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 ĐỒ DÙNG</w:t>
      </w:r>
      <w:r w:rsidRPr="00753A71">
        <w:rPr>
          <w:b/>
          <w:sz w:val="28"/>
          <w:szCs w:val="28"/>
        </w:rPr>
        <w:t xml:space="preserve"> DẠY HỌC</w:t>
      </w:r>
    </w:p>
    <w:p w14:paraId="14092CEA" w14:textId="77777777" w:rsidR="006F1A17" w:rsidRPr="00753A71" w:rsidRDefault="006F1A17" w:rsidP="006F1A17">
      <w:pPr>
        <w:spacing w:before="120" w:after="120"/>
        <w:jc w:val="both"/>
        <w:rPr>
          <w:sz w:val="28"/>
          <w:szCs w:val="28"/>
        </w:rPr>
      </w:pPr>
      <w:r w:rsidRPr="00753A7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.G</w:t>
      </w:r>
      <w:r w:rsidRPr="00753A71">
        <w:rPr>
          <w:b/>
          <w:sz w:val="28"/>
          <w:szCs w:val="28"/>
        </w:rPr>
        <w:t xml:space="preserve">iáo </w:t>
      </w:r>
      <w:proofErr w:type="spellStart"/>
      <w:r w:rsidRPr="00753A71">
        <w:rPr>
          <w:b/>
          <w:sz w:val="28"/>
          <w:szCs w:val="28"/>
        </w:rPr>
        <w:t>viên</w:t>
      </w:r>
      <w:proofErr w:type="spellEnd"/>
    </w:p>
    <w:p w14:paraId="3F0CCE92" w14:textId="77777777" w:rsidR="006F1A17" w:rsidRPr="00753A71" w:rsidRDefault="006F1A17" w:rsidP="006F1A17">
      <w:pPr>
        <w:spacing w:before="120" w:after="120"/>
        <w:jc w:val="both"/>
        <w:rPr>
          <w:sz w:val="28"/>
          <w:szCs w:val="28"/>
        </w:rPr>
      </w:pPr>
      <w:r w:rsidRPr="00753A71">
        <w:rPr>
          <w:sz w:val="28"/>
          <w:szCs w:val="28"/>
        </w:rPr>
        <w:t xml:space="preserve">– SGK </w:t>
      </w:r>
      <w:proofErr w:type="spellStart"/>
      <w:r w:rsidRPr="00753A71">
        <w:rPr>
          <w:sz w:val="28"/>
          <w:szCs w:val="28"/>
        </w:rPr>
        <w:t>Hoạt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động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trải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nghiệm</w:t>
      </w:r>
      <w:proofErr w:type="spellEnd"/>
      <w:r w:rsidRPr="00753A71">
        <w:rPr>
          <w:sz w:val="28"/>
          <w:szCs w:val="28"/>
        </w:rPr>
        <w:t xml:space="preserve"> </w:t>
      </w:r>
      <w:proofErr w:type="gramStart"/>
      <w:r w:rsidRPr="00753A71">
        <w:rPr>
          <w:sz w:val="28"/>
          <w:szCs w:val="28"/>
        </w:rPr>
        <w:t>2;SGV</w:t>
      </w:r>
      <w:proofErr w:type="gram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Hoạt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động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trải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nghiệm</w:t>
      </w:r>
      <w:proofErr w:type="spellEnd"/>
      <w:r w:rsidRPr="00753A71">
        <w:rPr>
          <w:sz w:val="28"/>
          <w:szCs w:val="28"/>
        </w:rPr>
        <w:t xml:space="preserve"> 2</w:t>
      </w:r>
    </w:p>
    <w:p w14:paraId="695D8E67" w14:textId="77777777" w:rsidR="006F1A17" w:rsidRPr="00753A71" w:rsidRDefault="006F1A17" w:rsidP="006F1A17">
      <w:pPr>
        <w:spacing w:before="120" w:after="120"/>
        <w:jc w:val="both"/>
        <w:rPr>
          <w:sz w:val="28"/>
          <w:szCs w:val="28"/>
        </w:rPr>
      </w:pPr>
      <w:r w:rsidRPr="00753A71">
        <w:rPr>
          <w:sz w:val="28"/>
          <w:szCs w:val="28"/>
        </w:rPr>
        <w:t xml:space="preserve">– </w:t>
      </w:r>
      <w:proofErr w:type="spellStart"/>
      <w:r w:rsidRPr="00753A71">
        <w:rPr>
          <w:sz w:val="28"/>
          <w:szCs w:val="28"/>
        </w:rPr>
        <w:t>Bảng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phụ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hoặc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giấy</w:t>
      </w:r>
      <w:proofErr w:type="spellEnd"/>
      <w:r w:rsidRPr="00753A71">
        <w:rPr>
          <w:sz w:val="28"/>
          <w:szCs w:val="28"/>
        </w:rPr>
        <w:t xml:space="preserve"> A3, </w:t>
      </w:r>
      <w:proofErr w:type="spellStart"/>
      <w:r w:rsidRPr="00753A71">
        <w:rPr>
          <w:sz w:val="28"/>
          <w:szCs w:val="28"/>
        </w:rPr>
        <w:t>giấy</w:t>
      </w:r>
      <w:proofErr w:type="spellEnd"/>
      <w:r w:rsidRPr="00753A71">
        <w:rPr>
          <w:sz w:val="28"/>
          <w:szCs w:val="28"/>
        </w:rPr>
        <w:t xml:space="preserve"> A4 </w:t>
      </w:r>
      <w:proofErr w:type="spellStart"/>
      <w:r w:rsidRPr="00753A71">
        <w:rPr>
          <w:sz w:val="28"/>
          <w:szCs w:val="28"/>
        </w:rPr>
        <w:t>hoặc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mẫu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sơ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đồ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tư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duy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để</w:t>
      </w:r>
      <w:proofErr w:type="spellEnd"/>
      <w:r w:rsidRPr="00753A71">
        <w:rPr>
          <w:sz w:val="28"/>
          <w:szCs w:val="28"/>
        </w:rPr>
        <w:t xml:space="preserve"> HS </w:t>
      </w:r>
      <w:proofErr w:type="spellStart"/>
      <w:r w:rsidRPr="00753A71">
        <w:rPr>
          <w:sz w:val="28"/>
          <w:szCs w:val="28"/>
        </w:rPr>
        <w:t>lập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danh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sách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các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việc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làm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đề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xây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dựng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hình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ảnh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bản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thân</w:t>
      </w:r>
      <w:proofErr w:type="spellEnd"/>
      <w:r w:rsidRPr="00753A71">
        <w:rPr>
          <w:sz w:val="28"/>
          <w:szCs w:val="28"/>
        </w:rPr>
        <w:t xml:space="preserve">, </w:t>
      </w:r>
      <w:proofErr w:type="spellStart"/>
      <w:r w:rsidRPr="00753A71">
        <w:rPr>
          <w:sz w:val="28"/>
          <w:szCs w:val="28"/>
        </w:rPr>
        <w:t>mẫu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bảng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tự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theo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dõi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việc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làm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của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bản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thân</w:t>
      </w:r>
      <w:proofErr w:type="spellEnd"/>
      <w:r w:rsidRPr="00753A71">
        <w:rPr>
          <w:sz w:val="28"/>
          <w:szCs w:val="28"/>
        </w:rPr>
        <w:t xml:space="preserve">, </w:t>
      </w:r>
      <w:proofErr w:type="spellStart"/>
      <w:r w:rsidRPr="00753A71">
        <w:rPr>
          <w:sz w:val="28"/>
          <w:szCs w:val="28"/>
        </w:rPr>
        <w:t>một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số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món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quà</w:t>
      </w:r>
      <w:proofErr w:type="spellEnd"/>
      <w:r w:rsidRPr="00753A71">
        <w:rPr>
          <w:sz w:val="28"/>
          <w:szCs w:val="28"/>
        </w:rPr>
        <w:t>/</w:t>
      </w:r>
      <w:proofErr w:type="spellStart"/>
      <w:r w:rsidRPr="00753A71">
        <w:rPr>
          <w:sz w:val="28"/>
          <w:szCs w:val="28"/>
        </w:rPr>
        <w:t>sản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phẩm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mẫu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cho</w:t>
      </w:r>
      <w:proofErr w:type="spellEnd"/>
      <w:r w:rsidRPr="00753A71">
        <w:rPr>
          <w:sz w:val="28"/>
          <w:szCs w:val="28"/>
        </w:rPr>
        <w:t xml:space="preserve"> HS </w:t>
      </w:r>
      <w:proofErr w:type="spellStart"/>
      <w:r w:rsidRPr="00753A71">
        <w:rPr>
          <w:sz w:val="28"/>
          <w:szCs w:val="28"/>
        </w:rPr>
        <w:t>quan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sát</w:t>
      </w:r>
      <w:proofErr w:type="spellEnd"/>
      <w:r w:rsidRPr="00753A71">
        <w:rPr>
          <w:sz w:val="28"/>
          <w:szCs w:val="28"/>
        </w:rPr>
        <w:t xml:space="preserve">, </w:t>
      </w:r>
      <w:proofErr w:type="spellStart"/>
      <w:r w:rsidRPr="00753A71">
        <w:rPr>
          <w:sz w:val="28"/>
          <w:szCs w:val="28"/>
        </w:rPr>
        <w:t>Phiếu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đánh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giá</w:t>
      </w:r>
      <w:proofErr w:type="spellEnd"/>
      <w:r w:rsidRPr="00753A71">
        <w:rPr>
          <w:sz w:val="28"/>
          <w:szCs w:val="28"/>
        </w:rPr>
        <w:t>.</w:t>
      </w:r>
    </w:p>
    <w:p w14:paraId="452CFDAE" w14:textId="77777777" w:rsidR="006F1A17" w:rsidRPr="00753A71" w:rsidRDefault="006F1A17" w:rsidP="006F1A17">
      <w:pPr>
        <w:spacing w:before="120" w:after="120"/>
        <w:jc w:val="both"/>
        <w:rPr>
          <w:b/>
          <w:sz w:val="28"/>
          <w:szCs w:val="28"/>
        </w:rPr>
      </w:pPr>
      <w:r w:rsidRPr="00753A71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H</w:t>
      </w:r>
      <w:r w:rsidRPr="00753A71">
        <w:rPr>
          <w:b/>
          <w:sz w:val="28"/>
          <w:szCs w:val="28"/>
        </w:rPr>
        <w:t xml:space="preserve">ọc </w:t>
      </w:r>
      <w:proofErr w:type="spellStart"/>
      <w:r w:rsidRPr="00753A71">
        <w:rPr>
          <w:b/>
          <w:sz w:val="28"/>
          <w:szCs w:val="28"/>
        </w:rPr>
        <w:t>sinh</w:t>
      </w:r>
      <w:proofErr w:type="spellEnd"/>
    </w:p>
    <w:p w14:paraId="6A0CC424" w14:textId="77777777" w:rsidR="006F1A17" w:rsidRPr="00753A71" w:rsidRDefault="006F1A17" w:rsidP="006F1A17">
      <w:pPr>
        <w:spacing w:before="120" w:after="120"/>
        <w:jc w:val="both"/>
        <w:rPr>
          <w:sz w:val="28"/>
          <w:szCs w:val="28"/>
        </w:rPr>
      </w:pPr>
      <w:r w:rsidRPr="00753A71">
        <w:rPr>
          <w:sz w:val="28"/>
          <w:szCs w:val="28"/>
        </w:rPr>
        <w:t xml:space="preserve">- SGK </w:t>
      </w:r>
      <w:proofErr w:type="spellStart"/>
      <w:r w:rsidRPr="00753A71">
        <w:rPr>
          <w:sz w:val="28"/>
          <w:szCs w:val="28"/>
        </w:rPr>
        <w:t>Hoạt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động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trải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nghiệm</w:t>
      </w:r>
      <w:proofErr w:type="spellEnd"/>
      <w:r w:rsidRPr="00753A71">
        <w:rPr>
          <w:sz w:val="28"/>
          <w:szCs w:val="28"/>
        </w:rPr>
        <w:t xml:space="preserve"> 2, </w:t>
      </w:r>
      <w:proofErr w:type="spellStart"/>
      <w:r w:rsidRPr="00753A71">
        <w:rPr>
          <w:sz w:val="28"/>
          <w:szCs w:val="28"/>
        </w:rPr>
        <w:t>giấy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bìa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màu</w:t>
      </w:r>
      <w:proofErr w:type="spellEnd"/>
      <w:r w:rsidRPr="00753A71">
        <w:rPr>
          <w:sz w:val="28"/>
          <w:szCs w:val="28"/>
        </w:rPr>
        <w:t xml:space="preserve">, </w:t>
      </w:r>
      <w:proofErr w:type="spellStart"/>
      <w:r w:rsidRPr="00753A71">
        <w:rPr>
          <w:sz w:val="28"/>
          <w:szCs w:val="28"/>
        </w:rPr>
        <w:t>bút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chì</w:t>
      </w:r>
      <w:proofErr w:type="spellEnd"/>
      <w:r w:rsidRPr="00753A71">
        <w:rPr>
          <w:sz w:val="28"/>
          <w:szCs w:val="28"/>
        </w:rPr>
        <w:t xml:space="preserve">, </w:t>
      </w:r>
      <w:proofErr w:type="spellStart"/>
      <w:r w:rsidRPr="00753A71">
        <w:rPr>
          <w:sz w:val="28"/>
          <w:szCs w:val="28"/>
        </w:rPr>
        <w:t>bút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màu</w:t>
      </w:r>
      <w:proofErr w:type="spellEnd"/>
      <w:r w:rsidRPr="00753A71">
        <w:rPr>
          <w:sz w:val="28"/>
          <w:szCs w:val="28"/>
        </w:rPr>
        <w:t xml:space="preserve">, </w:t>
      </w:r>
      <w:proofErr w:type="spellStart"/>
      <w:r w:rsidRPr="00753A71">
        <w:rPr>
          <w:sz w:val="28"/>
          <w:szCs w:val="28"/>
        </w:rPr>
        <w:t>thước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kẻ</w:t>
      </w:r>
      <w:proofErr w:type="spellEnd"/>
      <w:r w:rsidRPr="00753A71">
        <w:rPr>
          <w:sz w:val="28"/>
          <w:szCs w:val="28"/>
        </w:rPr>
        <w:t xml:space="preserve">, </w:t>
      </w:r>
      <w:proofErr w:type="spellStart"/>
      <w:r w:rsidRPr="00753A71">
        <w:rPr>
          <w:sz w:val="28"/>
          <w:szCs w:val="28"/>
        </w:rPr>
        <w:t>hồ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proofErr w:type="gramStart"/>
      <w:r w:rsidRPr="00753A71">
        <w:rPr>
          <w:sz w:val="28"/>
          <w:szCs w:val="28"/>
        </w:rPr>
        <w:t>dán</w:t>
      </w:r>
      <w:proofErr w:type="spellEnd"/>
      <w:r w:rsidRPr="00753A71">
        <w:rPr>
          <w:sz w:val="28"/>
          <w:szCs w:val="28"/>
        </w:rPr>
        <w:t>,...</w:t>
      </w:r>
      <w:proofErr w:type="gramEnd"/>
      <w:r w:rsidRPr="00753A71">
        <w:rPr>
          <w:sz w:val="28"/>
          <w:szCs w:val="28"/>
        </w:rPr>
        <w:t xml:space="preserve"> </w:t>
      </w:r>
    </w:p>
    <w:p w14:paraId="06CD814F" w14:textId="77777777" w:rsidR="006F1A17" w:rsidRPr="00753A71" w:rsidRDefault="006F1A17" w:rsidP="006F1A17">
      <w:pPr>
        <w:spacing w:before="120" w:after="120"/>
        <w:jc w:val="both"/>
        <w:rPr>
          <w:sz w:val="28"/>
          <w:szCs w:val="28"/>
        </w:rPr>
      </w:pPr>
      <w:r w:rsidRPr="00753A71">
        <w:rPr>
          <w:sz w:val="28"/>
          <w:szCs w:val="28"/>
        </w:rPr>
        <w:t xml:space="preserve">- </w:t>
      </w:r>
      <w:proofErr w:type="spellStart"/>
      <w:r w:rsidRPr="00753A71">
        <w:rPr>
          <w:sz w:val="28"/>
          <w:szCs w:val="28"/>
        </w:rPr>
        <w:t>Cuối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mỗi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tiết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hoạt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động</w:t>
      </w:r>
      <w:proofErr w:type="spellEnd"/>
      <w:r w:rsidRPr="00753A71">
        <w:rPr>
          <w:sz w:val="28"/>
          <w:szCs w:val="28"/>
        </w:rPr>
        <w:t xml:space="preserve">, GV </w:t>
      </w:r>
      <w:proofErr w:type="spellStart"/>
      <w:r w:rsidRPr="00753A71">
        <w:rPr>
          <w:sz w:val="28"/>
          <w:szCs w:val="28"/>
        </w:rPr>
        <w:t>nên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nhắc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nhở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lại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những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điều</w:t>
      </w:r>
      <w:proofErr w:type="spellEnd"/>
      <w:r w:rsidRPr="00753A71">
        <w:rPr>
          <w:sz w:val="28"/>
          <w:szCs w:val="28"/>
        </w:rPr>
        <w:t xml:space="preserve"> HS </w:t>
      </w:r>
      <w:proofErr w:type="spellStart"/>
      <w:r w:rsidRPr="00753A71">
        <w:rPr>
          <w:sz w:val="28"/>
          <w:szCs w:val="28"/>
        </w:rPr>
        <w:t>cần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chuẩn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bị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cho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tiết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hoạt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động</w:t>
      </w:r>
      <w:proofErr w:type="spellEnd"/>
      <w:r w:rsidRPr="00753A71">
        <w:rPr>
          <w:sz w:val="28"/>
          <w:szCs w:val="28"/>
        </w:rPr>
        <w:t xml:space="preserve"> </w:t>
      </w:r>
      <w:proofErr w:type="spellStart"/>
      <w:r w:rsidRPr="00753A71">
        <w:rPr>
          <w:sz w:val="28"/>
          <w:szCs w:val="28"/>
        </w:rPr>
        <w:t>sau</w:t>
      </w:r>
      <w:proofErr w:type="spellEnd"/>
      <w:r w:rsidRPr="00753A71">
        <w:rPr>
          <w:sz w:val="28"/>
          <w:szCs w:val="28"/>
        </w:rPr>
        <w:t>.</w:t>
      </w:r>
    </w:p>
    <w:p w14:paraId="14E65A37" w14:textId="77777777" w:rsidR="006F1A17" w:rsidRPr="00753A71" w:rsidRDefault="006F1A17" w:rsidP="006F1A17">
      <w:pPr>
        <w:spacing w:before="120" w:after="120"/>
        <w:jc w:val="both"/>
        <w:rPr>
          <w:b/>
          <w:sz w:val="28"/>
          <w:szCs w:val="28"/>
        </w:rPr>
      </w:pPr>
      <w:r w:rsidRPr="00753A71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>CÁC HOẠT ĐỘNG</w:t>
      </w:r>
      <w:r w:rsidRPr="00753A71">
        <w:rPr>
          <w:b/>
          <w:sz w:val="28"/>
          <w:szCs w:val="28"/>
        </w:rPr>
        <w:t xml:space="preserve"> DẠY HỌC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712"/>
        <w:gridCol w:w="4124"/>
      </w:tblGrid>
      <w:tr w:rsidR="006F1A17" w:rsidRPr="00753A71" w14:paraId="1D601A9A" w14:textId="77777777" w:rsidTr="00C34F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B164" w14:textId="77777777" w:rsidR="006F1A17" w:rsidRDefault="006F1A17" w:rsidP="00C34FBB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TG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391F" w14:textId="77777777" w:rsidR="006F1A17" w:rsidRDefault="006F1A17" w:rsidP="00C34FBB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HOẠT ĐỘNG CỦA GIÁO VIÊN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3467" w14:textId="77777777" w:rsidR="006F1A17" w:rsidRDefault="006F1A17" w:rsidP="00C34FBB">
            <w:pPr>
              <w:spacing w:before="120" w:after="120"/>
              <w:jc w:val="center"/>
              <w:rPr>
                <w:b/>
                <w:i/>
                <w:sz w:val="26"/>
                <w:szCs w:val="28"/>
              </w:rPr>
            </w:pPr>
            <w:r>
              <w:rPr>
                <w:b/>
                <w:i/>
                <w:sz w:val="26"/>
                <w:szCs w:val="28"/>
              </w:rPr>
              <w:t>HOẠT ĐỘNG CỦA HỌC SINH</w:t>
            </w:r>
          </w:p>
        </w:tc>
      </w:tr>
      <w:tr w:rsidR="006F1A17" w:rsidRPr="00E823E0" w14:paraId="08EEE7AF" w14:textId="77777777" w:rsidTr="00C34F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EDB" w14:textId="77777777" w:rsidR="006F1A17" w:rsidRPr="006A1F1D" w:rsidRDefault="006F1A17" w:rsidP="00C34FBB">
            <w:pPr>
              <w:spacing w:before="120" w:after="120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35’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D0EC" w14:textId="77777777" w:rsidR="006F1A17" w:rsidRPr="00753A71" w:rsidRDefault="006F1A17" w:rsidP="00C34FBB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753A71">
              <w:rPr>
                <w:sz w:val="28"/>
                <w:szCs w:val="28"/>
              </w:rPr>
              <w:t xml:space="preserve">- </w:t>
            </w:r>
            <w:r w:rsidRPr="00753A71">
              <w:rPr>
                <w:sz w:val="28"/>
                <w:szCs w:val="28"/>
                <w:lang w:val="nl-NL"/>
              </w:rPr>
              <w:t>HS điều khiển lễ chào cờ.</w:t>
            </w:r>
          </w:p>
          <w:p w14:paraId="3C95AB67" w14:textId="77777777" w:rsidR="006F1A17" w:rsidRPr="00753A71" w:rsidRDefault="006F1A17" w:rsidP="00C34FBB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753A71">
              <w:rPr>
                <w:sz w:val="28"/>
                <w:szCs w:val="28"/>
                <w:lang w:val="nl-NL"/>
              </w:rPr>
              <w:t>- TPT mời Lớp trực tuần nhận xét thi đua.</w:t>
            </w:r>
          </w:p>
          <w:p w14:paraId="54DD54B3" w14:textId="77777777" w:rsidR="006F1A17" w:rsidRPr="00753A71" w:rsidRDefault="006F1A17" w:rsidP="00C34FBB">
            <w:pPr>
              <w:spacing w:before="120" w:after="120"/>
              <w:jc w:val="both"/>
              <w:rPr>
                <w:szCs w:val="28"/>
                <w:lang w:val="nl-NL"/>
              </w:rPr>
            </w:pPr>
          </w:p>
          <w:p w14:paraId="4A073F67" w14:textId="77777777" w:rsidR="006F1A17" w:rsidRPr="00753A71" w:rsidRDefault="006F1A17" w:rsidP="00C34FBB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753A71">
              <w:rPr>
                <w:sz w:val="28"/>
                <w:szCs w:val="28"/>
                <w:lang w:val="nl-NL"/>
              </w:rPr>
              <w:t>- TPT hoặc đại diện BGH nhận xét bổ sung và triển khai các công việc tuần mới.</w:t>
            </w:r>
          </w:p>
          <w:p w14:paraId="13182D3C" w14:textId="77777777" w:rsidR="006F1A17" w:rsidRPr="00753A71" w:rsidRDefault="006F1A17" w:rsidP="00C34FBB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753A71">
              <w:rPr>
                <w:sz w:val="28"/>
                <w:szCs w:val="28"/>
                <w:lang w:val="nl-NL"/>
              </w:rPr>
              <w:lastRenderedPageBreak/>
              <w:t>– GV phối hợp với thầy/cô Tổng phụ trách tổ chức cho HS nghe và thực hiện việc rèn luyện nội quy của nhà trường.</w:t>
            </w:r>
          </w:p>
          <w:p w14:paraId="218C0FF8" w14:textId="77777777" w:rsidR="006F1A17" w:rsidRPr="00753A71" w:rsidRDefault="006F1A17" w:rsidP="00C34FBB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753A71">
              <w:rPr>
                <w:sz w:val="28"/>
                <w:szCs w:val="28"/>
                <w:lang w:val="nl-NL"/>
              </w:rPr>
              <w:t>– GV nhắc nhở HS ghi nhớ và tuân thủ nội quy mà nhà trường đã đề ra.</w:t>
            </w:r>
          </w:p>
          <w:p w14:paraId="154D6747" w14:textId="77777777" w:rsidR="006F1A17" w:rsidRPr="00753A71" w:rsidRDefault="006F1A17" w:rsidP="00C34FBB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753A71">
              <w:rPr>
                <w:sz w:val="28"/>
                <w:szCs w:val="28"/>
                <w:lang w:val="nl-NL"/>
              </w:rPr>
              <w:t>- TPT cho HS các lớp kí cam kết thực hiện nội quy trường lớp.</w:t>
            </w:r>
          </w:p>
          <w:p w14:paraId="557FBB86" w14:textId="77777777" w:rsidR="006F1A17" w:rsidRPr="00753A71" w:rsidRDefault="006F1A17" w:rsidP="00C34FBB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753A71">
              <w:rPr>
                <w:sz w:val="28"/>
                <w:szCs w:val="28"/>
                <w:lang w:val="nl-NL"/>
              </w:rPr>
              <w:t>- Lớp trực tuần biểu diễn văn nghệ.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EE61" w14:textId="77777777" w:rsidR="006F1A17" w:rsidRPr="00753A71" w:rsidRDefault="006F1A17" w:rsidP="00C34FBB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753A71">
              <w:rPr>
                <w:sz w:val="28"/>
                <w:szCs w:val="28"/>
                <w:lang w:val="nl-NL"/>
              </w:rPr>
              <w:lastRenderedPageBreak/>
              <w:t>- HS chào cờ</w:t>
            </w:r>
          </w:p>
          <w:p w14:paraId="4F4ACBE4" w14:textId="77777777" w:rsidR="006F1A17" w:rsidRPr="00753A71" w:rsidRDefault="006F1A17" w:rsidP="00C34FBB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753A71">
              <w:rPr>
                <w:sz w:val="28"/>
                <w:szCs w:val="28"/>
                <w:lang w:val="nl-NL"/>
              </w:rPr>
              <w:t>- Lớp trực tuần nhận xét thi đua các lớp trong tuần qua.</w:t>
            </w:r>
          </w:p>
          <w:p w14:paraId="037CBCB4" w14:textId="77777777" w:rsidR="006F1A17" w:rsidRPr="00753A71" w:rsidRDefault="006F1A17" w:rsidP="00C34FBB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753A71">
              <w:rPr>
                <w:sz w:val="28"/>
                <w:szCs w:val="28"/>
                <w:lang w:val="nl-NL"/>
              </w:rPr>
              <w:t>- HS lắng nghe kế hoạch tuần mới.</w:t>
            </w:r>
          </w:p>
          <w:p w14:paraId="635FF4D2" w14:textId="77777777" w:rsidR="006F1A17" w:rsidRDefault="006F1A17" w:rsidP="00C34FBB">
            <w:pPr>
              <w:spacing w:before="120" w:after="120"/>
              <w:jc w:val="both"/>
              <w:rPr>
                <w:szCs w:val="28"/>
                <w:lang w:val="nl-NL"/>
              </w:rPr>
            </w:pPr>
          </w:p>
          <w:p w14:paraId="733FF54D" w14:textId="77777777" w:rsidR="006F1A17" w:rsidRDefault="006F1A17" w:rsidP="00C34FBB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753A71">
              <w:rPr>
                <w:sz w:val="28"/>
                <w:szCs w:val="28"/>
                <w:lang w:val="nl-NL"/>
              </w:rPr>
              <w:t>- HS nghe các nội quy của nhà trường</w:t>
            </w:r>
          </w:p>
          <w:p w14:paraId="77B28314" w14:textId="77777777" w:rsidR="006F1A17" w:rsidRDefault="006F1A17" w:rsidP="00C34FBB">
            <w:pPr>
              <w:spacing w:before="120" w:after="120"/>
              <w:jc w:val="both"/>
              <w:rPr>
                <w:szCs w:val="28"/>
                <w:lang w:val="nl-NL"/>
              </w:rPr>
            </w:pPr>
          </w:p>
          <w:p w14:paraId="165B9D11" w14:textId="77777777" w:rsidR="006F1A17" w:rsidRPr="00753A71" w:rsidRDefault="006F1A17" w:rsidP="00C34FBB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753A71">
              <w:rPr>
                <w:sz w:val="28"/>
                <w:szCs w:val="28"/>
                <w:lang w:val="nl-NL"/>
              </w:rPr>
              <w:t>- HS tiếp thu lời nhắc nhở, tuân thủ các nội quy mà nhà trường đề ra, và kí cam kết.</w:t>
            </w:r>
          </w:p>
          <w:p w14:paraId="53A53FF5" w14:textId="77777777" w:rsidR="006F1A17" w:rsidRPr="00753A71" w:rsidRDefault="006F1A17" w:rsidP="00C34FBB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753A71">
              <w:rPr>
                <w:sz w:val="28"/>
                <w:szCs w:val="28"/>
                <w:lang w:val="nl-NL"/>
              </w:rPr>
              <w:t>- Đội văn nghệ chuẩn bị biểu diễn</w:t>
            </w:r>
          </w:p>
          <w:p w14:paraId="05938F58" w14:textId="77777777" w:rsidR="006F1A17" w:rsidRPr="00753A71" w:rsidRDefault="006F1A17" w:rsidP="00C34FBB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753A71">
              <w:rPr>
                <w:sz w:val="28"/>
                <w:szCs w:val="28"/>
                <w:lang w:val="nl-NL"/>
              </w:rPr>
              <w:t>- Đội văn nghệ biểu diễn trước trường, cả lớp cổ vũ nhiệt tình.</w:t>
            </w:r>
          </w:p>
        </w:tc>
      </w:tr>
    </w:tbl>
    <w:p w14:paraId="503AC757" w14:textId="77777777" w:rsidR="006F1A17" w:rsidRPr="005D396C" w:rsidRDefault="006F1A17" w:rsidP="006F1A17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79FE393B" w14:textId="77777777" w:rsidR="006F1A17" w:rsidRPr="005D396C" w:rsidRDefault="006F1A17" w:rsidP="006F1A17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28E68A77" w14:textId="77777777" w:rsidR="006F1A17" w:rsidRPr="005D396C" w:rsidRDefault="006F1A17" w:rsidP="006F1A17">
      <w:pPr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F5ABECA" w14:textId="77777777" w:rsidR="006F1A17" w:rsidRDefault="006F1A17" w:rsidP="006F1A17"/>
    <w:p w14:paraId="475610C4" w14:textId="77777777" w:rsidR="006F1A17" w:rsidRDefault="006F1A17" w:rsidP="006F1A17">
      <w:pPr>
        <w:jc w:val="center"/>
        <w:rPr>
          <w:b/>
          <w:sz w:val="28"/>
          <w:szCs w:val="28"/>
        </w:rPr>
      </w:pPr>
    </w:p>
    <w:p w14:paraId="4BCE10AF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17"/>
    <w:rsid w:val="005866EE"/>
    <w:rsid w:val="006F1A17"/>
    <w:rsid w:val="00C733F8"/>
    <w:rsid w:val="00FB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DEF30"/>
  <w15:chartTrackingRefBased/>
  <w15:docId w15:val="{AC0F9F1F-1DEB-4676-91B5-FE876A27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1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F1A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A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A1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A1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A1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A1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A1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A1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A1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A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A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A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A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A1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1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A1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1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A1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1A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A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2025-03-31T01:21:00Z</dcterms:created>
  <dcterms:modified xsi:type="dcterms:W3CDTF">2025-03-31T01:22:00Z</dcterms:modified>
</cp:coreProperties>
</file>