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85" w:rsidRPr="00C62993" w:rsidRDefault="00140B85" w:rsidP="00140B85">
      <w:pPr>
        <w:jc w:val="center"/>
        <w:rPr>
          <w:b/>
          <w:sz w:val="28"/>
          <w:szCs w:val="28"/>
        </w:rPr>
      </w:pPr>
      <w:r w:rsidRPr="00C62993">
        <w:rPr>
          <w:b/>
          <w:sz w:val="28"/>
          <w:szCs w:val="28"/>
        </w:rPr>
        <w:t>KẾ HOẠCH BÀI DẠY</w:t>
      </w:r>
    </w:p>
    <w:p w:rsidR="00140B85" w:rsidRPr="00C62993" w:rsidRDefault="00140B85" w:rsidP="00140B85">
      <w:pPr>
        <w:shd w:val="clear" w:color="auto" w:fill="FFFFFF"/>
        <w:jc w:val="center"/>
        <w:rPr>
          <w:b/>
          <w:color w:val="000000"/>
          <w:sz w:val="28"/>
          <w:szCs w:val="28"/>
        </w:rPr>
      </w:pPr>
      <w:r w:rsidRPr="00C62993">
        <w:rPr>
          <w:sz w:val="28"/>
          <w:szCs w:val="28"/>
          <w:shd w:val="clear" w:color="auto" w:fill="FFFFFF"/>
        </w:rPr>
        <w:t xml:space="preserve">Môn học: </w:t>
      </w:r>
      <w:r w:rsidRPr="00C62993">
        <w:rPr>
          <w:b/>
          <w:sz w:val="28"/>
          <w:szCs w:val="28"/>
          <w:shd w:val="clear" w:color="auto" w:fill="FFFFFF"/>
        </w:rPr>
        <w:t>HĐTN</w:t>
      </w:r>
    </w:p>
    <w:p w:rsidR="00140B85" w:rsidRPr="00C62993" w:rsidRDefault="00140B85" w:rsidP="00140B85">
      <w:pPr>
        <w:spacing w:line="276" w:lineRule="auto"/>
        <w:jc w:val="center"/>
        <w:rPr>
          <w:sz w:val="28"/>
          <w:szCs w:val="28"/>
          <w:shd w:val="clear" w:color="auto" w:fill="FFFFFF"/>
        </w:rPr>
      </w:pPr>
      <w:r w:rsidRPr="00C62993">
        <w:rPr>
          <w:sz w:val="28"/>
          <w:szCs w:val="28"/>
          <w:shd w:val="clear" w:color="auto" w:fill="FFFFFF"/>
        </w:rPr>
        <w:t xml:space="preserve">Tên bài học: </w:t>
      </w:r>
      <w:r w:rsidRPr="00C62993">
        <w:rPr>
          <w:b/>
          <w:sz w:val="28"/>
          <w:szCs w:val="28"/>
        </w:rPr>
        <w:t>Hoạt động theo chủ đề: Phát triển bản thân thích ứng với môi trường mới (t1)</w:t>
      </w:r>
      <w:r w:rsidRPr="00C62993">
        <w:rPr>
          <w:sz w:val="28"/>
          <w:szCs w:val="28"/>
          <w:shd w:val="clear" w:color="auto" w:fill="FFFFFF"/>
        </w:rPr>
        <w:t xml:space="preserve"> ; Tiết: 62</w:t>
      </w:r>
    </w:p>
    <w:p w:rsidR="00140B85" w:rsidRPr="00C62993" w:rsidRDefault="00140B85" w:rsidP="00140B85">
      <w:pPr>
        <w:spacing w:line="276" w:lineRule="auto"/>
        <w:jc w:val="center"/>
        <w:rPr>
          <w:sz w:val="28"/>
          <w:szCs w:val="28"/>
          <w:shd w:val="clear" w:color="auto" w:fill="FFFFFF"/>
        </w:rPr>
      </w:pPr>
      <w:r w:rsidRPr="00C62993">
        <w:rPr>
          <w:sz w:val="28"/>
          <w:szCs w:val="28"/>
          <w:shd w:val="clear" w:color="auto" w:fill="FFFFFF"/>
        </w:rPr>
        <w:t>Thời gian thực hiện:</w:t>
      </w:r>
      <w:r>
        <w:rPr>
          <w:sz w:val="28"/>
          <w:szCs w:val="28"/>
          <w:shd w:val="clear" w:color="auto" w:fill="FFFFFF"/>
        </w:rPr>
        <w:t xml:space="preserve"> 05</w:t>
      </w:r>
      <w:r w:rsidRPr="00C62993">
        <w:rPr>
          <w:sz w:val="28"/>
          <w:szCs w:val="28"/>
          <w:shd w:val="clear" w:color="auto" w:fill="FFFFFF"/>
        </w:rPr>
        <w:t>/02/2025</w:t>
      </w:r>
    </w:p>
    <w:p w:rsidR="00140B85" w:rsidRPr="00C62993" w:rsidRDefault="00140B85" w:rsidP="00140B85">
      <w:pPr>
        <w:spacing w:before="60"/>
        <w:rPr>
          <w:b/>
          <w:sz w:val="28"/>
          <w:szCs w:val="28"/>
          <w:lang w:val="vi-VN"/>
        </w:rPr>
      </w:pPr>
      <w:r>
        <w:rPr>
          <w:b/>
          <w:sz w:val="28"/>
          <w:szCs w:val="28"/>
        </w:rPr>
        <w:t xml:space="preserve">I. </w:t>
      </w:r>
      <w:r w:rsidRPr="00C62993">
        <w:rPr>
          <w:b/>
          <w:sz w:val="28"/>
          <w:szCs w:val="28"/>
          <w:lang w:val="vi-VN"/>
        </w:rPr>
        <w:t>YÊU CẦU CẦN ĐẠT</w:t>
      </w:r>
    </w:p>
    <w:p w:rsidR="00140B85" w:rsidRPr="00C62993" w:rsidRDefault="00140B85" w:rsidP="00140B85">
      <w:pPr>
        <w:spacing w:before="60"/>
        <w:rPr>
          <w:b/>
          <w:i/>
          <w:sz w:val="28"/>
          <w:szCs w:val="28"/>
        </w:rPr>
      </w:pPr>
      <w:r w:rsidRPr="00C62993">
        <w:rPr>
          <w:b/>
          <w:i/>
          <w:sz w:val="28"/>
          <w:szCs w:val="28"/>
        </w:rPr>
        <w:t>Sau tiết trải nghiệm, HS:</w:t>
      </w:r>
    </w:p>
    <w:p w:rsidR="00140B85" w:rsidRPr="00C62993" w:rsidRDefault="00140B85" w:rsidP="00140B85">
      <w:pPr>
        <w:pStyle w:val="Pa3"/>
        <w:spacing w:before="60" w:line="276" w:lineRule="auto"/>
        <w:jc w:val="both"/>
        <w:rPr>
          <w:rFonts w:ascii="Times New Roman" w:hAnsi="Times New Roman"/>
          <w:color w:val="231F20"/>
          <w:sz w:val="28"/>
          <w:szCs w:val="28"/>
        </w:rPr>
      </w:pPr>
      <w:r w:rsidRPr="00C62993">
        <w:rPr>
          <w:rFonts w:ascii="Times New Roman" w:hAnsi="Times New Roman"/>
          <w:color w:val="231F20"/>
          <w:sz w:val="28"/>
          <w:szCs w:val="28"/>
        </w:rPr>
        <w:t>– Nhận diện được các đặc điểm của HS lớp 5, từ đó xác định những điều mình cần thực hiện để bước vào môi trường học tập mới ở cấp THCS.</w:t>
      </w:r>
    </w:p>
    <w:p w:rsidR="00140B85" w:rsidRPr="00C62993" w:rsidRDefault="00140B85" w:rsidP="00140B85">
      <w:pPr>
        <w:pStyle w:val="Pa3"/>
        <w:spacing w:before="60" w:line="276" w:lineRule="auto"/>
        <w:jc w:val="both"/>
        <w:rPr>
          <w:rFonts w:ascii="Times New Roman" w:hAnsi="Times New Roman"/>
          <w:color w:val="231F20"/>
          <w:sz w:val="28"/>
          <w:szCs w:val="28"/>
        </w:rPr>
      </w:pPr>
      <w:r w:rsidRPr="00C62993">
        <w:rPr>
          <w:rFonts w:ascii="Times New Roman" w:hAnsi="Times New Roman"/>
          <w:color w:val="231F20"/>
          <w:sz w:val="28"/>
          <w:szCs w:val="28"/>
        </w:rPr>
        <w:t>– Bước đầu khám phá được những điểm mới của môi trường học tập ở THCS so với trường tiểu học</w:t>
      </w:r>
    </w:p>
    <w:p w:rsidR="00140B85" w:rsidRPr="00C62993" w:rsidRDefault="00140B85" w:rsidP="00140B85">
      <w:pPr>
        <w:spacing w:before="60"/>
        <w:jc w:val="both"/>
        <w:rPr>
          <w:sz w:val="28"/>
          <w:szCs w:val="28"/>
        </w:rPr>
      </w:pPr>
      <w:r w:rsidRPr="00C62993">
        <w:rPr>
          <w:sz w:val="28"/>
          <w:szCs w:val="28"/>
        </w:rPr>
        <w:t>– Thích ứng với cuộc sống: Hiểu biết về bản thân và môi trường sống thông qua tìm hiểu đặc điểm của học sinh lớp 5, điểm mới của môi trường học tập cấp THCS.</w:t>
      </w:r>
    </w:p>
    <w:p w:rsidR="00140B85" w:rsidRPr="001932A7" w:rsidRDefault="00140B85" w:rsidP="00140B85">
      <w:pPr>
        <w:spacing w:before="60"/>
        <w:jc w:val="both"/>
        <w:rPr>
          <w:sz w:val="28"/>
          <w:szCs w:val="28"/>
        </w:rPr>
      </w:pPr>
      <w:r w:rsidRPr="00C62993">
        <w:rPr>
          <w:sz w:val="28"/>
          <w:szCs w:val="28"/>
        </w:rPr>
        <w:t xml:space="preserve">– Có trách nhiệm: HS thể hiện trách nhiệm với bản thân hơn thông qua việc xác định đặc điểm của học sinh lớp 5, xác định việc mình sẽ chuyển cấp vào cuối năm học và những đức tình mình cần rèn luyện để thích </w:t>
      </w:r>
      <w:r>
        <w:rPr>
          <w:sz w:val="28"/>
          <w:szCs w:val="28"/>
        </w:rPr>
        <w:t>ứng với môi trường học tập mới.</w:t>
      </w:r>
    </w:p>
    <w:p w:rsidR="00140B85" w:rsidRPr="00C62993" w:rsidRDefault="00140B85" w:rsidP="00140B85">
      <w:pPr>
        <w:spacing w:before="60"/>
        <w:rPr>
          <w:b/>
          <w:bCs/>
          <w:sz w:val="28"/>
          <w:szCs w:val="28"/>
        </w:rPr>
      </w:pPr>
      <w:r w:rsidRPr="00C62993">
        <w:rPr>
          <w:b/>
          <w:bCs/>
          <w:sz w:val="28"/>
          <w:szCs w:val="28"/>
        </w:rPr>
        <w:t xml:space="preserve">II. </w:t>
      </w:r>
      <w:r w:rsidRPr="001932A7">
        <w:rPr>
          <w:b/>
          <w:bCs/>
          <w:sz w:val="28"/>
          <w:szCs w:val="28"/>
        </w:rPr>
        <w:t>ĐỒ DÙNG DẠY HỌC:</w:t>
      </w:r>
    </w:p>
    <w:p w:rsidR="00140B85" w:rsidRPr="00C62993" w:rsidRDefault="00140B85" w:rsidP="00140B85">
      <w:pPr>
        <w:spacing w:before="60"/>
        <w:jc w:val="both"/>
        <w:rPr>
          <w:sz w:val="28"/>
          <w:szCs w:val="28"/>
        </w:rPr>
      </w:pPr>
      <w:r w:rsidRPr="00C62993">
        <w:rPr>
          <w:sz w:val="28"/>
          <w:szCs w:val="28"/>
        </w:rPr>
        <w:t>-</w:t>
      </w:r>
      <w:r w:rsidRPr="00C62993">
        <w:rPr>
          <w:b/>
          <w:sz w:val="28"/>
          <w:szCs w:val="28"/>
        </w:rPr>
        <w:t xml:space="preserve"> GV:</w:t>
      </w:r>
    </w:p>
    <w:p w:rsidR="00140B85" w:rsidRPr="00C62993" w:rsidRDefault="00140B85" w:rsidP="00140B85">
      <w:pPr>
        <w:spacing w:before="60"/>
        <w:jc w:val="both"/>
        <w:rPr>
          <w:sz w:val="28"/>
          <w:szCs w:val="28"/>
        </w:rPr>
      </w:pPr>
      <w:r w:rsidRPr="00C62993">
        <w:rPr>
          <w:sz w:val="28"/>
          <w:szCs w:val="28"/>
        </w:rPr>
        <w:t>+ SGK Hoạt động trải nghiệm 6;</w:t>
      </w:r>
      <w:r w:rsidRPr="00C62993">
        <w:rPr>
          <w:sz w:val="28"/>
          <w:szCs w:val="28"/>
          <w:lang w:val="vi-VN"/>
        </w:rPr>
        <w:t xml:space="preserve"> </w:t>
      </w:r>
      <w:r w:rsidRPr="00C62993">
        <w:rPr>
          <w:sz w:val="28"/>
          <w:szCs w:val="28"/>
        </w:rPr>
        <w:t>SGV Hoạt động trải nghiệm 5</w:t>
      </w:r>
    </w:p>
    <w:p w:rsidR="00140B85" w:rsidRPr="00C62993" w:rsidRDefault="00140B85" w:rsidP="00140B85">
      <w:pPr>
        <w:spacing w:before="60"/>
        <w:jc w:val="both"/>
        <w:rPr>
          <w:sz w:val="28"/>
          <w:szCs w:val="28"/>
        </w:rPr>
      </w:pPr>
      <w:r w:rsidRPr="00C62993">
        <w:rPr>
          <w:sz w:val="28"/>
          <w:szCs w:val="28"/>
        </w:rPr>
        <w:t>+ Bảng phụ hoặc giấy A3, giấy A4 hoặc mẫu sơ đồ tư duy để HS thực hiện hoạt động.</w:t>
      </w:r>
    </w:p>
    <w:p w:rsidR="00140B85" w:rsidRPr="00C62993" w:rsidRDefault="00140B85" w:rsidP="00140B85">
      <w:pPr>
        <w:spacing w:before="60"/>
        <w:jc w:val="both"/>
        <w:rPr>
          <w:b/>
          <w:sz w:val="28"/>
          <w:szCs w:val="28"/>
        </w:rPr>
      </w:pPr>
      <w:r w:rsidRPr="00C62993">
        <w:rPr>
          <w:sz w:val="28"/>
          <w:szCs w:val="28"/>
        </w:rPr>
        <w:t>-</w:t>
      </w:r>
      <w:r w:rsidRPr="00C62993">
        <w:rPr>
          <w:b/>
          <w:sz w:val="28"/>
          <w:szCs w:val="28"/>
        </w:rPr>
        <w:t xml:space="preserve"> HS:</w:t>
      </w:r>
    </w:p>
    <w:p w:rsidR="00140B85" w:rsidRPr="00C62993" w:rsidRDefault="00140B85" w:rsidP="00140B85">
      <w:pPr>
        <w:spacing w:before="60"/>
        <w:jc w:val="both"/>
        <w:rPr>
          <w:sz w:val="28"/>
          <w:szCs w:val="28"/>
        </w:rPr>
      </w:pPr>
      <w:r w:rsidRPr="00C62993">
        <w:rPr>
          <w:sz w:val="28"/>
          <w:szCs w:val="28"/>
        </w:rPr>
        <w:t xml:space="preserve">+ SGK Hoạt động trải nghiệm 5, giấy bìa màu, bút chì, bút màu, thước kẻ, hồ dán,... </w:t>
      </w:r>
    </w:p>
    <w:p w:rsidR="00140B85" w:rsidRPr="001932A7" w:rsidRDefault="00140B85" w:rsidP="00140B85">
      <w:pPr>
        <w:shd w:val="clear" w:color="auto" w:fill="FFFFFF"/>
        <w:spacing w:before="60"/>
        <w:rPr>
          <w:b/>
          <w:color w:val="000000"/>
          <w:sz w:val="28"/>
          <w:szCs w:val="28"/>
        </w:rPr>
      </w:pPr>
      <w:r w:rsidRPr="001932A7">
        <w:rPr>
          <w:b/>
          <w:color w:val="000000"/>
          <w:sz w:val="28"/>
          <w:szCs w:val="28"/>
        </w:rPr>
        <w:t xml:space="preserve">III. CÁC HOẠT ĐỘNG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jc w:val="center"/>
              <w:rPr>
                <w:b/>
                <w:bCs/>
                <w:sz w:val="28"/>
                <w:szCs w:val="28"/>
              </w:rPr>
            </w:pPr>
            <w:r w:rsidRPr="00C62993">
              <w:rPr>
                <w:b/>
                <w:bCs/>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jc w:val="center"/>
              <w:rPr>
                <w:b/>
                <w:bCs/>
                <w:sz w:val="28"/>
                <w:szCs w:val="28"/>
              </w:rPr>
            </w:pPr>
            <w:r w:rsidRPr="00C62993">
              <w:rPr>
                <w:b/>
                <w:bCs/>
                <w:sz w:val="28"/>
                <w:szCs w:val="28"/>
              </w:rPr>
              <w:t>Hoạt động của học sinh</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ind w:left="-3"/>
              <w:rPr>
                <w:b/>
                <w:bCs/>
                <w:sz w:val="28"/>
                <w:szCs w:val="28"/>
              </w:rPr>
            </w:pPr>
            <w:r w:rsidRPr="00C62993">
              <w:rPr>
                <w:b/>
                <w:bCs/>
                <w:sz w:val="28"/>
                <w:szCs w:val="28"/>
              </w:rPr>
              <w:t xml:space="preserve">1. Hoạt động khởi động: </w:t>
            </w:r>
          </w:p>
          <w:p w:rsidR="00140B85" w:rsidRPr="00C62993" w:rsidRDefault="00140B85" w:rsidP="00DB7668">
            <w:pPr>
              <w:shd w:val="clear" w:color="auto" w:fill="FFFFFF"/>
              <w:spacing w:before="60"/>
              <w:rPr>
                <w:color w:val="000000"/>
                <w:sz w:val="28"/>
                <w:szCs w:val="28"/>
              </w:rPr>
            </w:pPr>
            <w:r w:rsidRPr="00C62993">
              <w:rPr>
                <w:b/>
                <w:color w:val="000000"/>
                <w:sz w:val="28"/>
                <w:szCs w:val="28"/>
              </w:rPr>
              <w:t>a. Mục tiêu:</w:t>
            </w:r>
            <w:r w:rsidRPr="00C62993">
              <w:rPr>
                <w:color w:val="000000"/>
                <w:sz w:val="28"/>
                <w:szCs w:val="28"/>
              </w:rPr>
              <w:t xml:space="preserve"> Tạo bầu khí vui tươi, sinh động cho lớp học và dẫn dắt vào bài học.</w:t>
            </w:r>
          </w:p>
          <w:p w:rsidR="00140B85" w:rsidRPr="00C62993" w:rsidRDefault="00140B85" w:rsidP="00DB7668">
            <w:pPr>
              <w:spacing w:before="60" w:line="276" w:lineRule="auto"/>
              <w:rPr>
                <w:sz w:val="28"/>
                <w:szCs w:val="28"/>
              </w:rPr>
            </w:pPr>
            <w:r w:rsidRPr="00C62993">
              <w:rPr>
                <w:b/>
                <w:color w:val="000000"/>
                <w:sz w:val="28"/>
                <w:szCs w:val="28"/>
              </w:rPr>
              <w:t>c. Cách tiến hành:</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spacing w:before="60" w:line="276" w:lineRule="auto"/>
              <w:rPr>
                <w:sz w:val="28"/>
                <w:szCs w:val="28"/>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rPr>
                <w:sz w:val="28"/>
                <w:szCs w:val="28"/>
              </w:rPr>
            </w:pPr>
            <w:r w:rsidRPr="00C62993">
              <w:rPr>
                <w:sz w:val="28"/>
                <w:szCs w:val="28"/>
              </w:rPr>
              <w:t>- GV tổ chức cho HS nghe bài hát “Đường tới vinh quang” (hoặc bài hát khác để cổ vũ, động viên tinh thần các em cố gắng)</w:t>
            </w:r>
          </w:p>
          <w:p w:rsidR="00140B85" w:rsidRPr="00C62993" w:rsidRDefault="00140B85" w:rsidP="00DB7668">
            <w:pPr>
              <w:spacing w:before="60"/>
              <w:ind w:left="-3"/>
              <w:rPr>
                <w:sz w:val="28"/>
                <w:szCs w:val="28"/>
              </w:rPr>
            </w:pPr>
            <w:r w:rsidRPr="00C62993">
              <w:rPr>
                <w:sz w:val="28"/>
                <w:szCs w:val="28"/>
              </w:rPr>
              <w:t>- GV nhận xét, dẫn dắt vào bài học.</w:t>
            </w:r>
          </w:p>
          <w:p w:rsidR="00140B85" w:rsidRPr="00C62993" w:rsidRDefault="00140B85" w:rsidP="00DB7668">
            <w:pPr>
              <w:spacing w:before="60" w:line="276" w:lineRule="auto"/>
              <w:ind w:left="-3"/>
              <w:rPr>
                <w:b/>
                <w:bCs/>
                <w:sz w:val="28"/>
                <w:szCs w:val="28"/>
              </w:rPr>
            </w:pPr>
            <w:r w:rsidRPr="00C62993">
              <w:rPr>
                <w:sz w:val="28"/>
                <w:szCs w:val="28"/>
              </w:rPr>
              <w:t>- GV ghi tựa bài.</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spacing w:before="60"/>
              <w:rPr>
                <w:sz w:val="28"/>
                <w:szCs w:val="28"/>
              </w:rPr>
            </w:pPr>
            <w:r w:rsidRPr="00C62993">
              <w:rPr>
                <w:sz w:val="28"/>
                <w:szCs w:val="28"/>
              </w:rPr>
              <w:t>- HS nghe bài hát.</w:t>
            </w:r>
          </w:p>
          <w:p w:rsidR="00140B85" w:rsidRPr="00C62993" w:rsidRDefault="00140B85" w:rsidP="00DB7668">
            <w:pPr>
              <w:spacing w:before="60"/>
              <w:rPr>
                <w:sz w:val="28"/>
                <w:szCs w:val="28"/>
              </w:rPr>
            </w:pPr>
          </w:p>
          <w:p w:rsidR="00140B85" w:rsidRPr="00C62993" w:rsidRDefault="00140B85" w:rsidP="00DB7668">
            <w:pPr>
              <w:spacing w:before="60" w:line="276" w:lineRule="auto"/>
              <w:rPr>
                <w:sz w:val="28"/>
                <w:szCs w:val="28"/>
              </w:rPr>
            </w:pPr>
            <w:r w:rsidRPr="00C62993">
              <w:rPr>
                <w:sz w:val="28"/>
                <w:szCs w:val="28"/>
              </w:rPr>
              <w:t>- HS lắng nghe.</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rPr>
                <w:b/>
                <w:bCs/>
                <w:sz w:val="28"/>
                <w:szCs w:val="28"/>
              </w:rPr>
            </w:pPr>
            <w:r w:rsidRPr="00C62993">
              <w:rPr>
                <w:b/>
                <w:bCs/>
                <w:sz w:val="28"/>
                <w:szCs w:val="28"/>
              </w:rPr>
              <w:lastRenderedPageBreak/>
              <w:t xml:space="preserve">2. Nhận diện – Khám phá: </w:t>
            </w:r>
          </w:p>
          <w:p w:rsidR="00140B85" w:rsidRPr="00C62993" w:rsidRDefault="00140B85" w:rsidP="00DB7668">
            <w:pPr>
              <w:spacing w:before="60"/>
              <w:rPr>
                <w:b/>
                <w:sz w:val="28"/>
                <w:szCs w:val="28"/>
              </w:rPr>
            </w:pPr>
            <w:r w:rsidRPr="00C62993">
              <w:rPr>
                <w:b/>
                <w:sz w:val="28"/>
                <w:szCs w:val="28"/>
              </w:rPr>
              <w:t>Hoạt</w:t>
            </w:r>
            <w:r w:rsidRPr="00C62993">
              <w:rPr>
                <w:b/>
                <w:sz w:val="28"/>
                <w:szCs w:val="28"/>
                <w:lang w:val="vi-VN"/>
              </w:rPr>
              <w:t xml:space="preserve"> động </w:t>
            </w:r>
            <w:r w:rsidRPr="00C62993">
              <w:rPr>
                <w:b/>
                <w:sz w:val="28"/>
                <w:szCs w:val="28"/>
              </w:rPr>
              <w:t>1. Nhận diện về đặc điểm của HS lớp 5</w:t>
            </w:r>
          </w:p>
          <w:p w:rsidR="00140B85" w:rsidRPr="00C62993" w:rsidRDefault="00140B85" w:rsidP="00DB7668">
            <w:pPr>
              <w:spacing w:before="60" w:line="276" w:lineRule="auto"/>
              <w:jc w:val="both"/>
              <w:rPr>
                <w:sz w:val="28"/>
                <w:szCs w:val="28"/>
              </w:rPr>
            </w:pPr>
            <w:r w:rsidRPr="00C62993">
              <w:rPr>
                <w:b/>
                <w:color w:val="000000"/>
                <w:sz w:val="28"/>
                <w:szCs w:val="28"/>
              </w:rPr>
              <w:t>a. Mục tiêu:</w:t>
            </w:r>
            <w:r w:rsidRPr="00C62993">
              <w:rPr>
                <w:color w:val="000000"/>
                <w:sz w:val="28"/>
                <w:szCs w:val="28"/>
              </w:rPr>
              <w:t xml:space="preserve"> </w:t>
            </w:r>
            <w:r w:rsidRPr="00C62993">
              <w:rPr>
                <w:color w:val="231F20"/>
                <w:sz w:val="28"/>
                <w:szCs w:val="28"/>
              </w:rPr>
              <w:t>Nhận diện được các đặc điểm của HS lớp 5, nhất là đặc điểm liên quan đến kết thúc cấp Tiểu học, chuẩn bị vào THCS</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pStyle w:val="NormalWeb"/>
              <w:spacing w:before="60" w:beforeAutospacing="0" w:after="0" w:afterAutospacing="0" w:line="276" w:lineRule="auto"/>
              <w:rPr>
                <w:sz w:val="28"/>
                <w:szCs w:val="28"/>
                <w:lang w:val="vi-VN"/>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rPr>
                <w:b/>
                <w:bCs/>
                <w:sz w:val="28"/>
                <w:szCs w:val="28"/>
              </w:rPr>
            </w:pPr>
            <w:r w:rsidRPr="00C62993">
              <w:rPr>
                <w:b/>
                <w:color w:val="000000"/>
                <w:sz w:val="28"/>
                <w:szCs w:val="28"/>
              </w:rPr>
              <w:t>c. Cách tiến hành:</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pStyle w:val="NormalWeb"/>
              <w:spacing w:before="60" w:beforeAutospacing="0" w:after="0" w:afterAutospacing="0" w:line="276" w:lineRule="auto"/>
              <w:rPr>
                <w:sz w:val="28"/>
                <w:szCs w:val="28"/>
                <w:lang w:val="vi-VN"/>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rPr>
                <w:b/>
                <w:color w:val="000000"/>
                <w:sz w:val="28"/>
                <w:szCs w:val="28"/>
              </w:rPr>
            </w:pPr>
            <w:r w:rsidRPr="00C62993">
              <w:rPr>
                <w:b/>
                <w:i/>
                <w:sz w:val="28"/>
                <w:szCs w:val="28"/>
              </w:rPr>
              <w:t>* Tổ chức hoạt động chia sẻ về những điểm khác biệt của học sinh lớp 5</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pStyle w:val="NormalWeb"/>
              <w:spacing w:before="60" w:beforeAutospacing="0" w:after="0" w:afterAutospacing="0" w:line="276" w:lineRule="auto"/>
              <w:rPr>
                <w:sz w:val="28"/>
                <w:szCs w:val="28"/>
                <w:lang w:val="vi-VN"/>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rPr>
                <w:i/>
                <w:sz w:val="28"/>
                <w:szCs w:val="28"/>
              </w:rPr>
            </w:pPr>
            <w:r w:rsidRPr="00C62993">
              <w:rPr>
                <w:sz w:val="28"/>
                <w:szCs w:val="28"/>
              </w:rPr>
              <w:t>– GV mời HS đọc yêu cầu của Hoạt động 1.</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pStyle w:val="NormalWeb"/>
              <w:spacing w:before="60" w:beforeAutospacing="0" w:after="0" w:afterAutospacing="0" w:line="276" w:lineRule="auto"/>
              <w:rPr>
                <w:sz w:val="28"/>
                <w:szCs w:val="28"/>
              </w:rPr>
            </w:pPr>
            <w:r w:rsidRPr="00C62993">
              <w:rPr>
                <w:sz w:val="28"/>
                <w:szCs w:val="28"/>
              </w:rPr>
              <w:t>– HS đọc thầm nhiệm vụ trong SGK lớp 5. Sau đó, 1 HS nêu lại trước lớp:</w:t>
            </w:r>
          </w:p>
          <w:p w:rsidR="00140B85" w:rsidRPr="00C62993" w:rsidRDefault="00140B85" w:rsidP="00DB7668">
            <w:pPr>
              <w:pStyle w:val="NormalWeb"/>
              <w:spacing w:before="60" w:beforeAutospacing="0" w:after="0" w:afterAutospacing="0" w:line="276" w:lineRule="auto"/>
              <w:rPr>
                <w:sz w:val="28"/>
                <w:szCs w:val="28"/>
              </w:rPr>
            </w:pPr>
            <w:r w:rsidRPr="00C62993">
              <w:rPr>
                <w:sz w:val="28"/>
                <w:szCs w:val="28"/>
              </w:rPr>
              <w:t>Chia sẻ những điểm khác biệt của HS lớp 5: đặc điểm, nhiệm vụ học tập, những điểm khác.</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GV trao đổi để làm rõ yêu cầu của nhiệm vụ:</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xml:space="preserve">+ </w:t>
            </w:r>
            <w:r w:rsidRPr="00C62993">
              <w:rPr>
                <w:i/>
                <w:sz w:val="28"/>
                <w:szCs w:val="28"/>
              </w:rPr>
              <w:t xml:space="preserve">Em hiểu thế nào là điểm khác biệt của học sinh lớp 5? </w:t>
            </w:r>
          </w:p>
          <w:p w:rsidR="00140B85" w:rsidRPr="00C62993" w:rsidRDefault="00140B85" w:rsidP="00DB7668">
            <w:pPr>
              <w:spacing w:before="60" w:line="276" w:lineRule="auto"/>
              <w:rPr>
                <w:sz w:val="28"/>
                <w:szCs w:val="28"/>
              </w:rPr>
            </w:pPr>
            <w:r w:rsidRPr="00C62993">
              <w:rPr>
                <w:sz w:val="28"/>
                <w:szCs w:val="28"/>
              </w:rPr>
              <w:t xml:space="preserve">– </w:t>
            </w:r>
            <w:r w:rsidRPr="00C62993">
              <w:rPr>
                <w:i/>
                <w:sz w:val="28"/>
                <w:szCs w:val="28"/>
              </w:rPr>
              <w:t xml:space="preserve">Điểm khác biệt của HS lớp 5 có thể thuộc những lĩnh vực gì? </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pStyle w:val="NormalWeb"/>
              <w:spacing w:before="60" w:beforeAutospacing="0" w:after="0" w:afterAutospacing="0" w:line="276" w:lineRule="auto"/>
              <w:rPr>
                <w:sz w:val="28"/>
                <w:szCs w:val="28"/>
              </w:rPr>
            </w:pPr>
            <w:r w:rsidRPr="00C62993">
              <w:rPr>
                <w:sz w:val="28"/>
                <w:szCs w:val="28"/>
              </w:rPr>
              <w:t>– HS suy nghĩ và trả lời:</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Là điểm mà HS lớp 5 có còn học sinh các lớp khác thì không có hoặc không rõ ràng.</w:t>
            </w:r>
          </w:p>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Đặc điểm bên ngoài, độ tuổi nhiệm vụ học tập, vai trò, vị trí,…</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GV yêu cầu HS thảo luận nhóm, vẽ sơ đồ tư duy thể hiện điểm khác biệt của học sinh lớp</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pStyle w:val="NormalWeb"/>
              <w:spacing w:before="60" w:beforeAutospacing="0" w:after="0" w:afterAutospacing="0" w:line="276" w:lineRule="auto"/>
              <w:rPr>
                <w:sz w:val="28"/>
                <w:szCs w:val="28"/>
              </w:rPr>
            </w:pPr>
            <w:r w:rsidRPr="00C62993">
              <w:rPr>
                <w:sz w:val="28"/>
                <w:szCs w:val="28"/>
              </w:rPr>
              <w:t>– HS vẽ sơ đồ tư duy theo nhóm, thể hiện sự khác biệt của HS lớp 5. Xin GV hỗ trợ nếu cần.</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GV theo dõi các nhóm, gợi ý, có thể, đó chính là những điều mà trước kia khi ở lớp dưới em không có nhưng khi lên lớp 5 lại trở thành đặc điểm của các em. Sau đó, GV hỗ trợ các nhóm.</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pStyle w:val="NormalWeb"/>
              <w:spacing w:before="60" w:beforeAutospacing="0" w:after="0" w:afterAutospacing="0" w:line="276" w:lineRule="auto"/>
              <w:rPr>
                <w:sz w:val="28"/>
                <w:szCs w:val="28"/>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GV tổ chức cho các nhóm báo cáo kết quả: Sau đó, GV chiếu sơ đồ của GV thể hiện điểm khác biệt của HS lớp 5.</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pStyle w:val="NormalWeb"/>
              <w:spacing w:before="60" w:beforeAutospacing="0" w:after="0" w:afterAutospacing="0" w:line="276" w:lineRule="auto"/>
              <w:rPr>
                <w:sz w:val="28"/>
                <w:szCs w:val="28"/>
              </w:rPr>
            </w:pPr>
            <w:r w:rsidRPr="00C62993">
              <w:rPr>
                <w:sz w:val="28"/>
                <w:szCs w:val="28"/>
              </w:rPr>
              <w:t>– Các nhóm dán sơ đồ tư duy của mình lên bảng. Đại diện 1 nhóm trình bày. Các nhóm khác bổ sung ý kiến cho sơ đồ của nhóm bạn.</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xml:space="preserve">GV chiếu Sơ đồ tư duy của mình chuẩn bị </w:t>
            </w:r>
            <w:r w:rsidRPr="00C62993">
              <w:rPr>
                <w:sz w:val="28"/>
                <w:szCs w:val="28"/>
              </w:rPr>
              <w:lastRenderedPageBreak/>
              <w:t>khi các nhóm đã trình bày và góp ý xong cho nhau::</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Đặc điểm: lớn nhất cấp Tiểu học, tuổi lớn nhất trường, môi trường giao tiếp rộng hơn, tự phục vụ tốt hơn, trí nhớ logic tốt hơn, tự bảo vệ bản thân tốt hơn, mong muốn khẳng định bản thân mình nhiều hơn, được các em học sinh lớp dưới ngưỡng mộ,…</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xml:space="preserve"> – Nhiệm vụ học tập: Hoàn thành cấp tiểu học, chuyển lên cấp THCS, các môn học khó hơn, nhiều bài tập và hoạt động hơn,…</w:t>
            </w:r>
          </w:p>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Các mối quan hệ: nhiều mối quan hệ hơn với bạn bè, thầy cô; có thể có các mối quan hệ trên mạng xã hội</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pStyle w:val="NormalWeb"/>
              <w:spacing w:before="60" w:beforeAutospacing="0" w:after="0" w:afterAutospacing="0" w:line="276" w:lineRule="auto"/>
              <w:rPr>
                <w:sz w:val="28"/>
                <w:szCs w:val="28"/>
                <w:lang w:val="vi-VN"/>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jc w:val="both"/>
              <w:rPr>
                <w:b/>
                <w:bCs/>
                <w:color w:val="000000"/>
                <w:sz w:val="28"/>
                <w:szCs w:val="28"/>
              </w:rPr>
            </w:pPr>
            <w:r w:rsidRPr="00C62993">
              <w:rPr>
                <w:sz w:val="28"/>
                <w:szCs w:val="28"/>
              </w:rPr>
              <w:lastRenderedPageBreak/>
              <w:t xml:space="preserve">– GV nhận xét hoạt động và kết nối sang nhiệm vụ 2: </w:t>
            </w:r>
            <w:r w:rsidRPr="00C62993">
              <w:rPr>
                <w:i/>
                <w:sz w:val="28"/>
                <w:szCs w:val="28"/>
              </w:rPr>
              <w:t>Học sinh lớp 5 là học sinh có vị trí đặc biệt trong trường tiểu học. Những điểm mới của học sinh lớp 5 có rất nhiều nhưng ở năm học này, các em Là học sinh lớn nhất trường, Hoàn thành chương trình tiểu học và chuẩn bị vào trường trung học cơ sở. Hãy cùng nhau thảo luận và nêu ý kiến cá nhân em về những điều này.</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shd w:val="clear" w:color="auto" w:fill="FFFFFF"/>
              <w:spacing w:before="60" w:line="276" w:lineRule="auto"/>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line="276" w:lineRule="auto"/>
              <w:jc w:val="both"/>
              <w:rPr>
                <w:b/>
                <w:sz w:val="28"/>
                <w:szCs w:val="28"/>
              </w:rPr>
            </w:pPr>
            <w:r w:rsidRPr="00C62993">
              <w:rPr>
                <w:b/>
                <w:i/>
                <w:sz w:val="28"/>
                <w:szCs w:val="28"/>
              </w:rPr>
              <w:t>* Thảo luận về những điểm mới của các em trong năm học này</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shd w:val="clear" w:color="auto" w:fill="FFFFFF"/>
              <w:spacing w:before="60" w:line="276" w:lineRule="auto"/>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GV mời HS nêu nhiệm vụ 2 của hoạt động 1 trong SGK.</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HS nêu các điểm mới mà SGK Hoạt động trải nghiệm 5 đề nghị các em thảo luận:</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Hoàn thành chương trình tiểu học</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Lớn nhất cấp Tiểu học</w:t>
            </w:r>
          </w:p>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Chuẩn bị vào trường trung học cơ sở</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GV trao đổi để làm rõ nhiệm vụ:</w:t>
            </w:r>
          </w:p>
          <w:p w:rsidR="00140B85" w:rsidRPr="00C62993" w:rsidRDefault="00140B85" w:rsidP="00DB7668">
            <w:pPr>
              <w:widowControl w:val="0"/>
              <w:tabs>
                <w:tab w:val="left" w:pos="2114"/>
              </w:tabs>
              <w:autoSpaceDE w:val="0"/>
              <w:autoSpaceDN w:val="0"/>
              <w:spacing w:before="60"/>
              <w:jc w:val="both"/>
              <w:rPr>
                <w:i/>
                <w:sz w:val="28"/>
                <w:szCs w:val="28"/>
              </w:rPr>
            </w:pPr>
            <w:r w:rsidRPr="00C62993">
              <w:rPr>
                <w:sz w:val="28"/>
                <w:szCs w:val="28"/>
              </w:rPr>
              <w:t xml:space="preserve">+ </w:t>
            </w:r>
            <w:r w:rsidRPr="00C62993">
              <w:rPr>
                <w:i/>
                <w:sz w:val="28"/>
                <w:szCs w:val="28"/>
              </w:rPr>
              <w:t>Ngoài những nội dung trên, các em có muốn thảo luận về nội dung nào khác?</w:t>
            </w:r>
          </w:p>
          <w:p w:rsidR="00140B85" w:rsidRPr="00C62993" w:rsidRDefault="00140B85" w:rsidP="00DB7668">
            <w:pPr>
              <w:widowControl w:val="0"/>
              <w:tabs>
                <w:tab w:val="left" w:pos="2114"/>
              </w:tabs>
              <w:autoSpaceDE w:val="0"/>
              <w:autoSpaceDN w:val="0"/>
              <w:spacing w:before="60"/>
              <w:jc w:val="both"/>
              <w:rPr>
                <w:i/>
                <w:sz w:val="28"/>
                <w:szCs w:val="28"/>
              </w:rPr>
            </w:pPr>
            <w:r w:rsidRPr="00C62993">
              <w:rPr>
                <w:i/>
                <w:sz w:val="28"/>
                <w:szCs w:val="28"/>
              </w:rPr>
              <w:t xml:space="preserve">+ Với điểm mới của HS lớp 5 “Hoàn thành </w:t>
            </w:r>
            <w:r w:rsidRPr="00C62993">
              <w:rPr>
                <w:i/>
                <w:sz w:val="28"/>
                <w:szCs w:val="28"/>
              </w:rPr>
              <w:lastRenderedPageBreak/>
              <w:t xml:space="preserve">chương trình tiểu học” em có thể thảo luận về các vấn đề gì? </w:t>
            </w:r>
          </w:p>
          <w:p w:rsidR="00140B85" w:rsidRPr="00C62993" w:rsidRDefault="00140B85" w:rsidP="00DB7668">
            <w:pPr>
              <w:widowControl w:val="0"/>
              <w:tabs>
                <w:tab w:val="left" w:pos="2114"/>
              </w:tabs>
              <w:autoSpaceDE w:val="0"/>
              <w:autoSpaceDN w:val="0"/>
              <w:spacing w:before="60"/>
              <w:jc w:val="both"/>
              <w:rPr>
                <w:i/>
                <w:sz w:val="28"/>
                <w:szCs w:val="28"/>
              </w:rPr>
            </w:pPr>
            <w:r w:rsidRPr="00C62993">
              <w:rPr>
                <w:sz w:val="28"/>
                <w:szCs w:val="28"/>
              </w:rPr>
              <w:t xml:space="preserve">+ </w:t>
            </w:r>
            <w:r w:rsidRPr="00C62993">
              <w:rPr>
                <w:i/>
                <w:sz w:val="28"/>
                <w:szCs w:val="28"/>
              </w:rPr>
              <w:t xml:space="preserve">Các nội dung em có thể thảo luận về điểm mới “Lớn nhất cấp tiểu học” là gì? </w:t>
            </w:r>
          </w:p>
          <w:p w:rsidR="00140B85" w:rsidRPr="00C62993" w:rsidRDefault="00140B85" w:rsidP="00DB7668">
            <w:pPr>
              <w:widowControl w:val="0"/>
              <w:tabs>
                <w:tab w:val="left" w:pos="2114"/>
              </w:tabs>
              <w:autoSpaceDE w:val="0"/>
              <w:autoSpaceDN w:val="0"/>
              <w:spacing w:before="60"/>
              <w:jc w:val="both"/>
              <w:rPr>
                <w:sz w:val="28"/>
                <w:szCs w:val="28"/>
              </w:rPr>
            </w:pPr>
            <w:r w:rsidRPr="00C62993">
              <w:rPr>
                <w:i/>
                <w:sz w:val="28"/>
                <w:szCs w:val="28"/>
              </w:rPr>
              <w:t>– Với điểm mới “Chuẩn bị vào trường trung học cơ sở” chúng ta sẽ cùng thảo luận về các vấn đề gì?</w:t>
            </w:r>
            <w:r w:rsidRPr="00C62993">
              <w:rPr>
                <w:sz w:val="28"/>
                <w:szCs w:val="28"/>
              </w:rPr>
              <w:t xml:space="preserve"> </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Khi trao đổi để làm rõ các nội dung thảo thuận theo các điểm mới trên, GV cho HS tự đề xuất, nếu học sinh còn đề xuất lan man hoặc chưa đề xuất được thì GV gợi ý (chỉ nêu vấn đề chứ không phải là nêu câu hỏi cho HS trả lời)</w:t>
            </w:r>
          </w:p>
          <w:p w:rsidR="00140B85" w:rsidRPr="00C62993" w:rsidRDefault="00140B85" w:rsidP="00DB7668">
            <w:pPr>
              <w:widowControl w:val="0"/>
              <w:tabs>
                <w:tab w:val="left" w:pos="2114"/>
              </w:tabs>
              <w:autoSpaceDE w:val="0"/>
              <w:autoSpaceDN w:val="0"/>
              <w:spacing w:before="60"/>
              <w:jc w:val="both"/>
              <w:rPr>
                <w:sz w:val="28"/>
                <w:szCs w:val="28"/>
              </w:rPr>
            </w:pPr>
          </w:p>
          <w:p w:rsidR="00140B85" w:rsidRPr="00C62993" w:rsidRDefault="00140B85" w:rsidP="00DB7668">
            <w:pPr>
              <w:spacing w:before="60" w:line="276" w:lineRule="auto"/>
              <w:jc w:val="both"/>
              <w:rPr>
                <w:i/>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hd w:val="clear" w:color="auto" w:fill="FFFFFF"/>
              <w:spacing w:before="60"/>
              <w:rPr>
                <w:sz w:val="28"/>
                <w:szCs w:val="28"/>
              </w:rPr>
            </w:pPr>
            <w:r w:rsidRPr="00C62993">
              <w:rPr>
                <w:sz w:val="28"/>
                <w:szCs w:val="28"/>
              </w:rPr>
              <w:lastRenderedPageBreak/>
              <w:t>– HS tự đưa ra các nội dung mình sẽ thảo luận.</w:t>
            </w:r>
          </w:p>
          <w:p w:rsidR="00140B85" w:rsidRPr="00C62993" w:rsidRDefault="00140B85" w:rsidP="00DB7668">
            <w:pPr>
              <w:shd w:val="clear" w:color="auto" w:fill="FFFFFF"/>
              <w:spacing w:before="60"/>
              <w:rPr>
                <w:sz w:val="28"/>
                <w:szCs w:val="28"/>
              </w:rPr>
            </w:pPr>
            <w:r w:rsidRPr="00C62993">
              <w:rPr>
                <w:sz w:val="28"/>
                <w:szCs w:val="28"/>
              </w:rPr>
              <w:t xml:space="preserve">Ví dụ: </w:t>
            </w:r>
          </w:p>
          <w:p w:rsidR="00140B85" w:rsidRPr="00C62993" w:rsidRDefault="00140B85" w:rsidP="00DB7668">
            <w:pPr>
              <w:widowControl w:val="0"/>
              <w:tabs>
                <w:tab w:val="left" w:pos="2114"/>
              </w:tabs>
              <w:autoSpaceDE w:val="0"/>
              <w:autoSpaceDN w:val="0"/>
              <w:spacing w:before="60"/>
              <w:jc w:val="both"/>
              <w:rPr>
                <w:sz w:val="28"/>
                <w:szCs w:val="28"/>
              </w:rPr>
            </w:pPr>
            <w:r w:rsidRPr="00C62993">
              <w:rPr>
                <w:i/>
                <w:sz w:val="28"/>
                <w:szCs w:val="28"/>
              </w:rPr>
              <w:t xml:space="preserve">– Nội dung thảo luận về “Hoàn thành </w:t>
            </w:r>
            <w:r w:rsidRPr="00C62993">
              <w:rPr>
                <w:i/>
                <w:sz w:val="28"/>
                <w:szCs w:val="28"/>
              </w:rPr>
              <w:lastRenderedPageBreak/>
              <w:t>chương trình tiểu học”: Thế nào là hoàn thành chương trình tiểu học? Để hoàn thành em cần làm những gì? Khi hoàn thành em sẽ nhận được gì? Suy nghĩ của em khi mình hoàn thành chương trình tiểu học….</w:t>
            </w:r>
          </w:p>
          <w:p w:rsidR="00140B85" w:rsidRPr="00C62993" w:rsidRDefault="00140B85" w:rsidP="00DB7668">
            <w:pPr>
              <w:widowControl w:val="0"/>
              <w:tabs>
                <w:tab w:val="left" w:pos="2114"/>
              </w:tabs>
              <w:autoSpaceDE w:val="0"/>
              <w:autoSpaceDN w:val="0"/>
              <w:spacing w:before="60"/>
              <w:jc w:val="both"/>
              <w:rPr>
                <w:i/>
                <w:sz w:val="28"/>
                <w:szCs w:val="28"/>
              </w:rPr>
            </w:pPr>
            <w:r w:rsidRPr="00C62993">
              <w:rPr>
                <w:sz w:val="28"/>
                <w:szCs w:val="28"/>
              </w:rPr>
              <w:softHyphen/>
              <w:t xml:space="preserve">– </w:t>
            </w:r>
            <w:r w:rsidRPr="00C62993">
              <w:rPr>
                <w:i/>
                <w:sz w:val="28"/>
                <w:szCs w:val="28"/>
              </w:rPr>
              <w:t xml:space="preserve">Nội dung thảo luận về “Lớn nhất cấp tiểu học”: Suy nghĩ, cảm xúc của các em khi mình đang là học sinh lớn nhất trường?  Lớn nhất cấp tiểu học được thể hiện thế nào về đặc điểm thể chất, khả năng? Khi là học sinh lớn nhất trong trường chúng ta nên học tập, rèn luyện, cư xử như thế nào? </w:t>
            </w:r>
          </w:p>
          <w:p w:rsidR="00140B85" w:rsidRPr="00C62993" w:rsidRDefault="00140B85" w:rsidP="00DB7668">
            <w:pPr>
              <w:shd w:val="clear" w:color="auto" w:fill="FFFFFF"/>
              <w:spacing w:before="60" w:line="276" w:lineRule="auto"/>
              <w:rPr>
                <w:sz w:val="28"/>
                <w:szCs w:val="28"/>
                <w:lang w:val="pt-BR"/>
              </w:rPr>
            </w:pPr>
            <w:r w:rsidRPr="00C62993">
              <w:rPr>
                <w:sz w:val="28"/>
                <w:szCs w:val="28"/>
              </w:rPr>
              <w:t xml:space="preserve">– </w:t>
            </w:r>
            <w:r w:rsidRPr="00C62993">
              <w:rPr>
                <w:i/>
                <w:sz w:val="28"/>
                <w:szCs w:val="28"/>
              </w:rPr>
              <w:t>Nội dung thảo luận về “Chuẩn bị vào trường trung học cơ sở”: Chúng ta nên làm gì để chuẩn bị vào trường trung học cơ sở? Chúng ta có thể có những khó khăn thuận lợi gì khi chuẩn bị vào trường trung học cơ sở? Suy nghĩ, cảm xúc của em khi chuẩn bị vào trường trung học cơ sở?....</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lastRenderedPageBreak/>
              <w:t>– GV tổ chức cho HS thảo luận theo nhóm. Sau đó, tổ chức cho học sinh báo cáo trước lớp.</w:t>
            </w:r>
          </w:p>
          <w:p w:rsidR="00140B85" w:rsidRPr="00C62993" w:rsidRDefault="00140B85" w:rsidP="00DB7668">
            <w:pPr>
              <w:widowControl w:val="0"/>
              <w:tabs>
                <w:tab w:val="left" w:pos="2114"/>
              </w:tabs>
              <w:autoSpaceDE w:val="0"/>
              <w:autoSpaceDN w:val="0"/>
              <w:spacing w:before="60" w:line="276" w:lineRule="auto"/>
              <w:jc w:val="both"/>
              <w:rPr>
                <w:b/>
                <w:bCs/>
                <w:color w:val="000000"/>
                <w:sz w:val="28"/>
                <w:szCs w:val="28"/>
              </w:rPr>
            </w:pPr>
            <w:r w:rsidRPr="00C62993">
              <w:rPr>
                <w:sz w:val="28"/>
                <w:szCs w:val="28"/>
              </w:rPr>
              <w:t xml:space="preserve">– GV tổng kết hoạt động, kết nối vào hoạt động 2: </w:t>
            </w:r>
            <w:r w:rsidRPr="00C62993">
              <w:rPr>
                <w:i/>
                <w:sz w:val="28"/>
                <w:szCs w:val="28"/>
              </w:rPr>
              <w:t>Một trong những sự kiện quan trọng của các em trong năm học này là Chuẩn bị vào trường THCS. Sau đây, chúng ta cùng khám phá môi trường học tập mới.</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lang w:val="pt-BR"/>
              </w:rPr>
              <w:t xml:space="preserve">– </w:t>
            </w:r>
            <w:r w:rsidRPr="00C62993">
              <w:rPr>
                <w:sz w:val="28"/>
                <w:szCs w:val="28"/>
              </w:rPr>
              <w:t>Đại diện mỗi nhóm báo cáo về một nội dung thảo luận, các nhóm khác theo dõi và bổ sung các ý kiến.</w:t>
            </w:r>
          </w:p>
          <w:p w:rsidR="00140B85" w:rsidRPr="00C62993" w:rsidRDefault="00140B85" w:rsidP="00DB7668">
            <w:pPr>
              <w:shd w:val="clear" w:color="auto" w:fill="FFFFFF"/>
              <w:spacing w:before="60" w:line="276" w:lineRule="auto"/>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b/>
                <w:sz w:val="28"/>
                <w:szCs w:val="28"/>
              </w:rPr>
              <w:t>Hoạt động 2. Khám phá môi trường học tập mới</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b/>
                <w:sz w:val="28"/>
                <w:szCs w:val="28"/>
              </w:rPr>
            </w:pPr>
            <w:r w:rsidRPr="00C62993">
              <w:rPr>
                <w:b/>
                <w:sz w:val="28"/>
                <w:szCs w:val="28"/>
              </w:rPr>
              <w:t>a) Mục tiêu</w:t>
            </w:r>
          </w:p>
          <w:p w:rsidR="00140B85" w:rsidRPr="00C62993" w:rsidRDefault="00140B85" w:rsidP="00DB7668">
            <w:pPr>
              <w:widowControl w:val="0"/>
              <w:tabs>
                <w:tab w:val="left" w:pos="2114"/>
              </w:tabs>
              <w:autoSpaceDE w:val="0"/>
              <w:autoSpaceDN w:val="0"/>
              <w:spacing w:before="60" w:line="276" w:lineRule="auto"/>
              <w:jc w:val="both"/>
              <w:rPr>
                <w:b/>
                <w:sz w:val="28"/>
                <w:szCs w:val="28"/>
              </w:rPr>
            </w:pPr>
            <w:r w:rsidRPr="00C62993">
              <w:rPr>
                <w:color w:val="231F20"/>
                <w:sz w:val="28"/>
                <w:szCs w:val="28"/>
              </w:rPr>
              <w:t xml:space="preserve">Kể được một số điểm mới của môi trường học tập ở THCS so với trường tiểu học. Chia sẻ được cảm xúc của em khi chuẩn bị vào </w:t>
            </w:r>
            <w:r w:rsidRPr="00C62993">
              <w:rPr>
                <w:color w:val="231F20"/>
                <w:sz w:val="28"/>
                <w:szCs w:val="28"/>
              </w:rPr>
              <w:lastRenderedPageBreak/>
              <w:t>THCS</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b/>
                <w:sz w:val="28"/>
                <w:szCs w:val="28"/>
              </w:rPr>
            </w:pPr>
            <w:r w:rsidRPr="00C62993">
              <w:rPr>
                <w:b/>
                <w:sz w:val="28"/>
                <w:szCs w:val="28"/>
              </w:rPr>
              <w:lastRenderedPageBreak/>
              <w:t>b) Cách tiến hành</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GV mời HS tự đọc yêu cầu của hoạt động 2, nhiệm vụ 1 và nhiệm vụ 2.</w:t>
            </w:r>
          </w:p>
          <w:p w:rsidR="00140B85" w:rsidRPr="00C62993" w:rsidRDefault="00140B85" w:rsidP="00DB7668">
            <w:pPr>
              <w:widowControl w:val="0"/>
              <w:tabs>
                <w:tab w:val="left" w:pos="2114"/>
              </w:tabs>
              <w:autoSpaceDE w:val="0"/>
              <w:autoSpaceDN w:val="0"/>
              <w:spacing w:before="60" w:line="276" w:lineRule="auto"/>
              <w:jc w:val="both"/>
              <w:rPr>
                <w:b/>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lang w:val="pt-BR"/>
              </w:rPr>
            </w:pPr>
            <w:r w:rsidRPr="00C62993">
              <w:rPr>
                <w:sz w:val="28"/>
                <w:szCs w:val="28"/>
                <w:lang w:val="pt-BR"/>
              </w:rPr>
              <w:t>– HS cả lớp đọc thầm, sau đó, 1 HS đọc to trước lớp.</w:t>
            </w:r>
          </w:p>
          <w:p w:rsidR="00140B85" w:rsidRPr="00C62993" w:rsidRDefault="00140B85" w:rsidP="00DB7668">
            <w:pPr>
              <w:widowControl w:val="0"/>
              <w:tabs>
                <w:tab w:val="left" w:pos="2114"/>
              </w:tabs>
              <w:autoSpaceDE w:val="0"/>
              <w:autoSpaceDN w:val="0"/>
              <w:spacing w:before="60"/>
              <w:jc w:val="both"/>
              <w:rPr>
                <w:i/>
                <w:sz w:val="28"/>
                <w:szCs w:val="28"/>
              </w:rPr>
            </w:pPr>
            <w:r w:rsidRPr="00C62993">
              <w:rPr>
                <w:i/>
                <w:sz w:val="28"/>
                <w:szCs w:val="28"/>
              </w:rPr>
              <w:t>Nhiệm vụ 1: Chọn và thảo luận về những điểm mới ở trường THCS</w:t>
            </w:r>
          </w:p>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i/>
                <w:sz w:val="28"/>
                <w:szCs w:val="28"/>
              </w:rPr>
              <w:t>Nhiệm vụ 2: Chia sẻ cảm xúc, tâm trạng của em khi chuẩn bị bước vào môi trường học tập mới</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GV trao đổi để làm rõ nhiệm vụ của hoạt động:</w:t>
            </w:r>
          </w:p>
          <w:p w:rsidR="00140B85" w:rsidRPr="00C62993" w:rsidRDefault="00140B85" w:rsidP="00DB7668">
            <w:pPr>
              <w:widowControl w:val="0"/>
              <w:tabs>
                <w:tab w:val="left" w:pos="2114"/>
              </w:tabs>
              <w:autoSpaceDE w:val="0"/>
              <w:autoSpaceDN w:val="0"/>
              <w:spacing w:before="60"/>
              <w:jc w:val="both"/>
              <w:rPr>
                <w:i/>
                <w:sz w:val="28"/>
                <w:szCs w:val="28"/>
              </w:rPr>
            </w:pPr>
            <w:r w:rsidRPr="00C62993">
              <w:rPr>
                <w:sz w:val="28"/>
                <w:szCs w:val="28"/>
              </w:rPr>
              <w:t xml:space="preserve">+ </w:t>
            </w:r>
            <w:r w:rsidRPr="00C62993">
              <w:rPr>
                <w:i/>
                <w:sz w:val="28"/>
                <w:szCs w:val="28"/>
              </w:rPr>
              <w:t xml:space="preserve">Quan sát tranh và nói cho cô biết SGK gợi ý chúng ta thảo luận về những nội dung nào? </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xml:space="preserve">+ </w:t>
            </w:r>
            <w:r w:rsidRPr="00C62993">
              <w:rPr>
                <w:i/>
                <w:sz w:val="28"/>
                <w:szCs w:val="28"/>
              </w:rPr>
              <w:t xml:space="preserve">Mời các bạn bổ sung về “Những điều khác” mà các em muốn thảo luận. </w:t>
            </w:r>
          </w:p>
          <w:p w:rsidR="00140B85" w:rsidRPr="00C62993" w:rsidRDefault="00140B85" w:rsidP="00DB7668">
            <w:pPr>
              <w:widowControl w:val="0"/>
              <w:tabs>
                <w:tab w:val="left" w:pos="567"/>
              </w:tabs>
              <w:autoSpaceDE w:val="0"/>
              <w:autoSpaceDN w:val="0"/>
              <w:spacing w:before="60"/>
              <w:jc w:val="both"/>
              <w:rPr>
                <w:b/>
                <w:sz w:val="28"/>
                <w:szCs w:val="28"/>
              </w:rPr>
            </w:pPr>
            <w:r w:rsidRPr="00C62993">
              <w:rPr>
                <w:sz w:val="28"/>
                <w:szCs w:val="28"/>
              </w:rPr>
              <w:tab/>
            </w:r>
          </w:p>
          <w:p w:rsidR="00140B85" w:rsidRPr="00C62993" w:rsidRDefault="00140B85" w:rsidP="00DB7668">
            <w:pPr>
              <w:widowControl w:val="0"/>
              <w:tabs>
                <w:tab w:val="left" w:pos="2114"/>
              </w:tabs>
              <w:autoSpaceDE w:val="0"/>
              <w:autoSpaceDN w:val="0"/>
              <w:spacing w:before="60" w:line="276" w:lineRule="auto"/>
              <w:jc w:val="both"/>
              <w:rPr>
                <w:b/>
                <w:sz w:val="28"/>
                <w:szCs w:val="28"/>
              </w:rPr>
            </w:pP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lang w:val="pt-BR"/>
              </w:rPr>
            </w:pPr>
            <w:r w:rsidRPr="00C62993">
              <w:rPr>
                <w:sz w:val="28"/>
                <w:szCs w:val="28"/>
                <w:lang w:val="pt-BR"/>
              </w:rPr>
              <w:t>– HS quan sát tranh và trả lời.</w:t>
            </w:r>
          </w:p>
          <w:p w:rsidR="00140B85" w:rsidRPr="00C62993" w:rsidRDefault="00140B85" w:rsidP="00DB7668">
            <w:pPr>
              <w:widowControl w:val="0"/>
              <w:tabs>
                <w:tab w:val="left" w:pos="2114"/>
              </w:tabs>
              <w:autoSpaceDE w:val="0"/>
              <w:autoSpaceDN w:val="0"/>
              <w:spacing w:before="60"/>
              <w:jc w:val="both"/>
              <w:rPr>
                <w:i/>
                <w:sz w:val="28"/>
                <w:szCs w:val="28"/>
              </w:rPr>
            </w:pPr>
            <w:r w:rsidRPr="00C62993">
              <w:rPr>
                <w:sz w:val="28"/>
                <w:szCs w:val="28"/>
                <w:lang w:val="pt-BR"/>
              </w:rPr>
              <w:t xml:space="preserve">+ Tranh 1: </w:t>
            </w:r>
            <w:r w:rsidRPr="00C62993">
              <w:rPr>
                <w:i/>
                <w:sz w:val="28"/>
                <w:szCs w:val="28"/>
              </w:rPr>
              <w:t>Thời gian học</w:t>
            </w:r>
          </w:p>
          <w:p w:rsidR="00140B85" w:rsidRPr="00C62993" w:rsidRDefault="00140B85" w:rsidP="00DB7668">
            <w:pPr>
              <w:widowControl w:val="0"/>
              <w:tabs>
                <w:tab w:val="left" w:pos="2114"/>
              </w:tabs>
              <w:autoSpaceDE w:val="0"/>
              <w:autoSpaceDN w:val="0"/>
              <w:spacing w:before="60"/>
              <w:jc w:val="both"/>
              <w:rPr>
                <w:i/>
                <w:sz w:val="28"/>
                <w:szCs w:val="28"/>
              </w:rPr>
            </w:pPr>
            <w:r w:rsidRPr="00C62993">
              <w:rPr>
                <w:sz w:val="28"/>
                <w:szCs w:val="28"/>
              </w:rPr>
              <w:t xml:space="preserve">+ Tranh 2: </w:t>
            </w:r>
            <w:r w:rsidRPr="00C62993">
              <w:rPr>
                <w:i/>
                <w:sz w:val="28"/>
                <w:szCs w:val="28"/>
              </w:rPr>
              <w:t>Cách học</w:t>
            </w:r>
          </w:p>
          <w:p w:rsidR="00140B85" w:rsidRPr="00C62993" w:rsidRDefault="00140B85" w:rsidP="00DB7668">
            <w:pPr>
              <w:widowControl w:val="0"/>
              <w:tabs>
                <w:tab w:val="left" w:pos="2114"/>
              </w:tabs>
              <w:autoSpaceDE w:val="0"/>
              <w:autoSpaceDN w:val="0"/>
              <w:spacing w:before="60"/>
              <w:jc w:val="both"/>
              <w:rPr>
                <w:sz w:val="28"/>
                <w:szCs w:val="28"/>
              </w:rPr>
            </w:pPr>
            <w:r w:rsidRPr="00C62993">
              <w:rPr>
                <w:i/>
                <w:sz w:val="28"/>
                <w:szCs w:val="28"/>
              </w:rPr>
              <w:t xml:space="preserve">+ </w:t>
            </w:r>
            <w:r w:rsidRPr="00C62993">
              <w:rPr>
                <w:sz w:val="28"/>
                <w:szCs w:val="28"/>
              </w:rPr>
              <w:t xml:space="preserve">Tranh 3: </w:t>
            </w:r>
            <w:r w:rsidRPr="00C62993">
              <w:rPr>
                <w:i/>
                <w:sz w:val="28"/>
                <w:szCs w:val="28"/>
              </w:rPr>
              <w:t>Những điều khác</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xml:space="preserve">– HS bổ sung theo suy nghĩ: </w:t>
            </w:r>
            <w:r w:rsidRPr="00C62993">
              <w:rPr>
                <w:i/>
                <w:sz w:val="28"/>
                <w:szCs w:val="28"/>
              </w:rPr>
              <w:t>Cách đi từ nhà đến trường; Các môn học trong trường THCS; Các câu lạc bộ’..</w:t>
            </w:r>
          </w:p>
          <w:p w:rsidR="00140B85" w:rsidRPr="00C62993" w:rsidRDefault="00140B85" w:rsidP="00DB7668">
            <w:pPr>
              <w:widowControl w:val="0"/>
              <w:tabs>
                <w:tab w:val="left" w:pos="2114"/>
              </w:tabs>
              <w:autoSpaceDE w:val="0"/>
              <w:autoSpaceDN w:val="0"/>
              <w:spacing w:before="60"/>
              <w:jc w:val="both"/>
              <w:rPr>
                <w:sz w:val="28"/>
                <w:szCs w:val="28"/>
              </w:rPr>
            </w:pPr>
          </w:p>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GV tổ chức cho HS thảo luận theo hướng dẫn:</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Mỗi nhóm chọn một điểm mới ở trường THCS để thảo luận.</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Mỗi bạn trong nhóm viết ra những điều mình biết về điểm mới đó bằng bút màu xanh.</w:t>
            </w:r>
          </w:p>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Mỗi bạn trong nhóm viết ra những điều mình mong muốn biết về điểm mới đó bằng bút màu đỏ (nếu có).</w:t>
            </w:r>
          </w:p>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 Lần lượt các bạn các bạn trong nhóm chia sẻ với nhau.</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both"/>
              <w:rPr>
                <w:sz w:val="28"/>
                <w:szCs w:val="28"/>
                <w:lang w:val="pt-BR"/>
              </w:rPr>
            </w:pPr>
            <w:r w:rsidRPr="00C62993">
              <w:rPr>
                <w:sz w:val="28"/>
                <w:szCs w:val="28"/>
                <w:lang w:val="pt-BR"/>
              </w:rPr>
              <w:t>– HS thực hiện thảo luận theo hướng dẫn, cùng hoàn thành phiếu học tập:</w:t>
            </w:r>
          </w:p>
          <w:tbl>
            <w:tblPr>
              <w:tblStyle w:val="TableGrid"/>
              <w:tblW w:w="0" w:type="auto"/>
              <w:tblLook w:val="04A0" w:firstRow="1" w:lastRow="0" w:firstColumn="1" w:lastColumn="0" w:noHBand="0" w:noVBand="1"/>
            </w:tblPr>
            <w:tblGrid>
              <w:gridCol w:w="4305"/>
            </w:tblGrid>
            <w:tr w:rsidR="00140B85" w:rsidRPr="00C62993" w:rsidTr="00DB7668">
              <w:tc>
                <w:tcPr>
                  <w:tcW w:w="4305"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jc w:val="center"/>
                    <w:rPr>
                      <w:sz w:val="28"/>
                      <w:szCs w:val="28"/>
                      <w:lang w:val="pt-BR"/>
                    </w:rPr>
                  </w:pPr>
                  <w:r w:rsidRPr="00C62993">
                    <w:rPr>
                      <w:sz w:val="28"/>
                      <w:szCs w:val="28"/>
                      <w:lang w:val="pt-BR"/>
                    </w:rPr>
                    <w:t>THẢO LUẬN VỀ ĐIỂM MỚI Ở TRƯỜNG THCS</w:t>
                  </w:r>
                </w:p>
                <w:p w:rsidR="00140B85" w:rsidRPr="00C62993" w:rsidRDefault="00140B85" w:rsidP="00DB7668">
                  <w:pPr>
                    <w:widowControl w:val="0"/>
                    <w:tabs>
                      <w:tab w:val="left" w:pos="2114"/>
                    </w:tabs>
                    <w:autoSpaceDE w:val="0"/>
                    <w:autoSpaceDN w:val="0"/>
                    <w:spacing w:before="60"/>
                    <w:jc w:val="both"/>
                    <w:rPr>
                      <w:sz w:val="28"/>
                      <w:szCs w:val="28"/>
                      <w:lang w:val="pt-BR"/>
                    </w:rPr>
                  </w:pPr>
                  <w:r w:rsidRPr="00C62993">
                    <w:rPr>
                      <w:sz w:val="28"/>
                      <w:szCs w:val="28"/>
                      <w:lang w:val="pt-BR"/>
                    </w:rPr>
                    <w:t>Nhóm: ......</w:t>
                  </w:r>
                </w:p>
                <w:p w:rsidR="00140B85" w:rsidRPr="00C62993" w:rsidRDefault="00140B85" w:rsidP="00DB7668">
                  <w:pPr>
                    <w:widowControl w:val="0"/>
                    <w:tabs>
                      <w:tab w:val="left" w:pos="2114"/>
                    </w:tabs>
                    <w:autoSpaceDE w:val="0"/>
                    <w:autoSpaceDN w:val="0"/>
                    <w:spacing w:before="60"/>
                    <w:jc w:val="both"/>
                    <w:rPr>
                      <w:sz w:val="28"/>
                      <w:szCs w:val="28"/>
                      <w:lang w:val="pt-BR"/>
                    </w:rPr>
                  </w:pPr>
                  <w:r w:rsidRPr="00C62993">
                    <w:rPr>
                      <w:sz w:val="28"/>
                      <w:szCs w:val="28"/>
                      <w:lang w:val="pt-BR"/>
                    </w:rPr>
                    <w:t>Điểm mới nhóm thảo luận: ..............</w:t>
                  </w:r>
                </w:p>
                <w:p w:rsidR="00140B85" w:rsidRPr="00C62993" w:rsidRDefault="00140B85" w:rsidP="00DB7668">
                  <w:pPr>
                    <w:widowControl w:val="0"/>
                    <w:tabs>
                      <w:tab w:val="left" w:pos="2114"/>
                    </w:tabs>
                    <w:autoSpaceDE w:val="0"/>
                    <w:autoSpaceDN w:val="0"/>
                    <w:spacing w:before="60"/>
                    <w:jc w:val="both"/>
                    <w:rPr>
                      <w:sz w:val="28"/>
                      <w:szCs w:val="28"/>
                      <w:lang w:val="pt-BR"/>
                    </w:rPr>
                  </w:pPr>
                  <w:r w:rsidRPr="00C62993">
                    <w:rPr>
                      <w:sz w:val="28"/>
                      <w:szCs w:val="28"/>
                      <w:lang w:val="pt-BR"/>
                    </w:rPr>
                    <w:t>.........................................................</w:t>
                  </w:r>
                </w:p>
                <w:tbl>
                  <w:tblPr>
                    <w:tblStyle w:val="TableGrid"/>
                    <w:tblW w:w="0" w:type="auto"/>
                    <w:tblLook w:val="04A0" w:firstRow="1" w:lastRow="0" w:firstColumn="1" w:lastColumn="0" w:noHBand="0" w:noVBand="1"/>
                  </w:tblPr>
                  <w:tblGrid>
                    <w:gridCol w:w="2037"/>
                    <w:gridCol w:w="2037"/>
                  </w:tblGrid>
                  <w:tr w:rsidR="00140B85" w:rsidRPr="00C62993" w:rsidTr="00DB7668">
                    <w:tc>
                      <w:tcPr>
                        <w:tcW w:w="2037"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t>Những điều chúng em đã biết</w:t>
                        </w:r>
                      </w:p>
                    </w:tc>
                    <w:tc>
                      <w:tcPr>
                        <w:tcW w:w="2037"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t>Những điều chúng em chưa biết, muốn biết thêm</w:t>
                        </w:r>
                      </w:p>
                    </w:tc>
                  </w:tr>
                  <w:tr w:rsidR="00140B85" w:rsidRPr="00C62993" w:rsidTr="00DB7668">
                    <w:tc>
                      <w:tcPr>
                        <w:tcW w:w="2037"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t>.....................</w:t>
                        </w:r>
                      </w:p>
                    </w:tc>
                    <w:tc>
                      <w:tcPr>
                        <w:tcW w:w="2037"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t>........................</w:t>
                        </w:r>
                      </w:p>
                    </w:tc>
                  </w:tr>
                </w:tbl>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bl>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567"/>
              </w:tabs>
              <w:autoSpaceDE w:val="0"/>
              <w:autoSpaceDN w:val="0"/>
              <w:spacing w:before="60"/>
              <w:jc w:val="both"/>
              <w:rPr>
                <w:sz w:val="28"/>
                <w:szCs w:val="28"/>
              </w:rPr>
            </w:pPr>
            <w:r w:rsidRPr="00C62993">
              <w:rPr>
                <w:sz w:val="28"/>
                <w:szCs w:val="28"/>
              </w:rPr>
              <w:t>– GV mời HS các nhóm báo cáo kết quả thảo luận của nhóm mình.</w:t>
            </w:r>
          </w:p>
          <w:p w:rsidR="00140B85" w:rsidRPr="00C62993" w:rsidRDefault="00140B85" w:rsidP="00DB7668">
            <w:pPr>
              <w:widowControl w:val="0"/>
              <w:tabs>
                <w:tab w:val="left" w:pos="567"/>
              </w:tabs>
              <w:autoSpaceDE w:val="0"/>
              <w:autoSpaceDN w:val="0"/>
              <w:spacing w:before="60" w:line="276" w:lineRule="auto"/>
              <w:jc w:val="both"/>
              <w:rPr>
                <w:sz w:val="28"/>
                <w:szCs w:val="28"/>
              </w:rPr>
            </w:pPr>
            <w:r w:rsidRPr="00C62993">
              <w:rPr>
                <w:sz w:val="28"/>
                <w:szCs w:val="28"/>
              </w:rPr>
              <w:t xml:space="preserve">– GV tổng kết một số nội dung các em đã thảo luận. GV chú ý không cần tổng hợp quá </w:t>
            </w:r>
            <w:r w:rsidRPr="00C62993">
              <w:rPr>
                <w:sz w:val="28"/>
                <w:szCs w:val="28"/>
              </w:rPr>
              <w:lastRenderedPageBreak/>
              <w:t>nhiều vì sau đó HS sẽ thực hiện tìm hiểu về trường THCS.</w:t>
            </w: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lastRenderedPageBreak/>
              <w:t>– Các nhóm HS báo cáo kết quả. Các nhóm có cùng điểm mới đã lựa chọn thảo luận bổ sung cho nhau. Các nhóm khác hỏi, trao đổi thêm.</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lastRenderedPageBreak/>
              <w:t xml:space="preserve">– GV tổ chức cho HS chia sẻ tâm trạng cá nhân của em khi chuẩn bị bước vào môi trường học tập mới. </w:t>
            </w:r>
          </w:p>
          <w:p w:rsidR="00140B85" w:rsidRPr="00C62993" w:rsidRDefault="00140B85" w:rsidP="00DB7668">
            <w:pPr>
              <w:widowControl w:val="0"/>
              <w:tabs>
                <w:tab w:val="left" w:pos="567"/>
              </w:tabs>
              <w:autoSpaceDE w:val="0"/>
              <w:autoSpaceDN w:val="0"/>
              <w:spacing w:before="60" w:line="276" w:lineRule="auto"/>
              <w:jc w:val="both"/>
              <w:rPr>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t>– Mỗi HS nhận được 1 bông hoa 5 cánh, HS viết vào bông hoa các tâm trạng của mình.</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jc w:val="both"/>
              <w:rPr>
                <w:sz w:val="28"/>
                <w:szCs w:val="28"/>
              </w:rPr>
            </w:pPr>
            <w:r w:rsidRPr="00C62993">
              <w:rPr>
                <w:sz w:val="28"/>
                <w:szCs w:val="28"/>
              </w:rPr>
              <w:t xml:space="preserve">– GV tổ chức sao cho HS trong lớp nối tiếp nhau nói về tâm trạng của bản thân khi chuẩn bị vào THCS. </w:t>
            </w:r>
          </w:p>
          <w:p w:rsidR="00140B85" w:rsidRPr="00C62993" w:rsidRDefault="00140B85" w:rsidP="00DB7668">
            <w:pPr>
              <w:widowControl w:val="0"/>
              <w:tabs>
                <w:tab w:val="left" w:pos="2114"/>
              </w:tabs>
              <w:autoSpaceDE w:val="0"/>
              <w:autoSpaceDN w:val="0"/>
              <w:spacing w:before="60" w:line="276" w:lineRule="auto"/>
              <w:jc w:val="both"/>
              <w:rPr>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r w:rsidRPr="00C62993">
              <w:rPr>
                <w:sz w:val="28"/>
                <w:szCs w:val="28"/>
                <w:lang w:val="pt-BR"/>
              </w:rPr>
              <w:t>– HS chia sẻ trước lớp: Em có những tâm trạng, cảm xúc, suy nghĩ gì? Vì sao em có tâm trạng, cảm xúc suy nghĩ đó.</w:t>
            </w: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widowControl w:val="0"/>
              <w:tabs>
                <w:tab w:val="left" w:pos="2114"/>
              </w:tabs>
              <w:autoSpaceDE w:val="0"/>
              <w:autoSpaceDN w:val="0"/>
              <w:spacing w:before="60" w:line="276" w:lineRule="auto"/>
              <w:jc w:val="both"/>
              <w:rPr>
                <w:sz w:val="28"/>
                <w:szCs w:val="28"/>
              </w:rPr>
            </w:pPr>
            <w:r w:rsidRPr="00C62993">
              <w:rPr>
                <w:sz w:val="28"/>
                <w:szCs w:val="28"/>
              </w:rPr>
              <w:t>5. GV động viên HS không lo lắng mà hãy chuẩn bị tinh thần, khả năng thật tốt vì sẽ có những điều vô cùng tốt đẹp đang chờ đợi các em phía trước. GV tổng kết tiết trải nghiệm.</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widowControl w:val="0"/>
              <w:tabs>
                <w:tab w:val="left" w:pos="2114"/>
              </w:tabs>
              <w:autoSpaceDE w:val="0"/>
              <w:autoSpaceDN w:val="0"/>
              <w:spacing w:before="60" w:line="276" w:lineRule="auto"/>
              <w:jc w:val="both"/>
              <w:rPr>
                <w:sz w:val="28"/>
                <w:szCs w:val="28"/>
                <w:lang w:val="pt-BR"/>
              </w:rPr>
            </w:pPr>
          </w:p>
        </w:tc>
      </w:tr>
      <w:tr w:rsidR="00140B85" w:rsidRPr="00C62993" w:rsidTr="00DB7668">
        <w:tc>
          <w:tcPr>
            <w:tcW w:w="5103" w:type="dxa"/>
            <w:tcBorders>
              <w:top w:val="single" w:sz="4" w:space="0" w:color="auto"/>
              <w:left w:val="single" w:sz="4" w:space="0" w:color="auto"/>
              <w:bottom w:val="single" w:sz="4" w:space="0" w:color="auto"/>
              <w:right w:val="single" w:sz="4" w:space="0" w:color="auto"/>
            </w:tcBorders>
            <w:hideMark/>
          </w:tcPr>
          <w:p w:rsidR="00140B85" w:rsidRPr="00C62993" w:rsidRDefault="00140B85" w:rsidP="00DB7668">
            <w:pPr>
              <w:spacing w:before="60"/>
              <w:rPr>
                <w:b/>
                <w:bCs/>
                <w:color w:val="000000"/>
                <w:sz w:val="28"/>
                <w:szCs w:val="28"/>
              </w:rPr>
            </w:pPr>
            <w:r w:rsidRPr="00C62993">
              <w:rPr>
                <w:b/>
                <w:bCs/>
                <w:color w:val="000000"/>
                <w:sz w:val="28"/>
                <w:szCs w:val="28"/>
              </w:rPr>
              <w:t>3. Tổng kết</w:t>
            </w:r>
          </w:p>
          <w:p w:rsidR="00140B85" w:rsidRPr="00C62993" w:rsidRDefault="00140B85" w:rsidP="00DB7668">
            <w:pPr>
              <w:spacing w:before="60"/>
              <w:ind w:left="-3"/>
              <w:jc w:val="both"/>
              <w:rPr>
                <w:sz w:val="28"/>
                <w:szCs w:val="28"/>
              </w:rPr>
            </w:pPr>
            <w:r w:rsidRPr="00C62993">
              <w:rPr>
                <w:b/>
                <w:color w:val="000000"/>
                <w:sz w:val="28"/>
                <w:szCs w:val="28"/>
              </w:rPr>
              <w:t>a. Mục tiêu:</w:t>
            </w:r>
            <w:r w:rsidRPr="00C62993">
              <w:rPr>
                <w:color w:val="000000"/>
                <w:sz w:val="28"/>
                <w:szCs w:val="28"/>
              </w:rPr>
              <w:t xml:space="preserve"> </w:t>
            </w:r>
            <w:r w:rsidRPr="00C62993">
              <w:rPr>
                <w:sz w:val="28"/>
                <w:szCs w:val="28"/>
              </w:rPr>
              <w:t>HS suy nghĩ lại những điều đã được trải nghiệm trong tiết này, xác định được các nhiệm vụ tiếp theo.</w:t>
            </w:r>
          </w:p>
          <w:p w:rsidR="00140B85" w:rsidRPr="00C62993" w:rsidRDefault="00140B85" w:rsidP="00DB7668">
            <w:pPr>
              <w:spacing w:before="60"/>
              <w:rPr>
                <w:b/>
                <w:color w:val="000000"/>
                <w:sz w:val="28"/>
                <w:szCs w:val="28"/>
              </w:rPr>
            </w:pPr>
            <w:r w:rsidRPr="00C62993">
              <w:rPr>
                <w:b/>
                <w:color w:val="000000"/>
                <w:sz w:val="28"/>
                <w:szCs w:val="28"/>
              </w:rPr>
              <w:t>c. Cách tiến hành:</w:t>
            </w:r>
          </w:p>
          <w:p w:rsidR="00140B85" w:rsidRPr="00C62993" w:rsidRDefault="00140B85" w:rsidP="00DB7668">
            <w:pPr>
              <w:spacing w:before="60"/>
              <w:rPr>
                <w:color w:val="000000"/>
                <w:sz w:val="28"/>
                <w:szCs w:val="28"/>
              </w:rPr>
            </w:pPr>
            <w:r w:rsidRPr="00C62993">
              <w:rPr>
                <w:color w:val="000000"/>
                <w:sz w:val="28"/>
                <w:szCs w:val="28"/>
              </w:rPr>
              <w:t>- Mời một bạn nhắc lại điều chúng ta đã cùng chia sẻ, trải nghiệm trong tiết học.</w:t>
            </w:r>
          </w:p>
          <w:p w:rsidR="00140B85" w:rsidRPr="00C62993" w:rsidRDefault="00140B85" w:rsidP="00DB7668">
            <w:pPr>
              <w:spacing w:before="60"/>
              <w:rPr>
                <w:sz w:val="28"/>
                <w:szCs w:val="28"/>
              </w:rPr>
            </w:pPr>
            <w:r w:rsidRPr="00C62993">
              <w:rPr>
                <w:color w:val="000000"/>
                <w:sz w:val="28"/>
                <w:szCs w:val="28"/>
              </w:rPr>
              <w:t xml:space="preserve">- </w:t>
            </w:r>
            <w:r w:rsidRPr="00C62993">
              <w:rPr>
                <w:color w:val="000000"/>
                <w:sz w:val="28"/>
                <w:szCs w:val="28"/>
                <w:lang w:val="vi-VN"/>
              </w:rPr>
              <w:t xml:space="preserve"> GV nhấn mạnh:</w:t>
            </w:r>
            <w:r w:rsidRPr="00C62993">
              <w:rPr>
                <w:sz w:val="28"/>
                <w:szCs w:val="28"/>
              </w:rPr>
              <w:t xml:space="preserve"> Các em đã là HS lớp 5. HS lớn nhất trong trường và chuẩn bị vào THCS. Các em hãy cố gắng rèn luyện, cô giáo, bố mẹ sẽ đồng hành cùng các em để các em có thể thích ứng nhanh nhất với môi trường học tập mới.</w:t>
            </w:r>
          </w:p>
          <w:p w:rsidR="00140B85" w:rsidRPr="00C62993" w:rsidRDefault="00140B85" w:rsidP="00DB7668">
            <w:pPr>
              <w:spacing w:before="60"/>
              <w:rPr>
                <w:color w:val="000000"/>
                <w:sz w:val="28"/>
                <w:szCs w:val="28"/>
              </w:rPr>
            </w:pPr>
            <w:r w:rsidRPr="00C62993">
              <w:rPr>
                <w:sz w:val="28"/>
                <w:szCs w:val="28"/>
              </w:rPr>
              <w:t>– GV giao nhiệm vụ kết nối giờ sinh hoạt lớp: Về nhà, trao đổi với bố mẹ về định hướng của bố mẹ dành cho em khi vào THCS.</w:t>
            </w:r>
          </w:p>
          <w:p w:rsidR="00140B85" w:rsidRPr="00C62993" w:rsidRDefault="00140B85" w:rsidP="00DB7668">
            <w:pPr>
              <w:spacing w:before="60" w:line="276" w:lineRule="auto"/>
              <w:rPr>
                <w:sz w:val="28"/>
                <w:szCs w:val="28"/>
              </w:rPr>
            </w:pPr>
            <w:r w:rsidRPr="00C62993">
              <w:rPr>
                <w:sz w:val="28"/>
                <w:szCs w:val="28"/>
              </w:rPr>
              <w:t>- Dặn dò các em chuẩn bị tiết sau.</w:t>
            </w:r>
          </w:p>
        </w:tc>
        <w:tc>
          <w:tcPr>
            <w:tcW w:w="4536" w:type="dxa"/>
            <w:tcBorders>
              <w:top w:val="single" w:sz="4" w:space="0" w:color="auto"/>
              <w:left w:val="single" w:sz="4" w:space="0" w:color="auto"/>
              <w:bottom w:val="single" w:sz="4" w:space="0" w:color="auto"/>
              <w:right w:val="single" w:sz="4" w:space="0" w:color="auto"/>
            </w:tcBorders>
          </w:tcPr>
          <w:p w:rsidR="00140B85" w:rsidRPr="00C62993" w:rsidRDefault="00140B85" w:rsidP="00DB7668">
            <w:pPr>
              <w:shd w:val="clear" w:color="auto" w:fill="FFFFFF"/>
              <w:spacing w:before="60"/>
              <w:rPr>
                <w:sz w:val="28"/>
                <w:szCs w:val="28"/>
                <w:lang w:val="pt-BR"/>
              </w:rPr>
            </w:pPr>
          </w:p>
          <w:p w:rsidR="00140B85" w:rsidRPr="00C62993" w:rsidRDefault="00140B85" w:rsidP="00DB7668">
            <w:pPr>
              <w:spacing w:before="60"/>
              <w:rPr>
                <w:sz w:val="28"/>
                <w:szCs w:val="28"/>
              </w:rPr>
            </w:pPr>
          </w:p>
          <w:p w:rsidR="00140B85" w:rsidRPr="00C62993" w:rsidRDefault="00140B85" w:rsidP="00DB7668">
            <w:pPr>
              <w:spacing w:before="60"/>
              <w:rPr>
                <w:sz w:val="28"/>
                <w:szCs w:val="28"/>
              </w:rPr>
            </w:pPr>
          </w:p>
          <w:p w:rsidR="00140B85" w:rsidRPr="00C62993" w:rsidRDefault="00140B85" w:rsidP="00DB7668">
            <w:pPr>
              <w:spacing w:before="60"/>
              <w:rPr>
                <w:sz w:val="28"/>
                <w:szCs w:val="28"/>
              </w:rPr>
            </w:pPr>
          </w:p>
          <w:p w:rsidR="00140B85" w:rsidRPr="00C62993" w:rsidRDefault="00140B85" w:rsidP="00DB7668">
            <w:pPr>
              <w:spacing w:before="60"/>
              <w:rPr>
                <w:sz w:val="28"/>
                <w:szCs w:val="28"/>
              </w:rPr>
            </w:pPr>
          </w:p>
          <w:p w:rsidR="00140B85" w:rsidRPr="00C62993" w:rsidRDefault="00140B85" w:rsidP="00DB7668">
            <w:pPr>
              <w:spacing w:before="60"/>
              <w:rPr>
                <w:sz w:val="28"/>
                <w:szCs w:val="28"/>
              </w:rPr>
            </w:pPr>
            <w:r w:rsidRPr="00C62993">
              <w:rPr>
                <w:sz w:val="28"/>
                <w:szCs w:val="28"/>
              </w:rPr>
              <w:t>– HS nhắc lại.</w:t>
            </w:r>
          </w:p>
          <w:p w:rsidR="00140B85" w:rsidRPr="00C62993" w:rsidRDefault="00140B85" w:rsidP="00DB7668">
            <w:pPr>
              <w:spacing w:before="60"/>
              <w:rPr>
                <w:sz w:val="28"/>
                <w:szCs w:val="28"/>
              </w:rPr>
            </w:pPr>
          </w:p>
          <w:p w:rsidR="00140B85" w:rsidRPr="00C62993" w:rsidRDefault="00140B85" w:rsidP="00DB7668">
            <w:pPr>
              <w:shd w:val="clear" w:color="auto" w:fill="FFFFFF"/>
              <w:spacing w:before="60"/>
              <w:rPr>
                <w:sz w:val="28"/>
                <w:szCs w:val="28"/>
              </w:rPr>
            </w:pPr>
            <w:r w:rsidRPr="00C62993">
              <w:rPr>
                <w:sz w:val="28"/>
                <w:szCs w:val="28"/>
                <w:lang w:val="pt-BR"/>
              </w:rPr>
              <w:t>– HS lắng nghe</w:t>
            </w:r>
          </w:p>
          <w:p w:rsidR="00140B85" w:rsidRPr="00C62993" w:rsidRDefault="00140B85" w:rsidP="00DB7668">
            <w:pPr>
              <w:spacing w:before="60" w:line="276" w:lineRule="auto"/>
              <w:rPr>
                <w:sz w:val="28"/>
                <w:szCs w:val="28"/>
              </w:rPr>
            </w:pPr>
          </w:p>
        </w:tc>
      </w:tr>
    </w:tbl>
    <w:p w:rsidR="00140B85" w:rsidRPr="00C62993" w:rsidRDefault="00140B85" w:rsidP="00140B85">
      <w:pPr>
        <w:jc w:val="both"/>
        <w:rPr>
          <w:i/>
          <w:color w:val="222222"/>
          <w:sz w:val="28"/>
          <w:szCs w:val="28"/>
        </w:rPr>
      </w:pPr>
      <w:r w:rsidRPr="00C62993">
        <w:rPr>
          <w:b/>
          <w:sz w:val="28"/>
          <w:szCs w:val="28"/>
          <w:lang w:eastAsia="vi-VN"/>
        </w:rPr>
        <w:t xml:space="preserve">IV. </w:t>
      </w:r>
      <w:r w:rsidRPr="00C62993">
        <w:rPr>
          <w:b/>
          <w:color w:val="222222"/>
          <w:sz w:val="28"/>
          <w:szCs w:val="28"/>
        </w:rPr>
        <w:t xml:space="preserve">Điều chỉnh sau bài dạy </w:t>
      </w:r>
    </w:p>
    <w:p w:rsidR="00140B85" w:rsidRPr="00C62993" w:rsidRDefault="00140B85" w:rsidP="00140B85">
      <w:pPr>
        <w:rPr>
          <w:color w:val="222222"/>
          <w:sz w:val="28"/>
          <w:szCs w:val="28"/>
        </w:rPr>
      </w:pPr>
      <w:r w:rsidRPr="00C62993">
        <w:rPr>
          <w:color w:val="222222"/>
          <w:sz w:val="28"/>
          <w:szCs w:val="28"/>
        </w:rPr>
        <w:t>…………………………………..…………………………………………………..</w:t>
      </w:r>
    </w:p>
    <w:p w:rsidR="00140B85" w:rsidRPr="00C62993" w:rsidRDefault="00140B85" w:rsidP="00140B85">
      <w:pPr>
        <w:jc w:val="center"/>
        <w:rPr>
          <w:color w:val="000000" w:themeColor="text1"/>
          <w:sz w:val="28"/>
          <w:szCs w:val="28"/>
          <w:shd w:val="clear" w:color="auto" w:fill="FFFFFF"/>
        </w:rPr>
      </w:pPr>
      <w:r w:rsidRPr="00C62993">
        <w:rPr>
          <w:color w:val="222222"/>
          <w:sz w:val="28"/>
          <w:szCs w:val="28"/>
        </w:rPr>
        <w:t>……………………………………………………………………………………….……………………………………………………………………………………….</w:t>
      </w:r>
    </w:p>
    <w:p w:rsidR="00140B85" w:rsidRPr="00C62993" w:rsidRDefault="00140B85" w:rsidP="00140B85">
      <w:pPr>
        <w:rPr>
          <w:color w:val="222222"/>
          <w:sz w:val="28"/>
          <w:szCs w:val="28"/>
        </w:rPr>
      </w:pPr>
      <w:r w:rsidRPr="00C62993">
        <w:rPr>
          <w:color w:val="222222"/>
          <w:sz w:val="28"/>
          <w:szCs w:val="28"/>
        </w:rPr>
        <w:lastRenderedPageBreak/>
        <w:t>…….</w:t>
      </w:r>
    </w:p>
    <w:p w:rsidR="00140B85" w:rsidRPr="00C62993" w:rsidRDefault="00140B85" w:rsidP="00140B85">
      <w:pPr>
        <w:jc w:val="center"/>
        <w:rPr>
          <w:color w:val="000000" w:themeColor="text1"/>
          <w:sz w:val="28"/>
          <w:szCs w:val="28"/>
          <w:shd w:val="clear" w:color="auto" w:fill="FFFFFF"/>
        </w:rPr>
      </w:pPr>
    </w:p>
    <w:p w:rsidR="00140B85" w:rsidRPr="00C62993" w:rsidRDefault="00140B85" w:rsidP="00140B85">
      <w:pPr>
        <w:jc w:val="center"/>
        <w:rPr>
          <w:color w:val="000000" w:themeColor="text1"/>
          <w:sz w:val="28"/>
          <w:szCs w:val="28"/>
          <w:shd w:val="clear" w:color="auto" w:fill="FFFFFF"/>
        </w:rPr>
      </w:pPr>
      <w:r w:rsidRPr="00C62993">
        <w:rPr>
          <w:color w:val="000000" w:themeColor="text1"/>
          <w:sz w:val="28"/>
          <w:szCs w:val="28"/>
          <w:shd w:val="clear" w:color="auto" w:fill="FFFFFF"/>
        </w:rPr>
        <w:t>***********************************</w:t>
      </w:r>
      <w:r>
        <w:rPr>
          <w:color w:val="000000" w:themeColor="text1"/>
          <w:sz w:val="28"/>
          <w:szCs w:val="28"/>
          <w:shd w:val="clear" w:color="auto" w:fill="FFFFFF"/>
        </w:rPr>
        <w:t>*******************************</w:t>
      </w:r>
    </w:p>
    <w:p w:rsidR="006A37F4" w:rsidRPr="00140B85" w:rsidRDefault="006A37F4" w:rsidP="00140B85">
      <w:bookmarkStart w:id="0" w:name="_GoBack"/>
      <w:bookmarkEnd w:id="0"/>
    </w:p>
    <w:sectPr w:rsidR="006A37F4" w:rsidRPr="0014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FBB"/>
    <w:multiLevelType w:val="hybridMultilevel"/>
    <w:tmpl w:val="5524965E"/>
    <w:lvl w:ilvl="0" w:tplc="0AB40190">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eastAsia="en-US" w:bidi="ar-SA"/>
      </w:rPr>
    </w:lvl>
    <w:lvl w:ilvl="1" w:tplc="5CBC23E0">
      <w:numFmt w:val="bullet"/>
      <w:lvlText w:val="•"/>
      <w:lvlJc w:val="left"/>
      <w:pPr>
        <w:ind w:left="542" w:hanging="168"/>
      </w:pPr>
      <w:rPr>
        <w:lang w:eastAsia="en-US" w:bidi="ar-SA"/>
      </w:rPr>
    </w:lvl>
    <w:lvl w:ilvl="2" w:tplc="89C0FD68">
      <w:numFmt w:val="bullet"/>
      <w:lvlText w:val="•"/>
      <w:lvlJc w:val="left"/>
      <w:pPr>
        <w:ind w:left="985" w:hanging="168"/>
      </w:pPr>
      <w:rPr>
        <w:lang w:eastAsia="en-US" w:bidi="ar-SA"/>
      </w:rPr>
    </w:lvl>
    <w:lvl w:ilvl="3" w:tplc="077EE62E">
      <w:numFmt w:val="bullet"/>
      <w:lvlText w:val="•"/>
      <w:lvlJc w:val="left"/>
      <w:pPr>
        <w:ind w:left="1427" w:hanging="168"/>
      </w:pPr>
      <w:rPr>
        <w:lang w:eastAsia="en-US" w:bidi="ar-SA"/>
      </w:rPr>
    </w:lvl>
    <w:lvl w:ilvl="4" w:tplc="1FB6E4B0">
      <w:numFmt w:val="bullet"/>
      <w:lvlText w:val="•"/>
      <w:lvlJc w:val="left"/>
      <w:pPr>
        <w:ind w:left="1870" w:hanging="168"/>
      </w:pPr>
      <w:rPr>
        <w:lang w:eastAsia="en-US" w:bidi="ar-SA"/>
      </w:rPr>
    </w:lvl>
    <w:lvl w:ilvl="5" w:tplc="DB04E0CC">
      <w:numFmt w:val="bullet"/>
      <w:lvlText w:val="•"/>
      <w:lvlJc w:val="left"/>
      <w:pPr>
        <w:ind w:left="2313" w:hanging="168"/>
      </w:pPr>
      <w:rPr>
        <w:lang w:eastAsia="en-US" w:bidi="ar-SA"/>
      </w:rPr>
    </w:lvl>
    <w:lvl w:ilvl="6" w:tplc="83840774">
      <w:numFmt w:val="bullet"/>
      <w:lvlText w:val="•"/>
      <w:lvlJc w:val="left"/>
      <w:pPr>
        <w:ind w:left="2755" w:hanging="168"/>
      </w:pPr>
      <w:rPr>
        <w:lang w:eastAsia="en-US" w:bidi="ar-SA"/>
      </w:rPr>
    </w:lvl>
    <w:lvl w:ilvl="7" w:tplc="631A334C">
      <w:numFmt w:val="bullet"/>
      <w:lvlText w:val="•"/>
      <w:lvlJc w:val="left"/>
      <w:pPr>
        <w:ind w:left="3198" w:hanging="168"/>
      </w:pPr>
      <w:rPr>
        <w:lang w:eastAsia="en-US" w:bidi="ar-SA"/>
      </w:rPr>
    </w:lvl>
    <w:lvl w:ilvl="8" w:tplc="313C305E">
      <w:numFmt w:val="bullet"/>
      <w:lvlText w:val="•"/>
      <w:lvlJc w:val="left"/>
      <w:pPr>
        <w:ind w:left="3640" w:hanging="168"/>
      </w:pPr>
      <w:rPr>
        <w:lang w:eastAsia="en-US" w:bidi="ar-SA"/>
      </w:rPr>
    </w:lvl>
  </w:abstractNum>
  <w:abstractNum w:abstractNumId="1">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2">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3">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4">
    <w:nsid w:val="3DCC0761"/>
    <w:multiLevelType w:val="hybridMultilevel"/>
    <w:tmpl w:val="8CA8A1BA"/>
    <w:lvl w:ilvl="0" w:tplc="FA32E418">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ECB45E5C">
      <w:numFmt w:val="bullet"/>
      <w:lvlText w:val="•"/>
      <w:lvlJc w:val="left"/>
      <w:pPr>
        <w:ind w:left="542" w:hanging="173"/>
      </w:pPr>
      <w:rPr>
        <w:lang w:eastAsia="en-US" w:bidi="ar-SA"/>
      </w:rPr>
    </w:lvl>
    <w:lvl w:ilvl="2" w:tplc="4F0E5816">
      <w:numFmt w:val="bullet"/>
      <w:lvlText w:val="•"/>
      <w:lvlJc w:val="left"/>
      <w:pPr>
        <w:ind w:left="985" w:hanging="173"/>
      </w:pPr>
      <w:rPr>
        <w:lang w:eastAsia="en-US" w:bidi="ar-SA"/>
      </w:rPr>
    </w:lvl>
    <w:lvl w:ilvl="3" w:tplc="A378C7B4">
      <w:numFmt w:val="bullet"/>
      <w:lvlText w:val="•"/>
      <w:lvlJc w:val="left"/>
      <w:pPr>
        <w:ind w:left="1427" w:hanging="173"/>
      </w:pPr>
      <w:rPr>
        <w:lang w:eastAsia="en-US" w:bidi="ar-SA"/>
      </w:rPr>
    </w:lvl>
    <w:lvl w:ilvl="4" w:tplc="F590493E">
      <w:numFmt w:val="bullet"/>
      <w:lvlText w:val="•"/>
      <w:lvlJc w:val="left"/>
      <w:pPr>
        <w:ind w:left="1870" w:hanging="173"/>
      </w:pPr>
      <w:rPr>
        <w:lang w:eastAsia="en-US" w:bidi="ar-SA"/>
      </w:rPr>
    </w:lvl>
    <w:lvl w:ilvl="5" w:tplc="4CD2712E">
      <w:numFmt w:val="bullet"/>
      <w:lvlText w:val="•"/>
      <w:lvlJc w:val="left"/>
      <w:pPr>
        <w:ind w:left="2313" w:hanging="173"/>
      </w:pPr>
      <w:rPr>
        <w:lang w:eastAsia="en-US" w:bidi="ar-SA"/>
      </w:rPr>
    </w:lvl>
    <w:lvl w:ilvl="6" w:tplc="87508C9E">
      <w:numFmt w:val="bullet"/>
      <w:lvlText w:val="•"/>
      <w:lvlJc w:val="left"/>
      <w:pPr>
        <w:ind w:left="2755" w:hanging="173"/>
      </w:pPr>
      <w:rPr>
        <w:lang w:eastAsia="en-US" w:bidi="ar-SA"/>
      </w:rPr>
    </w:lvl>
    <w:lvl w:ilvl="7" w:tplc="34F862E8">
      <w:numFmt w:val="bullet"/>
      <w:lvlText w:val="•"/>
      <w:lvlJc w:val="left"/>
      <w:pPr>
        <w:ind w:left="3198" w:hanging="173"/>
      </w:pPr>
      <w:rPr>
        <w:lang w:eastAsia="en-US" w:bidi="ar-SA"/>
      </w:rPr>
    </w:lvl>
    <w:lvl w:ilvl="8" w:tplc="D614364A">
      <w:numFmt w:val="bullet"/>
      <w:lvlText w:val="•"/>
      <w:lvlJc w:val="left"/>
      <w:pPr>
        <w:ind w:left="3640" w:hanging="173"/>
      </w:pPr>
      <w:rPr>
        <w:lang w:eastAsia="en-US" w:bidi="ar-SA"/>
      </w:rPr>
    </w:lvl>
  </w:abstractNum>
  <w:abstractNum w:abstractNumId="5">
    <w:nsid w:val="3E644030"/>
    <w:multiLevelType w:val="hybridMultilevel"/>
    <w:tmpl w:val="69925F16"/>
    <w:lvl w:ilvl="0" w:tplc="58401AE6">
      <w:start w:val="1"/>
      <w:numFmt w:val="lowerLetter"/>
      <w:lvlText w:val="%1)"/>
      <w:lvlJc w:val="left"/>
      <w:pPr>
        <w:ind w:left="40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B543092">
      <w:numFmt w:val="bullet"/>
      <w:lvlText w:val="•"/>
      <w:lvlJc w:val="left"/>
      <w:pPr>
        <w:ind w:left="812" w:hanging="247"/>
      </w:pPr>
      <w:rPr>
        <w:lang w:eastAsia="en-US" w:bidi="ar-SA"/>
      </w:rPr>
    </w:lvl>
    <w:lvl w:ilvl="2" w:tplc="B49C3E72">
      <w:numFmt w:val="bullet"/>
      <w:lvlText w:val="•"/>
      <w:lvlJc w:val="left"/>
      <w:pPr>
        <w:ind w:left="1225" w:hanging="247"/>
      </w:pPr>
      <w:rPr>
        <w:lang w:eastAsia="en-US" w:bidi="ar-SA"/>
      </w:rPr>
    </w:lvl>
    <w:lvl w:ilvl="3" w:tplc="05201644">
      <w:numFmt w:val="bullet"/>
      <w:lvlText w:val="•"/>
      <w:lvlJc w:val="left"/>
      <w:pPr>
        <w:ind w:left="1637" w:hanging="247"/>
      </w:pPr>
      <w:rPr>
        <w:lang w:eastAsia="en-US" w:bidi="ar-SA"/>
      </w:rPr>
    </w:lvl>
    <w:lvl w:ilvl="4" w:tplc="A1ACB432">
      <w:numFmt w:val="bullet"/>
      <w:lvlText w:val="•"/>
      <w:lvlJc w:val="left"/>
      <w:pPr>
        <w:ind w:left="2050" w:hanging="247"/>
      </w:pPr>
      <w:rPr>
        <w:lang w:eastAsia="en-US" w:bidi="ar-SA"/>
      </w:rPr>
    </w:lvl>
    <w:lvl w:ilvl="5" w:tplc="8D9C352C">
      <w:numFmt w:val="bullet"/>
      <w:lvlText w:val="•"/>
      <w:lvlJc w:val="left"/>
      <w:pPr>
        <w:ind w:left="2463" w:hanging="247"/>
      </w:pPr>
      <w:rPr>
        <w:lang w:eastAsia="en-US" w:bidi="ar-SA"/>
      </w:rPr>
    </w:lvl>
    <w:lvl w:ilvl="6" w:tplc="3F94A336">
      <w:numFmt w:val="bullet"/>
      <w:lvlText w:val="•"/>
      <w:lvlJc w:val="left"/>
      <w:pPr>
        <w:ind w:left="2875" w:hanging="247"/>
      </w:pPr>
      <w:rPr>
        <w:lang w:eastAsia="en-US" w:bidi="ar-SA"/>
      </w:rPr>
    </w:lvl>
    <w:lvl w:ilvl="7" w:tplc="C0C011FC">
      <w:numFmt w:val="bullet"/>
      <w:lvlText w:val="•"/>
      <w:lvlJc w:val="left"/>
      <w:pPr>
        <w:ind w:left="3288" w:hanging="247"/>
      </w:pPr>
      <w:rPr>
        <w:lang w:eastAsia="en-US" w:bidi="ar-SA"/>
      </w:rPr>
    </w:lvl>
    <w:lvl w:ilvl="8" w:tplc="43964040">
      <w:numFmt w:val="bullet"/>
      <w:lvlText w:val="•"/>
      <w:lvlJc w:val="left"/>
      <w:pPr>
        <w:ind w:left="3700" w:hanging="247"/>
      </w:pPr>
      <w:rPr>
        <w:lang w:eastAsia="en-US" w:bidi="ar-SA"/>
      </w:rPr>
    </w:lvl>
  </w:abstractNum>
  <w:abstractNum w:abstractNumId="6">
    <w:nsid w:val="3E992336"/>
    <w:multiLevelType w:val="hybridMultilevel"/>
    <w:tmpl w:val="0F50E702"/>
    <w:lvl w:ilvl="0" w:tplc="B5CA917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6405B9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132AE98">
      <w:numFmt w:val="bullet"/>
      <w:lvlText w:val="•"/>
      <w:lvlJc w:val="left"/>
      <w:pPr>
        <w:ind w:left="1393" w:hanging="181"/>
      </w:pPr>
      <w:rPr>
        <w:lang w:eastAsia="en-US" w:bidi="ar-SA"/>
      </w:rPr>
    </w:lvl>
    <w:lvl w:ilvl="3" w:tplc="A198E51C">
      <w:numFmt w:val="bullet"/>
      <w:lvlText w:val="•"/>
      <w:lvlJc w:val="left"/>
      <w:pPr>
        <w:ind w:left="2386" w:hanging="181"/>
      </w:pPr>
      <w:rPr>
        <w:lang w:eastAsia="en-US" w:bidi="ar-SA"/>
      </w:rPr>
    </w:lvl>
    <w:lvl w:ilvl="4" w:tplc="0592FEE4">
      <w:numFmt w:val="bullet"/>
      <w:lvlText w:val="•"/>
      <w:lvlJc w:val="left"/>
      <w:pPr>
        <w:ind w:left="3380" w:hanging="181"/>
      </w:pPr>
      <w:rPr>
        <w:lang w:eastAsia="en-US" w:bidi="ar-SA"/>
      </w:rPr>
    </w:lvl>
    <w:lvl w:ilvl="5" w:tplc="2B90B87E">
      <w:numFmt w:val="bullet"/>
      <w:lvlText w:val="•"/>
      <w:lvlJc w:val="left"/>
      <w:pPr>
        <w:ind w:left="4373" w:hanging="181"/>
      </w:pPr>
      <w:rPr>
        <w:lang w:eastAsia="en-US" w:bidi="ar-SA"/>
      </w:rPr>
    </w:lvl>
    <w:lvl w:ilvl="6" w:tplc="2F4A7F90">
      <w:numFmt w:val="bullet"/>
      <w:lvlText w:val="•"/>
      <w:lvlJc w:val="left"/>
      <w:pPr>
        <w:ind w:left="5366" w:hanging="181"/>
      </w:pPr>
      <w:rPr>
        <w:lang w:eastAsia="en-US" w:bidi="ar-SA"/>
      </w:rPr>
    </w:lvl>
    <w:lvl w:ilvl="7" w:tplc="56C6816E">
      <w:numFmt w:val="bullet"/>
      <w:lvlText w:val="•"/>
      <w:lvlJc w:val="left"/>
      <w:pPr>
        <w:ind w:left="6360" w:hanging="181"/>
      </w:pPr>
      <w:rPr>
        <w:lang w:eastAsia="en-US" w:bidi="ar-SA"/>
      </w:rPr>
    </w:lvl>
    <w:lvl w:ilvl="8" w:tplc="CA6E8A7C">
      <w:numFmt w:val="bullet"/>
      <w:lvlText w:val="•"/>
      <w:lvlJc w:val="left"/>
      <w:pPr>
        <w:ind w:left="7353" w:hanging="181"/>
      </w:pPr>
      <w:rPr>
        <w:lang w:eastAsia="en-US" w:bidi="ar-SA"/>
      </w:rPr>
    </w:lvl>
  </w:abstractNum>
  <w:abstractNum w:abstractNumId="7">
    <w:nsid w:val="40A125E9"/>
    <w:multiLevelType w:val="hybridMultilevel"/>
    <w:tmpl w:val="129C6FBE"/>
    <w:lvl w:ilvl="0" w:tplc="243EB036">
      <w:start w:val="2"/>
      <w:numFmt w:val="lowerLetter"/>
      <w:lvlText w:val="%1)"/>
      <w:lvlJc w:val="left"/>
      <w:pPr>
        <w:ind w:left="107"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636BB54">
      <w:numFmt w:val="bullet"/>
      <w:lvlText w:val="•"/>
      <w:lvlJc w:val="left"/>
      <w:pPr>
        <w:ind w:left="542" w:hanging="294"/>
      </w:pPr>
      <w:rPr>
        <w:lang w:eastAsia="en-US" w:bidi="ar-SA"/>
      </w:rPr>
    </w:lvl>
    <w:lvl w:ilvl="2" w:tplc="323C7EAC">
      <w:numFmt w:val="bullet"/>
      <w:lvlText w:val="•"/>
      <w:lvlJc w:val="left"/>
      <w:pPr>
        <w:ind w:left="985" w:hanging="294"/>
      </w:pPr>
      <w:rPr>
        <w:lang w:eastAsia="en-US" w:bidi="ar-SA"/>
      </w:rPr>
    </w:lvl>
    <w:lvl w:ilvl="3" w:tplc="EFBEDC00">
      <w:numFmt w:val="bullet"/>
      <w:lvlText w:val="•"/>
      <w:lvlJc w:val="left"/>
      <w:pPr>
        <w:ind w:left="1427" w:hanging="294"/>
      </w:pPr>
      <w:rPr>
        <w:lang w:eastAsia="en-US" w:bidi="ar-SA"/>
      </w:rPr>
    </w:lvl>
    <w:lvl w:ilvl="4" w:tplc="9BEE7462">
      <w:numFmt w:val="bullet"/>
      <w:lvlText w:val="•"/>
      <w:lvlJc w:val="left"/>
      <w:pPr>
        <w:ind w:left="1870" w:hanging="294"/>
      </w:pPr>
      <w:rPr>
        <w:lang w:eastAsia="en-US" w:bidi="ar-SA"/>
      </w:rPr>
    </w:lvl>
    <w:lvl w:ilvl="5" w:tplc="4E48B840">
      <w:numFmt w:val="bullet"/>
      <w:lvlText w:val="•"/>
      <w:lvlJc w:val="left"/>
      <w:pPr>
        <w:ind w:left="2313" w:hanging="294"/>
      </w:pPr>
      <w:rPr>
        <w:lang w:eastAsia="en-US" w:bidi="ar-SA"/>
      </w:rPr>
    </w:lvl>
    <w:lvl w:ilvl="6" w:tplc="DE9EF612">
      <w:numFmt w:val="bullet"/>
      <w:lvlText w:val="•"/>
      <w:lvlJc w:val="left"/>
      <w:pPr>
        <w:ind w:left="2755" w:hanging="294"/>
      </w:pPr>
      <w:rPr>
        <w:lang w:eastAsia="en-US" w:bidi="ar-SA"/>
      </w:rPr>
    </w:lvl>
    <w:lvl w:ilvl="7" w:tplc="B9B25A5A">
      <w:numFmt w:val="bullet"/>
      <w:lvlText w:val="•"/>
      <w:lvlJc w:val="left"/>
      <w:pPr>
        <w:ind w:left="3198" w:hanging="294"/>
      </w:pPr>
      <w:rPr>
        <w:lang w:eastAsia="en-US" w:bidi="ar-SA"/>
      </w:rPr>
    </w:lvl>
    <w:lvl w:ilvl="8" w:tplc="A878A794">
      <w:numFmt w:val="bullet"/>
      <w:lvlText w:val="•"/>
      <w:lvlJc w:val="left"/>
      <w:pPr>
        <w:ind w:left="3640" w:hanging="294"/>
      </w:pPr>
      <w:rPr>
        <w:lang w:eastAsia="en-US" w:bidi="ar-SA"/>
      </w:rPr>
    </w:lvl>
  </w:abstractNum>
  <w:abstractNum w:abstractNumId="8">
    <w:nsid w:val="425F70D1"/>
    <w:multiLevelType w:val="hybridMultilevel"/>
    <w:tmpl w:val="8D32644E"/>
    <w:lvl w:ilvl="0" w:tplc="66F89DC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eastAsia="en-US" w:bidi="ar-SA"/>
      </w:rPr>
    </w:lvl>
    <w:lvl w:ilvl="1" w:tplc="D0BAE980">
      <w:numFmt w:val="bullet"/>
      <w:lvlText w:val="•"/>
      <w:lvlJc w:val="left"/>
      <w:pPr>
        <w:ind w:left="542" w:hanging="217"/>
      </w:pPr>
      <w:rPr>
        <w:lang w:eastAsia="en-US" w:bidi="ar-SA"/>
      </w:rPr>
    </w:lvl>
    <w:lvl w:ilvl="2" w:tplc="7AA6D9D2">
      <w:numFmt w:val="bullet"/>
      <w:lvlText w:val="•"/>
      <w:lvlJc w:val="left"/>
      <w:pPr>
        <w:ind w:left="985" w:hanging="217"/>
      </w:pPr>
      <w:rPr>
        <w:lang w:eastAsia="en-US" w:bidi="ar-SA"/>
      </w:rPr>
    </w:lvl>
    <w:lvl w:ilvl="3" w:tplc="D2C6A32C">
      <w:numFmt w:val="bullet"/>
      <w:lvlText w:val="•"/>
      <w:lvlJc w:val="left"/>
      <w:pPr>
        <w:ind w:left="1427" w:hanging="217"/>
      </w:pPr>
      <w:rPr>
        <w:lang w:eastAsia="en-US" w:bidi="ar-SA"/>
      </w:rPr>
    </w:lvl>
    <w:lvl w:ilvl="4" w:tplc="3C502110">
      <w:numFmt w:val="bullet"/>
      <w:lvlText w:val="•"/>
      <w:lvlJc w:val="left"/>
      <w:pPr>
        <w:ind w:left="1870" w:hanging="217"/>
      </w:pPr>
      <w:rPr>
        <w:lang w:eastAsia="en-US" w:bidi="ar-SA"/>
      </w:rPr>
    </w:lvl>
    <w:lvl w:ilvl="5" w:tplc="DF0EAD92">
      <w:numFmt w:val="bullet"/>
      <w:lvlText w:val="•"/>
      <w:lvlJc w:val="left"/>
      <w:pPr>
        <w:ind w:left="2313" w:hanging="217"/>
      </w:pPr>
      <w:rPr>
        <w:lang w:eastAsia="en-US" w:bidi="ar-SA"/>
      </w:rPr>
    </w:lvl>
    <w:lvl w:ilvl="6" w:tplc="5F14109C">
      <w:numFmt w:val="bullet"/>
      <w:lvlText w:val="•"/>
      <w:lvlJc w:val="left"/>
      <w:pPr>
        <w:ind w:left="2755" w:hanging="217"/>
      </w:pPr>
      <w:rPr>
        <w:lang w:eastAsia="en-US" w:bidi="ar-SA"/>
      </w:rPr>
    </w:lvl>
    <w:lvl w:ilvl="7" w:tplc="B30C4EE2">
      <w:numFmt w:val="bullet"/>
      <w:lvlText w:val="•"/>
      <w:lvlJc w:val="left"/>
      <w:pPr>
        <w:ind w:left="3198" w:hanging="217"/>
      </w:pPr>
      <w:rPr>
        <w:lang w:eastAsia="en-US" w:bidi="ar-SA"/>
      </w:rPr>
    </w:lvl>
    <w:lvl w:ilvl="8" w:tplc="8992093C">
      <w:numFmt w:val="bullet"/>
      <w:lvlText w:val="•"/>
      <w:lvlJc w:val="left"/>
      <w:pPr>
        <w:ind w:left="3640" w:hanging="217"/>
      </w:pPr>
      <w:rPr>
        <w:lang w:eastAsia="en-US" w:bidi="ar-SA"/>
      </w:rPr>
    </w:lvl>
  </w:abstractNum>
  <w:abstractNum w:abstractNumId="9">
    <w:nsid w:val="461E3AA7"/>
    <w:multiLevelType w:val="hybridMultilevel"/>
    <w:tmpl w:val="9B3E14EA"/>
    <w:lvl w:ilvl="0" w:tplc="D638DA86">
      <w:start w:val="1"/>
      <w:numFmt w:val="lowerLetter"/>
      <w:lvlText w:val="%1)"/>
      <w:lvlJc w:val="left"/>
      <w:pPr>
        <w:ind w:left="392" w:hanging="247"/>
      </w:pPr>
      <w:rPr>
        <w:rFonts w:ascii="Times New Roman" w:eastAsia="Times New Roman" w:hAnsi="Times New Roman" w:cs="Times New Roman" w:hint="default"/>
        <w:b w:val="0"/>
        <w:bCs w:val="0"/>
        <w:i w:val="0"/>
        <w:iCs w:val="0"/>
        <w:spacing w:val="-1"/>
        <w:w w:val="100"/>
        <w:sz w:val="24"/>
        <w:szCs w:val="24"/>
        <w:lang w:eastAsia="en-US" w:bidi="ar-SA"/>
      </w:rPr>
    </w:lvl>
    <w:lvl w:ilvl="1" w:tplc="008E8D24">
      <w:numFmt w:val="bullet"/>
      <w:lvlText w:val="•"/>
      <w:lvlJc w:val="left"/>
      <w:pPr>
        <w:ind w:left="812" w:hanging="247"/>
      </w:pPr>
      <w:rPr>
        <w:lang w:eastAsia="en-US" w:bidi="ar-SA"/>
      </w:rPr>
    </w:lvl>
    <w:lvl w:ilvl="2" w:tplc="3FC4D25A">
      <w:numFmt w:val="bullet"/>
      <w:lvlText w:val="•"/>
      <w:lvlJc w:val="left"/>
      <w:pPr>
        <w:ind w:left="1225" w:hanging="247"/>
      </w:pPr>
      <w:rPr>
        <w:lang w:eastAsia="en-US" w:bidi="ar-SA"/>
      </w:rPr>
    </w:lvl>
    <w:lvl w:ilvl="3" w:tplc="7688B30E">
      <w:numFmt w:val="bullet"/>
      <w:lvlText w:val="•"/>
      <w:lvlJc w:val="left"/>
      <w:pPr>
        <w:ind w:left="1637" w:hanging="247"/>
      </w:pPr>
      <w:rPr>
        <w:lang w:eastAsia="en-US" w:bidi="ar-SA"/>
      </w:rPr>
    </w:lvl>
    <w:lvl w:ilvl="4" w:tplc="ADF87280">
      <w:numFmt w:val="bullet"/>
      <w:lvlText w:val="•"/>
      <w:lvlJc w:val="left"/>
      <w:pPr>
        <w:ind w:left="2050" w:hanging="247"/>
      </w:pPr>
      <w:rPr>
        <w:lang w:eastAsia="en-US" w:bidi="ar-SA"/>
      </w:rPr>
    </w:lvl>
    <w:lvl w:ilvl="5" w:tplc="2800F1F6">
      <w:numFmt w:val="bullet"/>
      <w:lvlText w:val="•"/>
      <w:lvlJc w:val="left"/>
      <w:pPr>
        <w:ind w:left="2463" w:hanging="247"/>
      </w:pPr>
      <w:rPr>
        <w:lang w:eastAsia="en-US" w:bidi="ar-SA"/>
      </w:rPr>
    </w:lvl>
    <w:lvl w:ilvl="6" w:tplc="273ECC28">
      <w:numFmt w:val="bullet"/>
      <w:lvlText w:val="•"/>
      <w:lvlJc w:val="left"/>
      <w:pPr>
        <w:ind w:left="2875" w:hanging="247"/>
      </w:pPr>
      <w:rPr>
        <w:lang w:eastAsia="en-US" w:bidi="ar-SA"/>
      </w:rPr>
    </w:lvl>
    <w:lvl w:ilvl="7" w:tplc="B91054CC">
      <w:numFmt w:val="bullet"/>
      <w:lvlText w:val="•"/>
      <w:lvlJc w:val="left"/>
      <w:pPr>
        <w:ind w:left="3288" w:hanging="247"/>
      </w:pPr>
      <w:rPr>
        <w:lang w:eastAsia="en-US" w:bidi="ar-SA"/>
      </w:rPr>
    </w:lvl>
    <w:lvl w:ilvl="8" w:tplc="6A42CEB4">
      <w:numFmt w:val="bullet"/>
      <w:lvlText w:val="•"/>
      <w:lvlJc w:val="left"/>
      <w:pPr>
        <w:ind w:left="3700" w:hanging="247"/>
      </w:pPr>
      <w:rPr>
        <w:lang w:eastAsia="en-US" w:bidi="ar-SA"/>
      </w:rPr>
    </w:lvl>
  </w:abstractNum>
  <w:abstractNum w:abstractNumId="10">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11">
    <w:nsid w:val="55FD08AC"/>
    <w:multiLevelType w:val="hybridMultilevel"/>
    <w:tmpl w:val="CCCC43B6"/>
    <w:lvl w:ilvl="0" w:tplc="ECECB6DA">
      <w:start w:val="1"/>
      <w:numFmt w:val="lowerLetter"/>
      <w:lvlText w:val="%1)"/>
      <w:lvlJc w:val="left"/>
      <w:pPr>
        <w:ind w:left="330" w:hanging="223"/>
      </w:pPr>
      <w:rPr>
        <w:rFonts w:ascii="Times New Roman" w:eastAsia="Times New Roman" w:hAnsi="Times New Roman" w:cs="Times New Roman" w:hint="default"/>
        <w:b w:val="0"/>
        <w:bCs w:val="0"/>
        <w:i w:val="0"/>
        <w:iCs w:val="0"/>
        <w:spacing w:val="-9"/>
        <w:w w:val="100"/>
        <w:sz w:val="24"/>
        <w:szCs w:val="24"/>
        <w:lang w:eastAsia="en-US" w:bidi="ar-SA"/>
      </w:rPr>
    </w:lvl>
    <w:lvl w:ilvl="1" w:tplc="3A6E0BB6">
      <w:numFmt w:val="bullet"/>
      <w:lvlText w:val="•"/>
      <w:lvlJc w:val="left"/>
      <w:pPr>
        <w:ind w:left="758" w:hanging="223"/>
      </w:pPr>
      <w:rPr>
        <w:lang w:eastAsia="en-US" w:bidi="ar-SA"/>
      </w:rPr>
    </w:lvl>
    <w:lvl w:ilvl="2" w:tplc="9D2ACD30">
      <w:numFmt w:val="bullet"/>
      <w:lvlText w:val="•"/>
      <w:lvlJc w:val="left"/>
      <w:pPr>
        <w:ind w:left="1177" w:hanging="223"/>
      </w:pPr>
      <w:rPr>
        <w:lang w:eastAsia="en-US" w:bidi="ar-SA"/>
      </w:rPr>
    </w:lvl>
    <w:lvl w:ilvl="3" w:tplc="2656212C">
      <w:numFmt w:val="bullet"/>
      <w:lvlText w:val="•"/>
      <w:lvlJc w:val="left"/>
      <w:pPr>
        <w:ind w:left="1595" w:hanging="223"/>
      </w:pPr>
      <w:rPr>
        <w:lang w:eastAsia="en-US" w:bidi="ar-SA"/>
      </w:rPr>
    </w:lvl>
    <w:lvl w:ilvl="4" w:tplc="DFC87B04">
      <w:numFmt w:val="bullet"/>
      <w:lvlText w:val="•"/>
      <w:lvlJc w:val="left"/>
      <w:pPr>
        <w:ind w:left="2014" w:hanging="223"/>
      </w:pPr>
      <w:rPr>
        <w:lang w:eastAsia="en-US" w:bidi="ar-SA"/>
      </w:rPr>
    </w:lvl>
    <w:lvl w:ilvl="5" w:tplc="A8FEB7DC">
      <w:numFmt w:val="bullet"/>
      <w:lvlText w:val="•"/>
      <w:lvlJc w:val="left"/>
      <w:pPr>
        <w:ind w:left="2433" w:hanging="223"/>
      </w:pPr>
      <w:rPr>
        <w:lang w:eastAsia="en-US" w:bidi="ar-SA"/>
      </w:rPr>
    </w:lvl>
    <w:lvl w:ilvl="6" w:tplc="FFF6215C">
      <w:numFmt w:val="bullet"/>
      <w:lvlText w:val="•"/>
      <w:lvlJc w:val="left"/>
      <w:pPr>
        <w:ind w:left="2851" w:hanging="223"/>
      </w:pPr>
      <w:rPr>
        <w:lang w:eastAsia="en-US" w:bidi="ar-SA"/>
      </w:rPr>
    </w:lvl>
    <w:lvl w:ilvl="7" w:tplc="293405D0">
      <w:numFmt w:val="bullet"/>
      <w:lvlText w:val="•"/>
      <w:lvlJc w:val="left"/>
      <w:pPr>
        <w:ind w:left="3270" w:hanging="223"/>
      </w:pPr>
      <w:rPr>
        <w:lang w:eastAsia="en-US" w:bidi="ar-SA"/>
      </w:rPr>
    </w:lvl>
    <w:lvl w:ilvl="8" w:tplc="79FE6D92">
      <w:numFmt w:val="bullet"/>
      <w:lvlText w:val="•"/>
      <w:lvlJc w:val="left"/>
      <w:pPr>
        <w:ind w:left="3688" w:hanging="223"/>
      </w:pPr>
      <w:rPr>
        <w:lang w:eastAsia="en-US" w:bidi="ar-SA"/>
      </w:rPr>
    </w:lvl>
  </w:abstractNum>
  <w:abstractNum w:abstractNumId="12">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13">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14">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num w:numId="1">
    <w:abstractNumId w:val="12"/>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3"/>
    </w:lvlOverride>
    <w:lvlOverride w:ilvl="1"/>
    <w:lvlOverride w:ilvl="2"/>
    <w:lvlOverride w:ilvl="3"/>
    <w:lvlOverride w:ilvl="4"/>
    <w:lvlOverride w:ilvl="5"/>
    <w:lvlOverride w:ilvl="6"/>
    <w:lvlOverride w:ilvl="7"/>
    <w:lvlOverride w:ilvl="8"/>
  </w:num>
  <w:num w:numId="4">
    <w:abstractNumId w:val="13"/>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7"/>
    <w:lvlOverride w:ilvl="0">
      <w:startOverride w:val="2"/>
    </w:lvlOverride>
    <w:lvlOverride w:ilvl="1"/>
    <w:lvlOverride w:ilvl="2"/>
    <w:lvlOverride w:ilvl="3"/>
    <w:lvlOverride w:ilvl="4"/>
    <w:lvlOverride w:ilvl="5"/>
    <w:lvlOverride w:ilvl="6"/>
    <w:lvlOverride w:ilvl="7"/>
    <w:lvlOverride w:ilvl="8"/>
  </w:num>
  <w:num w:numId="11">
    <w:abstractNumId w:va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140B85"/>
    <w:rsid w:val="003C3BAB"/>
    <w:rsid w:val="003F0B59"/>
    <w:rsid w:val="00493F5E"/>
    <w:rsid w:val="005D2C77"/>
    <w:rsid w:val="006A37F4"/>
    <w:rsid w:val="007B4428"/>
    <w:rsid w:val="00914A0C"/>
    <w:rsid w:val="009646F1"/>
    <w:rsid w:val="009B2FEF"/>
    <w:rsid w:val="009C3166"/>
    <w:rsid w:val="00AE58AE"/>
    <w:rsid w:val="00D677A0"/>
    <w:rsid w:val="00E3674F"/>
    <w:rsid w:val="00E55488"/>
    <w:rsid w:val="00EC04AD"/>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C3166"/>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 w:type="character" w:customStyle="1" w:styleId="Heading5Char">
    <w:name w:val="Heading 5 Char"/>
    <w:basedOn w:val="DefaultParagraphFont"/>
    <w:link w:val="Heading5"/>
    <w:uiPriority w:val="9"/>
    <w:semiHidden/>
    <w:rsid w:val="009C3166"/>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9C3166"/>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9C3166"/>
    <w:rPr>
      <w:rFonts w:ascii="Times New Roman" w:eastAsia="Times New Roman" w:hAnsi="Times New Roman" w:cs="Times New Roman"/>
      <w:sz w:val="24"/>
      <w:szCs w:val="24"/>
    </w:rPr>
  </w:style>
  <w:style w:type="character" w:customStyle="1" w:styleId="NormalWebChar">
    <w:name w:val="Normal (Web) Char"/>
    <w:link w:val="NormalWeb"/>
    <w:locked/>
    <w:rsid w:val="00140B8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140B85"/>
    <w:pPr>
      <w:spacing w:before="100" w:beforeAutospacing="1" w:after="100" w:afterAutospacing="1"/>
    </w:pPr>
    <w:rPr>
      <w:sz w:val="24"/>
      <w:szCs w:val="24"/>
    </w:rPr>
  </w:style>
  <w:style w:type="paragraph" w:customStyle="1" w:styleId="Pa3">
    <w:name w:val="Pa3"/>
    <w:basedOn w:val="Normal"/>
    <w:next w:val="Normal"/>
    <w:uiPriority w:val="99"/>
    <w:rsid w:val="00140B85"/>
    <w:pPr>
      <w:autoSpaceDE w:val="0"/>
      <w:autoSpaceDN w:val="0"/>
      <w:adjustRightInd w:val="0"/>
      <w:spacing w:line="26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2025-03-29T07:01:00Z</dcterms:created>
  <dcterms:modified xsi:type="dcterms:W3CDTF">2025-03-29T07:36:00Z</dcterms:modified>
</cp:coreProperties>
</file>