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5A3" w:rsidRPr="001E4948" w:rsidRDefault="000925A3" w:rsidP="000925A3">
      <w:pPr>
        <w:jc w:val="center"/>
        <w:rPr>
          <w:b/>
          <w:sz w:val="28"/>
          <w:szCs w:val="28"/>
        </w:rPr>
      </w:pPr>
      <w:r w:rsidRPr="001E4948">
        <w:rPr>
          <w:b/>
          <w:sz w:val="28"/>
          <w:szCs w:val="28"/>
        </w:rPr>
        <w:t>KẾ HOẠCH BÀI DẠY</w:t>
      </w:r>
    </w:p>
    <w:p w:rsidR="000925A3" w:rsidRPr="001E4948" w:rsidRDefault="000925A3" w:rsidP="000925A3">
      <w:pPr>
        <w:shd w:val="clear" w:color="auto" w:fill="FFFFFF"/>
        <w:jc w:val="center"/>
        <w:rPr>
          <w:b/>
          <w:color w:val="000000"/>
          <w:sz w:val="28"/>
          <w:szCs w:val="28"/>
        </w:rPr>
      </w:pPr>
      <w:proofErr w:type="spellStart"/>
      <w:r w:rsidRPr="001E4948">
        <w:rPr>
          <w:sz w:val="28"/>
          <w:szCs w:val="28"/>
          <w:shd w:val="clear" w:color="auto" w:fill="FFFFFF"/>
        </w:rPr>
        <w:t>Môn</w:t>
      </w:r>
      <w:proofErr w:type="spellEnd"/>
      <w:r w:rsidRPr="001E4948">
        <w:rPr>
          <w:sz w:val="28"/>
          <w:szCs w:val="28"/>
          <w:shd w:val="clear" w:color="auto" w:fill="FFFFFF"/>
        </w:rPr>
        <w:t xml:space="preserve"> </w:t>
      </w:r>
      <w:proofErr w:type="spellStart"/>
      <w:r w:rsidRPr="001E4948">
        <w:rPr>
          <w:sz w:val="28"/>
          <w:szCs w:val="28"/>
          <w:shd w:val="clear" w:color="auto" w:fill="FFFFFF"/>
        </w:rPr>
        <w:t>học</w:t>
      </w:r>
      <w:proofErr w:type="spellEnd"/>
      <w:r w:rsidRPr="001E4948">
        <w:rPr>
          <w:sz w:val="28"/>
          <w:szCs w:val="28"/>
          <w:shd w:val="clear" w:color="auto" w:fill="FFFFFF"/>
        </w:rPr>
        <w:t xml:space="preserve">: </w:t>
      </w:r>
      <w:proofErr w:type="spellStart"/>
      <w:r w:rsidRPr="001E4948">
        <w:rPr>
          <w:b/>
          <w:sz w:val="28"/>
          <w:szCs w:val="28"/>
          <w:shd w:val="clear" w:color="auto" w:fill="FFFFFF"/>
        </w:rPr>
        <w:t>Tiếng</w:t>
      </w:r>
      <w:proofErr w:type="spellEnd"/>
      <w:r w:rsidRPr="001E4948">
        <w:rPr>
          <w:b/>
          <w:sz w:val="28"/>
          <w:szCs w:val="28"/>
          <w:shd w:val="clear" w:color="auto" w:fill="FFFFFF"/>
        </w:rPr>
        <w:t xml:space="preserve"> </w:t>
      </w:r>
      <w:proofErr w:type="spellStart"/>
      <w:r w:rsidRPr="001E4948">
        <w:rPr>
          <w:b/>
          <w:sz w:val="28"/>
          <w:szCs w:val="28"/>
          <w:shd w:val="clear" w:color="auto" w:fill="FFFFFF"/>
        </w:rPr>
        <w:t>Việt</w:t>
      </w:r>
      <w:proofErr w:type="spellEnd"/>
    </w:p>
    <w:p w:rsidR="000925A3" w:rsidRPr="001E4948" w:rsidRDefault="000925A3" w:rsidP="000925A3">
      <w:pPr>
        <w:spacing w:line="276" w:lineRule="auto"/>
        <w:jc w:val="center"/>
        <w:rPr>
          <w:sz w:val="28"/>
          <w:szCs w:val="28"/>
          <w:shd w:val="clear" w:color="auto" w:fill="FFFFFF"/>
        </w:rPr>
      </w:pPr>
      <w:bookmarkStart w:id="0" w:name="_GoBack"/>
      <w:proofErr w:type="spellStart"/>
      <w:r w:rsidRPr="001E4948">
        <w:rPr>
          <w:sz w:val="28"/>
          <w:szCs w:val="28"/>
          <w:shd w:val="clear" w:color="auto" w:fill="FFFFFF"/>
        </w:rPr>
        <w:t>Tên</w:t>
      </w:r>
      <w:proofErr w:type="spellEnd"/>
      <w:r w:rsidRPr="001E4948">
        <w:rPr>
          <w:sz w:val="28"/>
          <w:szCs w:val="28"/>
          <w:shd w:val="clear" w:color="auto" w:fill="FFFFFF"/>
        </w:rPr>
        <w:t xml:space="preserve"> </w:t>
      </w:r>
      <w:proofErr w:type="spellStart"/>
      <w:r w:rsidRPr="001E4948">
        <w:rPr>
          <w:sz w:val="28"/>
          <w:szCs w:val="28"/>
          <w:shd w:val="clear" w:color="auto" w:fill="FFFFFF"/>
        </w:rPr>
        <w:t>bài</w:t>
      </w:r>
      <w:proofErr w:type="spellEnd"/>
      <w:r w:rsidRPr="001E4948">
        <w:rPr>
          <w:sz w:val="28"/>
          <w:szCs w:val="28"/>
          <w:shd w:val="clear" w:color="auto" w:fill="FFFFFF"/>
        </w:rPr>
        <w:t xml:space="preserve"> </w:t>
      </w:r>
      <w:proofErr w:type="spellStart"/>
      <w:r w:rsidRPr="001E4948">
        <w:rPr>
          <w:sz w:val="28"/>
          <w:szCs w:val="28"/>
          <w:shd w:val="clear" w:color="auto" w:fill="FFFFFF"/>
        </w:rPr>
        <w:t>học</w:t>
      </w:r>
      <w:proofErr w:type="spellEnd"/>
      <w:r w:rsidRPr="001E4948">
        <w:rPr>
          <w:sz w:val="28"/>
          <w:szCs w:val="28"/>
          <w:shd w:val="clear" w:color="auto" w:fill="FFFFFF"/>
        </w:rPr>
        <w:t xml:space="preserve">: </w:t>
      </w:r>
      <w:proofErr w:type="spellStart"/>
      <w:r w:rsidRPr="001E4948">
        <w:rPr>
          <w:b/>
          <w:sz w:val="28"/>
          <w:szCs w:val="28"/>
        </w:rPr>
        <w:t>Ôn</w:t>
      </w:r>
      <w:proofErr w:type="spellEnd"/>
      <w:r w:rsidRPr="001E4948">
        <w:rPr>
          <w:b/>
          <w:sz w:val="28"/>
          <w:szCs w:val="28"/>
        </w:rPr>
        <w:t xml:space="preserve"> </w:t>
      </w:r>
      <w:proofErr w:type="spellStart"/>
      <w:r w:rsidRPr="001E4948">
        <w:rPr>
          <w:b/>
          <w:sz w:val="28"/>
          <w:szCs w:val="28"/>
        </w:rPr>
        <w:t>luyện</w:t>
      </w:r>
      <w:proofErr w:type="spellEnd"/>
      <w:r w:rsidRPr="001E4948">
        <w:rPr>
          <w:b/>
          <w:sz w:val="28"/>
          <w:szCs w:val="28"/>
        </w:rPr>
        <w:t xml:space="preserve"> </w:t>
      </w:r>
      <w:proofErr w:type="spellStart"/>
      <w:r w:rsidRPr="001E4948">
        <w:rPr>
          <w:b/>
          <w:sz w:val="28"/>
          <w:szCs w:val="28"/>
        </w:rPr>
        <w:t>về</w:t>
      </w:r>
      <w:proofErr w:type="spellEnd"/>
      <w:r w:rsidRPr="001E4948">
        <w:rPr>
          <w:b/>
          <w:sz w:val="28"/>
          <w:szCs w:val="28"/>
        </w:rPr>
        <w:t xml:space="preserve"> </w:t>
      </w:r>
      <w:proofErr w:type="spellStart"/>
      <w:r w:rsidRPr="001E4948">
        <w:rPr>
          <w:b/>
          <w:sz w:val="28"/>
          <w:szCs w:val="28"/>
        </w:rPr>
        <w:t>điệp</w:t>
      </w:r>
      <w:proofErr w:type="spellEnd"/>
      <w:r w:rsidRPr="001E4948">
        <w:rPr>
          <w:b/>
          <w:sz w:val="28"/>
          <w:szCs w:val="28"/>
        </w:rPr>
        <w:t xml:space="preserve"> </w:t>
      </w:r>
      <w:proofErr w:type="spellStart"/>
      <w:r w:rsidRPr="001E4948">
        <w:rPr>
          <w:b/>
          <w:sz w:val="28"/>
          <w:szCs w:val="28"/>
        </w:rPr>
        <w:t>từ</w:t>
      </w:r>
      <w:proofErr w:type="spellEnd"/>
      <w:r w:rsidRPr="001E4948">
        <w:rPr>
          <w:b/>
          <w:sz w:val="28"/>
          <w:szCs w:val="28"/>
        </w:rPr>
        <w:t xml:space="preserve">, </w:t>
      </w:r>
      <w:proofErr w:type="spellStart"/>
      <w:r w:rsidRPr="001E4948">
        <w:rPr>
          <w:b/>
          <w:sz w:val="28"/>
          <w:szCs w:val="28"/>
        </w:rPr>
        <w:t>điệp</w:t>
      </w:r>
      <w:proofErr w:type="spellEnd"/>
      <w:r w:rsidRPr="001E4948">
        <w:rPr>
          <w:b/>
          <w:sz w:val="28"/>
          <w:szCs w:val="28"/>
        </w:rPr>
        <w:t xml:space="preserve"> </w:t>
      </w:r>
      <w:proofErr w:type="spellStart"/>
      <w:r w:rsidRPr="001E4948">
        <w:rPr>
          <w:b/>
          <w:sz w:val="28"/>
          <w:szCs w:val="28"/>
        </w:rPr>
        <w:t>ngữ</w:t>
      </w:r>
      <w:proofErr w:type="spellEnd"/>
      <w:r w:rsidRPr="001E4948">
        <w:rPr>
          <w:b/>
          <w:sz w:val="28"/>
          <w:szCs w:val="28"/>
        </w:rPr>
        <w:t xml:space="preserve"> </w:t>
      </w:r>
      <w:proofErr w:type="spellStart"/>
      <w:r w:rsidRPr="001E4948">
        <w:rPr>
          <w:b/>
          <w:sz w:val="28"/>
          <w:szCs w:val="28"/>
        </w:rPr>
        <w:t>và</w:t>
      </w:r>
      <w:proofErr w:type="spellEnd"/>
      <w:r w:rsidRPr="001E4948">
        <w:rPr>
          <w:b/>
          <w:sz w:val="28"/>
          <w:szCs w:val="28"/>
        </w:rPr>
        <w:t xml:space="preserve"> </w:t>
      </w:r>
      <w:proofErr w:type="spellStart"/>
      <w:r w:rsidRPr="001E4948">
        <w:rPr>
          <w:b/>
          <w:sz w:val="28"/>
          <w:szCs w:val="28"/>
        </w:rPr>
        <w:t>dấu</w:t>
      </w:r>
      <w:proofErr w:type="spellEnd"/>
      <w:r w:rsidRPr="001E4948">
        <w:rPr>
          <w:b/>
          <w:sz w:val="28"/>
          <w:szCs w:val="28"/>
        </w:rPr>
        <w:t xml:space="preserve"> </w:t>
      </w:r>
      <w:proofErr w:type="spellStart"/>
      <w:r w:rsidRPr="001E4948">
        <w:rPr>
          <w:b/>
          <w:sz w:val="28"/>
          <w:szCs w:val="28"/>
        </w:rPr>
        <w:t>gạch</w:t>
      </w:r>
      <w:proofErr w:type="spellEnd"/>
      <w:r w:rsidRPr="001E4948">
        <w:rPr>
          <w:b/>
          <w:sz w:val="28"/>
          <w:szCs w:val="28"/>
        </w:rPr>
        <w:t xml:space="preserve"> </w:t>
      </w:r>
      <w:proofErr w:type="spellStart"/>
      <w:proofErr w:type="gramStart"/>
      <w:r w:rsidRPr="001E4948">
        <w:rPr>
          <w:b/>
          <w:sz w:val="28"/>
          <w:szCs w:val="28"/>
        </w:rPr>
        <w:t>ngang</w:t>
      </w:r>
      <w:proofErr w:type="spellEnd"/>
      <w:r w:rsidRPr="001E4948">
        <w:rPr>
          <w:sz w:val="28"/>
          <w:szCs w:val="28"/>
          <w:shd w:val="clear" w:color="auto" w:fill="FFFFFF"/>
        </w:rPr>
        <w:t xml:space="preserve"> ;</w:t>
      </w:r>
      <w:proofErr w:type="gramEnd"/>
      <w:r w:rsidRPr="001E4948">
        <w:rPr>
          <w:sz w:val="28"/>
          <w:szCs w:val="28"/>
          <w:shd w:val="clear" w:color="auto" w:fill="FFFFFF"/>
        </w:rPr>
        <w:t xml:space="preserve"> </w:t>
      </w:r>
      <w:proofErr w:type="spellStart"/>
      <w:r w:rsidRPr="001E4948">
        <w:rPr>
          <w:sz w:val="28"/>
          <w:szCs w:val="28"/>
          <w:shd w:val="clear" w:color="auto" w:fill="FFFFFF"/>
        </w:rPr>
        <w:t>Tiết</w:t>
      </w:r>
      <w:proofErr w:type="spellEnd"/>
      <w:r w:rsidRPr="001E4948">
        <w:rPr>
          <w:sz w:val="28"/>
          <w:szCs w:val="28"/>
          <w:shd w:val="clear" w:color="auto" w:fill="FFFFFF"/>
        </w:rPr>
        <w:t>: 185</w:t>
      </w:r>
    </w:p>
    <w:bookmarkEnd w:id="0"/>
    <w:p w:rsidR="000925A3" w:rsidRPr="001E4948" w:rsidRDefault="000925A3" w:rsidP="000925A3">
      <w:pPr>
        <w:spacing w:line="276" w:lineRule="auto"/>
        <w:jc w:val="center"/>
        <w:rPr>
          <w:sz w:val="28"/>
          <w:szCs w:val="28"/>
          <w:shd w:val="clear" w:color="auto" w:fill="FFFFFF"/>
        </w:rPr>
      </w:pPr>
      <w:proofErr w:type="spellStart"/>
      <w:r w:rsidRPr="001E4948">
        <w:rPr>
          <w:sz w:val="28"/>
          <w:szCs w:val="28"/>
          <w:shd w:val="clear" w:color="auto" w:fill="FFFFFF"/>
        </w:rPr>
        <w:t>Thời</w:t>
      </w:r>
      <w:proofErr w:type="spellEnd"/>
      <w:r w:rsidRPr="001E4948">
        <w:rPr>
          <w:sz w:val="28"/>
          <w:szCs w:val="28"/>
          <w:shd w:val="clear" w:color="auto" w:fill="FFFFFF"/>
        </w:rPr>
        <w:t xml:space="preserve"> </w:t>
      </w:r>
      <w:proofErr w:type="spellStart"/>
      <w:r w:rsidRPr="001E4948">
        <w:rPr>
          <w:sz w:val="28"/>
          <w:szCs w:val="28"/>
          <w:shd w:val="clear" w:color="auto" w:fill="FFFFFF"/>
        </w:rPr>
        <w:t>gian</w:t>
      </w:r>
      <w:proofErr w:type="spellEnd"/>
      <w:r w:rsidRPr="001E4948">
        <w:rPr>
          <w:sz w:val="28"/>
          <w:szCs w:val="28"/>
          <w:shd w:val="clear" w:color="auto" w:fill="FFFFFF"/>
        </w:rPr>
        <w:t xml:space="preserve"> </w:t>
      </w:r>
      <w:proofErr w:type="spellStart"/>
      <w:r w:rsidRPr="001E4948">
        <w:rPr>
          <w:sz w:val="28"/>
          <w:szCs w:val="28"/>
          <w:shd w:val="clear" w:color="auto" w:fill="FFFFFF"/>
        </w:rPr>
        <w:t>thực</w:t>
      </w:r>
      <w:proofErr w:type="spellEnd"/>
      <w:r w:rsidRPr="001E4948">
        <w:rPr>
          <w:sz w:val="28"/>
          <w:szCs w:val="28"/>
          <w:shd w:val="clear" w:color="auto" w:fill="FFFFFF"/>
        </w:rPr>
        <w:t xml:space="preserve"> </w:t>
      </w:r>
      <w:proofErr w:type="spellStart"/>
      <w:r w:rsidRPr="001E4948">
        <w:rPr>
          <w:sz w:val="28"/>
          <w:szCs w:val="28"/>
          <w:shd w:val="clear" w:color="auto" w:fill="FFFFFF"/>
        </w:rPr>
        <w:t>hiện</w:t>
      </w:r>
      <w:proofErr w:type="spellEnd"/>
      <w:r w:rsidRPr="001E4948">
        <w:rPr>
          <w:sz w:val="28"/>
          <w:szCs w:val="28"/>
          <w:shd w:val="clear" w:color="auto" w:fill="FFFFFF"/>
        </w:rPr>
        <w:t>: 18/03/2024</w:t>
      </w:r>
    </w:p>
    <w:p w:rsidR="000925A3" w:rsidRPr="001E4948" w:rsidRDefault="000925A3" w:rsidP="000925A3">
      <w:pPr>
        <w:jc w:val="both"/>
        <w:rPr>
          <w:b/>
          <w:bCs/>
          <w:noProof/>
          <w:sz w:val="28"/>
          <w:szCs w:val="28"/>
          <w:lang w:val="vi-VN"/>
        </w:rPr>
      </w:pPr>
      <w:r w:rsidRPr="001E4948">
        <w:rPr>
          <w:b/>
          <w:bCs/>
          <w:noProof/>
          <w:sz w:val="28"/>
          <w:szCs w:val="28"/>
          <w:lang w:val="vi-VN"/>
        </w:rPr>
        <w:t>I. YÊU CẦU CẦN ĐẠT</w:t>
      </w:r>
    </w:p>
    <w:p w:rsidR="000925A3" w:rsidRPr="001E4948" w:rsidRDefault="000925A3" w:rsidP="000925A3">
      <w:pPr>
        <w:jc w:val="both"/>
        <w:rPr>
          <w:rFonts w:eastAsia="Calibri"/>
          <w:noProof/>
          <w:sz w:val="28"/>
          <w:szCs w:val="28"/>
          <w:lang w:val="vi-VN"/>
        </w:rPr>
      </w:pPr>
      <w:r>
        <w:rPr>
          <w:rFonts w:eastAsia="Calibri"/>
          <w:noProof/>
          <w:sz w:val="28"/>
          <w:szCs w:val="28"/>
        </w:rPr>
        <w:t xml:space="preserve">- </w:t>
      </w:r>
      <w:r w:rsidRPr="001E4948">
        <w:rPr>
          <w:rFonts w:eastAsia="Calibri"/>
          <w:noProof/>
          <w:sz w:val="28"/>
          <w:szCs w:val="28"/>
          <w:lang w:val="vi-VN"/>
        </w:rPr>
        <w:t>Ôn luyện về điệp từ, điệp ngữ.</w:t>
      </w:r>
    </w:p>
    <w:p w:rsidR="000925A3" w:rsidRPr="001E4948" w:rsidRDefault="000925A3" w:rsidP="000925A3">
      <w:pPr>
        <w:jc w:val="both"/>
        <w:rPr>
          <w:rFonts w:eastAsia="Calibri"/>
          <w:noProof/>
          <w:sz w:val="28"/>
          <w:szCs w:val="28"/>
          <w:lang w:val="vi-VN"/>
        </w:rPr>
      </w:pPr>
      <w:r>
        <w:rPr>
          <w:rFonts w:eastAsia="Calibri"/>
          <w:noProof/>
          <w:sz w:val="28"/>
          <w:szCs w:val="28"/>
        </w:rPr>
        <w:t xml:space="preserve">- </w:t>
      </w:r>
      <w:r w:rsidRPr="001E4948">
        <w:rPr>
          <w:rFonts w:eastAsia="Calibri"/>
          <w:noProof/>
          <w:sz w:val="28"/>
          <w:szCs w:val="28"/>
          <w:lang w:val="vi-VN"/>
        </w:rPr>
        <w:t>Ôn luyện về dấu gạch ngang.</w:t>
      </w:r>
    </w:p>
    <w:p w:rsidR="000925A3" w:rsidRPr="001E4948" w:rsidRDefault="000925A3" w:rsidP="000925A3">
      <w:pPr>
        <w:rPr>
          <w:rFonts w:eastAsiaTheme="minorEastAsia"/>
          <w:kern w:val="2"/>
          <w:sz w:val="28"/>
          <w:szCs w:val="28"/>
          <w:lang w:eastAsia="zh-CN"/>
          <w14:ligatures w14:val="standardContextual"/>
        </w:rPr>
      </w:pPr>
      <w:r w:rsidRPr="001E4948">
        <w:rPr>
          <w:sz w:val="28"/>
          <w:szCs w:val="28"/>
          <w:lang w:val="vi-VN"/>
        </w:rPr>
        <w:t>– Hợp tác với bạn để thực hiện yêu cầu của BT. Củng cố kĩ năng tự đánh giá và đánh giá bạn.</w:t>
      </w:r>
    </w:p>
    <w:p w:rsidR="000925A3" w:rsidRPr="001E4948" w:rsidRDefault="000925A3" w:rsidP="000925A3">
      <w:pPr>
        <w:jc w:val="both"/>
        <w:rPr>
          <w:rFonts w:eastAsia="Calibri"/>
          <w:b/>
          <w:bCs/>
          <w:iCs/>
          <w:noProof/>
          <w:kern w:val="2"/>
          <w:sz w:val="28"/>
          <w:szCs w:val="28"/>
          <w:lang w:val="en-GB"/>
          <w14:ligatures w14:val="standardContextual"/>
        </w:rPr>
      </w:pPr>
      <w:r w:rsidRPr="001E4948">
        <w:rPr>
          <w:rFonts w:eastAsia="Calibri"/>
          <w:b/>
          <w:bCs/>
          <w:iCs/>
          <w:noProof/>
          <w:sz w:val="28"/>
          <w:szCs w:val="28"/>
          <w:lang w:val="en-GB"/>
        </w:rPr>
        <w:t>-</w:t>
      </w:r>
      <w:r w:rsidRPr="001E4948">
        <w:rPr>
          <w:sz w:val="28"/>
          <w:szCs w:val="28"/>
        </w:rPr>
        <w:t xml:space="preserve"> </w:t>
      </w:r>
      <w:proofErr w:type="spellStart"/>
      <w:r w:rsidRPr="001E4948">
        <w:rPr>
          <w:sz w:val="28"/>
          <w:szCs w:val="28"/>
        </w:rPr>
        <w:t>Học</w:t>
      </w:r>
      <w:proofErr w:type="spellEnd"/>
      <w:r w:rsidRPr="001E4948">
        <w:rPr>
          <w:sz w:val="28"/>
          <w:szCs w:val="28"/>
        </w:rPr>
        <w:t xml:space="preserve"> </w:t>
      </w:r>
      <w:proofErr w:type="spellStart"/>
      <w:r w:rsidRPr="001E4948">
        <w:rPr>
          <w:sz w:val="28"/>
          <w:szCs w:val="28"/>
        </w:rPr>
        <w:t>sinh</w:t>
      </w:r>
      <w:proofErr w:type="spellEnd"/>
      <w:r w:rsidRPr="001E4948">
        <w:rPr>
          <w:sz w:val="28"/>
          <w:szCs w:val="28"/>
        </w:rPr>
        <w:t xml:space="preserve"> </w:t>
      </w:r>
      <w:proofErr w:type="spellStart"/>
      <w:r w:rsidRPr="001E4948">
        <w:rPr>
          <w:sz w:val="28"/>
          <w:szCs w:val="28"/>
        </w:rPr>
        <w:t>thể</w:t>
      </w:r>
      <w:proofErr w:type="spellEnd"/>
      <w:r w:rsidRPr="001E4948">
        <w:rPr>
          <w:sz w:val="28"/>
          <w:szCs w:val="28"/>
        </w:rPr>
        <w:t xml:space="preserve"> </w:t>
      </w:r>
      <w:proofErr w:type="spellStart"/>
      <w:r w:rsidRPr="001E4948">
        <w:rPr>
          <w:sz w:val="28"/>
          <w:szCs w:val="28"/>
        </w:rPr>
        <w:t>hiện</w:t>
      </w:r>
      <w:proofErr w:type="spellEnd"/>
      <w:r w:rsidRPr="001E4948">
        <w:rPr>
          <w:sz w:val="28"/>
          <w:szCs w:val="28"/>
        </w:rPr>
        <w:t xml:space="preserve"> </w:t>
      </w:r>
      <w:proofErr w:type="spellStart"/>
      <w:r w:rsidRPr="001E4948">
        <w:rPr>
          <w:sz w:val="28"/>
          <w:szCs w:val="28"/>
        </w:rPr>
        <w:t>lòng</w:t>
      </w:r>
      <w:proofErr w:type="spellEnd"/>
      <w:r w:rsidRPr="001E4948">
        <w:rPr>
          <w:sz w:val="28"/>
          <w:szCs w:val="28"/>
        </w:rPr>
        <w:t xml:space="preserve"> </w:t>
      </w:r>
      <w:proofErr w:type="spellStart"/>
      <w:r w:rsidRPr="001E4948">
        <w:rPr>
          <w:sz w:val="28"/>
          <w:szCs w:val="28"/>
        </w:rPr>
        <w:t>nhân</w:t>
      </w:r>
      <w:proofErr w:type="spellEnd"/>
      <w:r w:rsidRPr="001E4948">
        <w:rPr>
          <w:sz w:val="28"/>
          <w:szCs w:val="28"/>
        </w:rPr>
        <w:t xml:space="preserve"> </w:t>
      </w:r>
      <w:proofErr w:type="spellStart"/>
      <w:r w:rsidRPr="001E4948">
        <w:rPr>
          <w:sz w:val="28"/>
          <w:szCs w:val="28"/>
        </w:rPr>
        <w:t>ái</w:t>
      </w:r>
      <w:proofErr w:type="spellEnd"/>
      <w:r w:rsidRPr="001E4948">
        <w:rPr>
          <w:sz w:val="28"/>
          <w:szCs w:val="28"/>
        </w:rPr>
        <w:t xml:space="preserve">, </w:t>
      </w:r>
      <w:proofErr w:type="spellStart"/>
      <w:r w:rsidRPr="001E4948">
        <w:rPr>
          <w:sz w:val="28"/>
          <w:szCs w:val="28"/>
        </w:rPr>
        <w:t>sự</w:t>
      </w:r>
      <w:proofErr w:type="spellEnd"/>
      <w:r w:rsidRPr="001E4948">
        <w:rPr>
          <w:sz w:val="28"/>
          <w:szCs w:val="28"/>
        </w:rPr>
        <w:t xml:space="preserve"> </w:t>
      </w:r>
      <w:proofErr w:type="spellStart"/>
      <w:r w:rsidRPr="001E4948">
        <w:rPr>
          <w:sz w:val="28"/>
          <w:szCs w:val="28"/>
        </w:rPr>
        <w:t>quan</w:t>
      </w:r>
      <w:proofErr w:type="spellEnd"/>
      <w:r w:rsidRPr="001E4948">
        <w:rPr>
          <w:sz w:val="28"/>
          <w:szCs w:val="28"/>
        </w:rPr>
        <w:t xml:space="preserve"> </w:t>
      </w:r>
      <w:proofErr w:type="spellStart"/>
      <w:r w:rsidRPr="001E4948">
        <w:rPr>
          <w:sz w:val="28"/>
          <w:szCs w:val="28"/>
        </w:rPr>
        <w:t>tâm</w:t>
      </w:r>
      <w:proofErr w:type="spellEnd"/>
      <w:r w:rsidRPr="001E4948">
        <w:rPr>
          <w:sz w:val="28"/>
          <w:szCs w:val="28"/>
        </w:rPr>
        <w:t xml:space="preserve"> </w:t>
      </w:r>
      <w:proofErr w:type="spellStart"/>
      <w:r w:rsidRPr="001E4948">
        <w:rPr>
          <w:sz w:val="28"/>
          <w:szCs w:val="28"/>
        </w:rPr>
        <w:t>đến</w:t>
      </w:r>
      <w:proofErr w:type="spellEnd"/>
      <w:r w:rsidRPr="001E4948">
        <w:rPr>
          <w:sz w:val="28"/>
          <w:szCs w:val="28"/>
        </w:rPr>
        <w:t xml:space="preserve"> </w:t>
      </w:r>
      <w:proofErr w:type="spellStart"/>
      <w:r w:rsidRPr="001E4948">
        <w:rPr>
          <w:sz w:val="28"/>
          <w:szCs w:val="28"/>
        </w:rPr>
        <w:t>người</w:t>
      </w:r>
      <w:proofErr w:type="spellEnd"/>
      <w:r w:rsidRPr="001E4948">
        <w:rPr>
          <w:sz w:val="28"/>
          <w:szCs w:val="28"/>
        </w:rPr>
        <w:t xml:space="preserve"> </w:t>
      </w:r>
      <w:proofErr w:type="spellStart"/>
      <w:r w:rsidRPr="001E4948">
        <w:rPr>
          <w:sz w:val="28"/>
          <w:szCs w:val="28"/>
        </w:rPr>
        <w:t>khác</w:t>
      </w:r>
      <w:proofErr w:type="spellEnd"/>
      <w:r w:rsidRPr="001E4948">
        <w:rPr>
          <w:sz w:val="28"/>
          <w:szCs w:val="28"/>
        </w:rPr>
        <w:t xml:space="preserve"> </w:t>
      </w:r>
      <w:proofErr w:type="spellStart"/>
      <w:r w:rsidRPr="001E4948">
        <w:rPr>
          <w:sz w:val="28"/>
          <w:szCs w:val="28"/>
        </w:rPr>
        <w:t>trong</w:t>
      </w:r>
      <w:proofErr w:type="spellEnd"/>
      <w:r w:rsidRPr="001E4948">
        <w:rPr>
          <w:sz w:val="28"/>
          <w:szCs w:val="28"/>
        </w:rPr>
        <w:t xml:space="preserve"> </w:t>
      </w:r>
      <w:proofErr w:type="spellStart"/>
      <w:r w:rsidRPr="001E4948">
        <w:rPr>
          <w:sz w:val="28"/>
          <w:szCs w:val="28"/>
        </w:rPr>
        <w:t>quá</w:t>
      </w:r>
      <w:proofErr w:type="spellEnd"/>
      <w:r w:rsidRPr="001E4948">
        <w:rPr>
          <w:sz w:val="28"/>
          <w:szCs w:val="28"/>
        </w:rPr>
        <w:t xml:space="preserve"> </w:t>
      </w:r>
      <w:proofErr w:type="spellStart"/>
      <w:r w:rsidRPr="001E4948">
        <w:rPr>
          <w:sz w:val="28"/>
          <w:szCs w:val="28"/>
        </w:rPr>
        <w:t>trình</w:t>
      </w:r>
      <w:proofErr w:type="spellEnd"/>
      <w:r w:rsidRPr="001E4948">
        <w:rPr>
          <w:sz w:val="28"/>
          <w:szCs w:val="28"/>
        </w:rPr>
        <w:t xml:space="preserve"> </w:t>
      </w:r>
      <w:proofErr w:type="spellStart"/>
      <w:r w:rsidRPr="001E4948">
        <w:rPr>
          <w:sz w:val="28"/>
          <w:szCs w:val="28"/>
        </w:rPr>
        <w:t>học</w:t>
      </w:r>
      <w:proofErr w:type="spellEnd"/>
      <w:r w:rsidRPr="001E4948">
        <w:rPr>
          <w:sz w:val="28"/>
          <w:szCs w:val="28"/>
        </w:rPr>
        <w:t xml:space="preserve"> </w:t>
      </w:r>
      <w:proofErr w:type="spellStart"/>
      <w:proofErr w:type="gramStart"/>
      <w:r w:rsidRPr="001E4948">
        <w:rPr>
          <w:sz w:val="28"/>
          <w:szCs w:val="28"/>
        </w:rPr>
        <w:t>nhóm</w:t>
      </w:r>
      <w:proofErr w:type="spellEnd"/>
      <w:r w:rsidRPr="001E4948">
        <w:rPr>
          <w:sz w:val="28"/>
          <w:szCs w:val="28"/>
        </w:rPr>
        <w:t xml:space="preserve"> ;</w:t>
      </w:r>
      <w:proofErr w:type="gramEnd"/>
      <w:r w:rsidRPr="001E4948">
        <w:rPr>
          <w:sz w:val="28"/>
          <w:szCs w:val="28"/>
        </w:rPr>
        <w:t xml:space="preserve"> </w:t>
      </w:r>
      <w:proofErr w:type="spellStart"/>
      <w:r w:rsidRPr="001E4948">
        <w:rPr>
          <w:sz w:val="28"/>
          <w:szCs w:val="28"/>
        </w:rPr>
        <w:t>nhận</w:t>
      </w:r>
      <w:proofErr w:type="spellEnd"/>
      <w:r w:rsidRPr="001E4948">
        <w:rPr>
          <w:sz w:val="28"/>
          <w:szCs w:val="28"/>
        </w:rPr>
        <w:t xml:space="preserve"> </w:t>
      </w:r>
      <w:proofErr w:type="spellStart"/>
      <w:r w:rsidRPr="001E4948">
        <w:rPr>
          <w:sz w:val="28"/>
          <w:szCs w:val="28"/>
        </w:rPr>
        <w:t>thức</w:t>
      </w:r>
      <w:proofErr w:type="spellEnd"/>
      <w:r w:rsidRPr="001E4948">
        <w:rPr>
          <w:sz w:val="28"/>
          <w:szCs w:val="28"/>
        </w:rPr>
        <w:t xml:space="preserve"> </w:t>
      </w:r>
      <w:proofErr w:type="spellStart"/>
      <w:r w:rsidRPr="001E4948">
        <w:rPr>
          <w:sz w:val="28"/>
          <w:szCs w:val="28"/>
        </w:rPr>
        <w:t>về</w:t>
      </w:r>
      <w:proofErr w:type="spellEnd"/>
      <w:r w:rsidRPr="001E4948">
        <w:rPr>
          <w:sz w:val="28"/>
          <w:szCs w:val="28"/>
        </w:rPr>
        <w:t xml:space="preserve"> </w:t>
      </w:r>
      <w:proofErr w:type="spellStart"/>
      <w:r w:rsidRPr="001E4948">
        <w:rPr>
          <w:sz w:val="28"/>
          <w:szCs w:val="28"/>
        </w:rPr>
        <w:t>tầm</w:t>
      </w:r>
      <w:proofErr w:type="spellEnd"/>
      <w:r w:rsidRPr="001E4948">
        <w:rPr>
          <w:sz w:val="28"/>
          <w:szCs w:val="28"/>
        </w:rPr>
        <w:t xml:space="preserve"> </w:t>
      </w:r>
      <w:proofErr w:type="spellStart"/>
      <w:r w:rsidRPr="001E4948">
        <w:rPr>
          <w:sz w:val="28"/>
          <w:szCs w:val="28"/>
        </w:rPr>
        <w:t>quan</w:t>
      </w:r>
      <w:proofErr w:type="spellEnd"/>
      <w:r w:rsidRPr="001E4948">
        <w:rPr>
          <w:sz w:val="28"/>
          <w:szCs w:val="28"/>
        </w:rPr>
        <w:t xml:space="preserve"> </w:t>
      </w:r>
      <w:proofErr w:type="spellStart"/>
      <w:r w:rsidRPr="001E4948">
        <w:rPr>
          <w:sz w:val="28"/>
          <w:szCs w:val="28"/>
        </w:rPr>
        <w:t>trọng</w:t>
      </w:r>
      <w:proofErr w:type="spellEnd"/>
      <w:r w:rsidRPr="001E4948">
        <w:rPr>
          <w:sz w:val="28"/>
          <w:szCs w:val="28"/>
        </w:rPr>
        <w:t xml:space="preserve"> </w:t>
      </w:r>
      <w:proofErr w:type="spellStart"/>
      <w:r w:rsidRPr="001E4948">
        <w:rPr>
          <w:sz w:val="28"/>
          <w:szCs w:val="28"/>
        </w:rPr>
        <w:t>của</w:t>
      </w:r>
      <w:proofErr w:type="spellEnd"/>
      <w:r w:rsidRPr="001E4948">
        <w:rPr>
          <w:sz w:val="28"/>
          <w:szCs w:val="28"/>
        </w:rPr>
        <w:t xml:space="preserve"> </w:t>
      </w:r>
      <w:proofErr w:type="spellStart"/>
      <w:r w:rsidRPr="001E4948">
        <w:rPr>
          <w:sz w:val="28"/>
          <w:szCs w:val="28"/>
        </w:rPr>
        <w:t>sự</w:t>
      </w:r>
      <w:proofErr w:type="spellEnd"/>
      <w:r w:rsidRPr="001E4948">
        <w:rPr>
          <w:sz w:val="28"/>
          <w:szCs w:val="28"/>
        </w:rPr>
        <w:t xml:space="preserve"> </w:t>
      </w:r>
      <w:proofErr w:type="spellStart"/>
      <w:r w:rsidRPr="001E4948">
        <w:rPr>
          <w:sz w:val="28"/>
          <w:szCs w:val="28"/>
        </w:rPr>
        <w:t>chăm</w:t>
      </w:r>
      <w:proofErr w:type="spellEnd"/>
      <w:r w:rsidRPr="001E4948">
        <w:rPr>
          <w:sz w:val="28"/>
          <w:szCs w:val="28"/>
        </w:rPr>
        <w:t xml:space="preserve"> </w:t>
      </w:r>
      <w:proofErr w:type="spellStart"/>
      <w:r w:rsidRPr="001E4948">
        <w:rPr>
          <w:sz w:val="28"/>
          <w:szCs w:val="28"/>
        </w:rPr>
        <w:t>chỉ</w:t>
      </w:r>
      <w:proofErr w:type="spellEnd"/>
      <w:r w:rsidRPr="001E4948">
        <w:rPr>
          <w:sz w:val="28"/>
          <w:szCs w:val="28"/>
        </w:rPr>
        <w:t>.</w:t>
      </w:r>
    </w:p>
    <w:p w:rsidR="000925A3" w:rsidRPr="001E4948" w:rsidRDefault="000925A3" w:rsidP="000925A3">
      <w:pPr>
        <w:jc w:val="both"/>
        <w:rPr>
          <w:rFonts w:eastAsia="Calibri"/>
          <w:b/>
          <w:noProof/>
          <w:sz w:val="28"/>
          <w:szCs w:val="28"/>
          <w:lang w:val="vi-VN"/>
        </w:rPr>
      </w:pPr>
      <w:r w:rsidRPr="001E4948">
        <w:rPr>
          <w:rFonts w:eastAsia="Calibri"/>
          <w:b/>
          <w:noProof/>
          <w:sz w:val="28"/>
          <w:szCs w:val="28"/>
          <w:lang w:val="vi-VN"/>
        </w:rPr>
        <w:t>II. ĐỒ DÙNG DẠY HỌC</w:t>
      </w:r>
    </w:p>
    <w:p w:rsidR="000925A3" w:rsidRPr="001E4948" w:rsidRDefault="000925A3" w:rsidP="000925A3">
      <w:pPr>
        <w:jc w:val="both"/>
        <w:rPr>
          <w:rFonts w:eastAsia="Calibri"/>
          <w:b/>
          <w:noProof/>
          <w:sz w:val="28"/>
          <w:szCs w:val="28"/>
          <w:lang w:val="vi-VN"/>
        </w:rPr>
      </w:pPr>
      <w:r w:rsidRPr="001E4948">
        <w:rPr>
          <w:rFonts w:eastAsia="Calibri"/>
          <w:b/>
          <w:noProof/>
          <w:sz w:val="28"/>
          <w:szCs w:val="28"/>
          <w:lang w:val="vi-VN"/>
        </w:rPr>
        <w:t>1. Giáo viên</w:t>
      </w:r>
    </w:p>
    <w:p w:rsidR="000925A3" w:rsidRPr="001E4948" w:rsidRDefault="000925A3" w:rsidP="000925A3">
      <w:pPr>
        <w:jc w:val="both"/>
        <w:rPr>
          <w:rFonts w:eastAsia="Calibri"/>
          <w:noProof/>
          <w:sz w:val="28"/>
          <w:szCs w:val="28"/>
          <w:lang w:val="vi-VN"/>
        </w:rPr>
      </w:pPr>
      <w:r w:rsidRPr="001E4948">
        <w:rPr>
          <w:rFonts w:eastAsia="Calibri"/>
          <w:noProof/>
          <w:sz w:val="28"/>
          <w:szCs w:val="28"/>
          <w:lang w:val="vi-VN"/>
        </w:rPr>
        <w:t>– SGK, SGV.</w:t>
      </w:r>
    </w:p>
    <w:p w:rsidR="000925A3" w:rsidRPr="001E4948" w:rsidRDefault="000925A3" w:rsidP="000925A3">
      <w:pPr>
        <w:jc w:val="both"/>
        <w:rPr>
          <w:rFonts w:eastAsia="Calibri"/>
          <w:noProof/>
          <w:sz w:val="28"/>
          <w:szCs w:val="28"/>
          <w:lang w:val="vi-VN"/>
        </w:rPr>
      </w:pPr>
      <w:r w:rsidRPr="001E4948">
        <w:rPr>
          <w:rFonts w:eastAsia="Calibri"/>
          <w:noProof/>
          <w:sz w:val="28"/>
          <w:szCs w:val="28"/>
          <w:lang w:val="vi-VN"/>
        </w:rPr>
        <w:t>– Thẻ từ, thẻ câu, thăm giấy.</w:t>
      </w:r>
    </w:p>
    <w:p w:rsidR="000925A3" w:rsidRPr="001E4948" w:rsidRDefault="000925A3" w:rsidP="000925A3">
      <w:pPr>
        <w:jc w:val="both"/>
        <w:rPr>
          <w:rFonts w:eastAsia="Calibri"/>
          <w:b/>
          <w:noProof/>
          <w:sz w:val="28"/>
          <w:szCs w:val="28"/>
          <w:lang w:val="vi-VN"/>
        </w:rPr>
      </w:pPr>
      <w:r w:rsidRPr="001E4948">
        <w:rPr>
          <w:rFonts w:eastAsia="Calibri"/>
          <w:b/>
          <w:noProof/>
          <w:sz w:val="28"/>
          <w:szCs w:val="28"/>
          <w:lang w:val="vi-VN"/>
        </w:rPr>
        <w:t>2. Học sinh</w:t>
      </w:r>
    </w:p>
    <w:p w:rsidR="000925A3" w:rsidRPr="001E4948" w:rsidRDefault="000925A3" w:rsidP="000925A3">
      <w:pPr>
        <w:jc w:val="both"/>
        <w:rPr>
          <w:rFonts w:eastAsia="Calibri"/>
          <w:noProof/>
          <w:sz w:val="28"/>
          <w:szCs w:val="28"/>
          <w:lang w:val="vi-VN"/>
        </w:rPr>
      </w:pPr>
      <w:r w:rsidRPr="001E4948">
        <w:rPr>
          <w:rFonts w:eastAsia="Calibri"/>
          <w:noProof/>
          <w:sz w:val="28"/>
          <w:szCs w:val="28"/>
          <w:lang w:val="en-GB"/>
        </w:rPr>
        <w:t xml:space="preserve">- </w:t>
      </w:r>
      <w:r w:rsidRPr="001E4948">
        <w:rPr>
          <w:rFonts w:eastAsia="Calibri"/>
          <w:noProof/>
          <w:sz w:val="28"/>
          <w:szCs w:val="28"/>
          <w:lang w:val="vi-VN"/>
        </w:rPr>
        <w:t>SGK.</w:t>
      </w:r>
    </w:p>
    <w:p w:rsidR="000925A3" w:rsidRPr="001E4948" w:rsidRDefault="000925A3" w:rsidP="000925A3">
      <w:pPr>
        <w:jc w:val="both"/>
        <w:rPr>
          <w:rFonts w:eastAsia="Calibri"/>
          <w:b/>
          <w:noProof/>
          <w:sz w:val="28"/>
          <w:szCs w:val="28"/>
          <w:lang w:val="vi-VN"/>
        </w:rPr>
      </w:pPr>
      <w:r w:rsidRPr="001E4948">
        <w:rPr>
          <w:rFonts w:eastAsia="Calibri"/>
          <w:b/>
          <w:noProof/>
          <w:sz w:val="28"/>
          <w:szCs w:val="28"/>
          <w:lang w:val="vi-VN"/>
        </w:rPr>
        <w:t>III. CÁC HOẠT ĐỘNG DẠY HỌC CHỦ YẾU</w:t>
      </w:r>
    </w:p>
    <w:tbl>
      <w:tblPr>
        <w:tblStyle w:val="TableGrid"/>
        <w:tblW w:w="9680" w:type="dxa"/>
        <w:tblBorders>
          <w:insideH w:val="none" w:sz="0" w:space="0" w:color="auto"/>
        </w:tblBorders>
        <w:tblLook w:val="04A0" w:firstRow="1" w:lastRow="0" w:firstColumn="1" w:lastColumn="0" w:noHBand="0" w:noVBand="1"/>
      </w:tblPr>
      <w:tblGrid>
        <w:gridCol w:w="4840"/>
        <w:gridCol w:w="4840"/>
      </w:tblGrid>
      <w:tr w:rsidR="000925A3" w:rsidRPr="001E4948" w:rsidTr="00783331">
        <w:trPr>
          <w:trHeight w:val="297"/>
        </w:trPr>
        <w:tc>
          <w:tcPr>
            <w:tcW w:w="4840" w:type="dxa"/>
            <w:tcBorders>
              <w:top w:val="single" w:sz="4" w:space="0" w:color="auto"/>
              <w:left w:val="single" w:sz="4" w:space="0" w:color="auto"/>
              <w:bottom w:val="single" w:sz="4" w:space="0" w:color="auto"/>
              <w:right w:val="single" w:sz="4" w:space="0" w:color="auto"/>
            </w:tcBorders>
            <w:hideMark/>
          </w:tcPr>
          <w:p w:rsidR="000925A3" w:rsidRPr="001E4948" w:rsidRDefault="000925A3" w:rsidP="00783331">
            <w:pPr>
              <w:jc w:val="center"/>
              <w:rPr>
                <w:rFonts w:eastAsia="Calibri"/>
                <w:b/>
                <w:noProof/>
                <w:sz w:val="28"/>
                <w:szCs w:val="28"/>
                <w:lang w:val="en-GB" w:eastAsia="en-US"/>
              </w:rPr>
            </w:pPr>
            <w:r w:rsidRPr="001E4948">
              <w:rPr>
                <w:rFonts w:eastAsia="Calibri"/>
                <w:b/>
                <w:noProof/>
                <w:sz w:val="28"/>
                <w:szCs w:val="28"/>
                <w:lang w:val="en-GB" w:eastAsia="en-US"/>
              </w:rPr>
              <w:t>HOẠT ĐỘNG CỦA GV</w:t>
            </w:r>
          </w:p>
        </w:tc>
        <w:tc>
          <w:tcPr>
            <w:tcW w:w="4840" w:type="dxa"/>
            <w:tcBorders>
              <w:top w:val="single" w:sz="4" w:space="0" w:color="auto"/>
              <w:left w:val="single" w:sz="4" w:space="0" w:color="auto"/>
              <w:bottom w:val="single" w:sz="4" w:space="0" w:color="auto"/>
              <w:right w:val="single" w:sz="4" w:space="0" w:color="auto"/>
            </w:tcBorders>
            <w:hideMark/>
          </w:tcPr>
          <w:p w:rsidR="000925A3" w:rsidRPr="001E4948" w:rsidRDefault="000925A3" w:rsidP="00783331">
            <w:pPr>
              <w:jc w:val="center"/>
              <w:rPr>
                <w:rFonts w:eastAsia="Calibri"/>
                <w:b/>
                <w:noProof/>
                <w:sz w:val="28"/>
                <w:szCs w:val="28"/>
                <w:lang w:val="en-GB" w:eastAsia="en-US"/>
              </w:rPr>
            </w:pPr>
            <w:r w:rsidRPr="001E4948">
              <w:rPr>
                <w:rFonts w:eastAsia="Calibri"/>
                <w:b/>
                <w:noProof/>
                <w:sz w:val="28"/>
                <w:szCs w:val="28"/>
                <w:lang w:val="en-GB" w:eastAsia="en-US"/>
              </w:rPr>
              <w:t>HOẠT ĐỘNG CỦA HS</w:t>
            </w:r>
          </w:p>
        </w:tc>
      </w:tr>
      <w:tr w:rsidR="000925A3" w:rsidRPr="001E4948" w:rsidTr="00783331">
        <w:trPr>
          <w:trHeight w:val="297"/>
        </w:trPr>
        <w:tc>
          <w:tcPr>
            <w:tcW w:w="9680" w:type="dxa"/>
            <w:gridSpan w:val="2"/>
            <w:tcBorders>
              <w:top w:val="single" w:sz="4" w:space="0" w:color="auto"/>
              <w:left w:val="single" w:sz="4" w:space="0" w:color="auto"/>
              <w:bottom w:val="nil"/>
              <w:right w:val="single" w:sz="4" w:space="0" w:color="auto"/>
            </w:tcBorders>
            <w:hideMark/>
          </w:tcPr>
          <w:p w:rsidR="000925A3" w:rsidRPr="001E4948" w:rsidRDefault="000925A3" w:rsidP="00783331">
            <w:pPr>
              <w:jc w:val="both"/>
              <w:rPr>
                <w:rFonts w:eastAsiaTheme="minorEastAsia"/>
                <w:b/>
                <w:sz w:val="28"/>
                <w:szCs w:val="28"/>
                <w:lang w:eastAsia="zh-CN"/>
              </w:rPr>
            </w:pPr>
            <w:r w:rsidRPr="001E4948">
              <w:rPr>
                <w:b/>
                <w:sz w:val="28"/>
                <w:szCs w:val="28"/>
              </w:rPr>
              <w:t>A</w:t>
            </w:r>
            <w:r w:rsidRPr="001E4948">
              <w:rPr>
                <w:sz w:val="28"/>
                <w:szCs w:val="28"/>
              </w:rPr>
              <w:t xml:space="preserve">. </w:t>
            </w:r>
            <w:r>
              <w:rPr>
                <w:b/>
                <w:sz w:val="28"/>
                <w:szCs w:val="28"/>
                <w:lang w:val="en-US"/>
              </w:rPr>
              <w:t>HOẠT ĐỘNG MỞ ĐẦU.</w:t>
            </w:r>
            <w:r w:rsidRPr="001E4948">
              <w:rPr>
                <w:b/>
                <w:sz w:val="28"/>
                <w:szCs w:val="28"/>
              </w:rPr>
              <w:t>(05 phút)</w:t>
            </w:r>
          </w:p>
          <w:p w:rsidR="000925A3" w:rsidRPr="001E4948" w:rsidRDefault="000925A3" w:rsidP="00783331">
            <w:pPr>
              <w:jc w:val="both"/>
              <w:rPr>
                <w:rFonts w:eastAsia="Calibri"/>
                <w:bCs/>
                <w:noProof/>
                <w:sz w:val="28"/>
                <w:szCs w:val="28"/>
                <w:lang w:val="en-GB" w:eastAsia="en-US"/>
              </w:rPr>
            </w:pPr>
            <w:r w:rsidRPr="001E4948">
              <w:rPr>
                <w:rFonts w:eastAsia="Calibri"/>
                <w:bCs/>
                <w:noProof/>
                <w:sz w:val="28"/>
                <w:szCs w:val="28"/>
                <w:lang w:val="en-GB" w:eastAsia="en-US"/>
              </w:rPr>
              <w:t>*Mục tiêu</w:t>
            </w:r>
          </w:p>
          <w:p w:rsidR="000925A3" w:rsidRPr="001E4948" w:rsidRDefault="000925A3" w:rsidP="00783331">
            <w:pPr>
              <w:jc w:val="both"/>
              <w:rPr>
                <w:rFonts w:eastAsiaTheme="minorEastAsia"/>
                <w:sz w:val="28"/>
                <w:szCs w:val="28"/>
                <w:lang w:eastAsia="zh-CN"/>
              </w:rPr>
            </w:pPr>
            <w:r w:rsidRPr="001E4948">
              <w:rPr>
                <w:sz w:val="28"/>
                <w:szCs w:val="28"/>
              </w:rPr>
              <w:t>– Chuẩn bị được đoạn thơ theo yêu cầu.</w:t>
            </w:r>
          </w:p>
          <w:p w:rsidR="000925A3" w:rsidRPr="001E4948" w:rsidRDefault="000925A3" w:rsidP="00783331">
            <w:pPr>
              <w:jc w:val="both"/>
              <w:rPr>
                <w:iCs/>
                <w:sz w:val="28"/>
                <w:szCs w:val="28"/>
              </w:rPr>
            </w:pPr>
            <w:r w:rsidRPr="001E4948">
              <w:rPr>
                <w:sz w:val="28"/>
                <w:szCs w:val="28"/>
              </w:rPr>
              <w:t xml:space="preserve">– </w:t>
            </w:r>
            <w:r w:rsidRPr="001E4948">
              <w:rPr>
                <w:iCs/>
                <w:sz w:val="28"/>
                <w:szCs w:val="28"/>
              </w:rPr>
              <w:t xml:space="preserve">Xác định được điệp từ, điệp ngữ có trong đoạn thơ. </w:t>
            </w:r>
          </w:p>
          <w:p w:rsidR="000925A3" w:rsidRPr="001E4948" w:rsidRDefault="000925A3" w:rsidP="00783331">
            <w:pPr>
              <w:jc w:val="both"/>
              <w:rPr>
                <w:rFonts w:eastAsia="Calibri"/>
                <w:bCs/>
                <w:noProof/>
                <w:sz w:val="28"/>
                <w:szCs w:val="28"/>
                <w:lang w:val="en-GB" w:eastAsia="en-US"/>
              </w:rPr>
            </w:pPr>
            <w:r w:rsidRPr="001E4948">
              <w:rPr>
                <w:sz w:val="28"/>
                <w:szCs w:val="28"/>
              </w:rPr>
              <w:t>– Hợp tác với bạn để tham gia chơi.</w:t>
            </w: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w:t>
            </w:r>
            <w:proofErr w:type="spellStart"/>
            <w:r w:rsidRPr="001E4948">
              <w:rPr>
                <w:sz w:val="28"/>
                <w:szCs w:val="28"/>
                <w:lang w:val="en-GB"/>
              </w:rPr>
              <w:t>Gv</w:t>
            </w:r>
            <w:proofErr w:type="spellEnd"/>
            <w:r w:rsidRPr="001E4948">
              <w:rPr>
                <w:sz w:val="28"/>
                <w:szCs w:val="28"/>
                <w:lang w:val="en-GB"/>
              </w:rPr>
              <w:t xml:space="preserve"> </w:t>
            </w:r>
            <w:proofErr w:type="spellStart"/>
            <w:r w:rsidRPr="001E4948">
              <w:rPr>
                <w:sz w:val="28"/>
                <w:szCs w:val="28"/>
                <w:lang w:val="en-GB"/>
              </w:rPr>
              <w:t>tổ</w:t>
            </w:r>
            <w:proofErr w:type="spellEnd"/>
            <w:r w:rsidRPr="001E4948">
              <w:rPr>
                <w:sz w:val="28"/>
                <w:szCs w:val="28"/>
                <w:lang w:val="en-GB"/>
              </w:rPr>
              <w:t xml:space="preserve"> </w:t>
            </w:r>
            <w:proofErr w:type="spellStart"/>
            <w:r w:rsidRPr="001E4948">
              <w:rPr>
                <w:sz w:val="28"/>
                <w:szCs w:val="28"/>
                <w:lang w:val="en-GB"/>
              </w:rPr>
              <w:t>chức</w:t>
            </w:r>
            <w:proofErr w:type="spellEnd"/>
            <w:r w:rsidRPr="001E4948">
              <w:rPr>
                <w:sz w:val="28"/>
                <w:szCs w:val="28"/>
                <w:lang w:val="en-GB"/>
              </w:rPr>
              <w:t xml:space="preserve"> </w:t>
            </w:r>
            <w:proofErr w:type="spellStart"/>
            <w:r w:rsidRPr="001E4948">
              <w:rPr>
                <w:sz w:val="28"/>
                <w:szCs w:val="28"/>
                <w:lang w:val="en-GB"/>
              </w:rPr>
              <w:t>cho</w:t>
            </w:r>
            <w:proofErr w:type="spellEnd"/>
            <w:r w:rsidRPr="001E4948">
              <w:rPr>
                <w:sz w:val="28"/>
                <w:szCs w:val="28"/>
              </w:rPr>
              <w:t xml:space="preserve"> HS chơi trò chơi </w:t>
            </w:r>
            <w:r w:rsidRPr="001E4948">
              <w:rPr>
                <w:i/>
                <w:sz w:val="28"/>
                <w:szCs w:val="28"/>
              </w:rPr>
              <w:t>Nhà thơ nhí</w:t>
            </w:r>
            <w:r w:rsidRPr="001E4948">
              <w:rPr>
                <w:sz w:val="28"/>
                <w:szCs w:val="28"/>
              </w:rPr>
              <w:t xml:space="preserve">: </w:t>
            </w:r>
          </w:p>
          <w:p w:rsidR="000925A3" w:rsidRPr="001E4948" w:rsidRDefault="000925A3" w:rsidP="00783331">
            <w:pPr>
              <w:jc w:val="both"/>
              <w:rPr>
                <w:sz w:val="28"/>
                <w:szCs w:val="28"/>
              </w:rPr>
            </w:pPr>
            <w:r w:rsidRPr="001E4948">
              <w:rPr>
                <w:sz w:val="28"/>
                <w:szCs w:val="28"/>
              </w:rPr>
              <w:t>+ Chuẩn bị: Mỗi nhóm HS chuẩn bị 1 – 2 đoạn thơ, trong đoạn thơ có sử dụng điệp từ, điệp ngữ.</w:t>
            </w:r>
          </w:p>
          <w:p w:rsidR="000925A3" w:rsidRPr="001E4948" w:rsidRDefault="000925A3" w:rsidP="00783331">
            <w:pPr>
              <w:jc w:val="both"/>
              <w:rPr>
                <w:rFonts w:eastAsiaTheme="minorEastAsia"/>
                <w:sz w:val="28"/>
                <w:szCs w:val="28"/>
                <w:lang w:eastAsia="zh-CN"/>
              </w:rPr>
            </w:pPr>
            <w:r w:rsidRPr="001E4948">
              <w:rPr>
                <w:sz w:val="28"/>
                <w:szCs w:val="28"/>
              </w:rPr>
              <w:t>+ Chơi theo hình thức bốc thăm (hoặc sử dụng vòng quay) để xác định nhóm HS tham gia. HS đại diện nhóm đọc đoạn thơ trước lớp, chỉ ra điệp từ, điệp ngữ và nêu tác dụng.</w:t>
            </w:r>
          </w:p>
        </w:tc>
        <w:tc>
          <w:tcPr>
            <w:tcW w:w="4840" w:type="dxa"/>
            <w:tcBorders>
              <w:top w:val="nil"/>
              <w:left w:val="single" w:sz="4" w:space="0" w:color="auto"/>
              <w:bottom w:val="nil"/>
              <w:right w:val="single" w:sz="4" w:space="0" w:color="auto"/>
            </w:tcBorders>
          </w:tcPr>
          <w:p w:rsidR="000925A3" w:rsidRPr="001E4948" w:rsidRDefault="000925A3" w:rsidP="00783331">
            <w:pPr>
              <w:jc w:val="both"/>
              <w:rPr>
                <w:rFonts w:eastAsiaTheme="minorEastAsia"/>
                <w:sz w:val="28"/>
                <w:szCs w:val="28"/>
                <w:lang w:eastAsia="zh-CN"/>
              </w:rPr>
            </w:pPr>
            <w:r w:rsidRPr="001E4948">
              <w:rPr>
                <w:rFonts w:eastAsia="Calibri"/>
                <w:bCs/>
                <w:noProof/>
                <w:sz w:val="28"/>
                <w:szCs w:val="28"/>
                <w:lang w:val="en-GB" w:eastAsia="en-US"/>
              </w:rPr>
              <w:t>-</w:t>
            </w:r>
            <w:r w:rsidRPr="001E4948">
              <w:rPr>
                <w:sz w:val="28"/>
                <w:szCs w:val="28"/>
              </w:rPr>
              <w:t xml:space="preserve"> HS chơi trò chơi </w:t>
            </w:r>
            <w:r w:rsidRPr="001E4948">
              <w:rPr>
                <w:i/>
                <w:sz w:val="28"/>
                <w:szCs w:val="28"/>
              </w:rPr>
              <w:t>Nhà thơ nhí</w:t>
            </w:r>
            <w:r w:rsidRPr="001E4948">
              <w:rPr>
                <w:sz w:val="28"/>
                <w:szCs w:val="28"/>
              </w:rPr>
              <w:t xml:space="preserve">: </w:t>
            </w:r>
          </w:p>
          <w:p w:rsidR="000925A3" w:rsidRPr="001E4948" w:rsidRDefault="000925A3" w:rsidP="00783331">
            <w:pPr>
              <w:jc w:val="both"/>
              <w:rPr>
                <w:rFonts w:eastAsia="Calibri"/>
                <w:bCs/>
                <w:noProof/>
                <w:sz w:val="28"/>
                <w:szCs w:val="28"/>
                <w:lang w:val="en-GB" w:eastAsia="en-US"/>
              </w:rPr>
            </w:pP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lang w:val="en-GB"/>
              </w:rPr>
              <w:t>-</w:t>
            </w:r>
            <w:r w:rsidRPr="001E4948">
              <w:rPr>
                <w:sz w:val="28"/>
                <w:szCs w:val="28"/>
              </w:rPr>
              <w:t xml:space="preserve"> GV nhận xét.</w:t>
            </w: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Calibri"/>
                <w:bCs/>
                <w:noProof/>
                <w:sz w:val="28"/>
                <w:szCs w:val="28"/>
                <w:lang w:val="en-GB" w:eastAsia="en-US"/>
              </w:rPr>
            </w:pPr>
            <w:r w:rsidRPr="001E4948">
              <w:rPr>
                <w:sz w:val="28"/>
                <w:szCs w:val="28"/>
              </w:rPr>
              <w:t>– HS nghe</w:t>
            </w: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val="en-GB" w:eastAsia="zh-CN"/>
              </w:rPr>
            </w:pPr>
            <w:r w:rsidRPr="001E4948">
              <w:rPr>
                <w:sz w:val="28"/>
                <w:szCs w:val="28"/>
                <w:lang w:val="en-GB"/>
              </w:rPr>
              <w:t>-</w:t>
            </w:r>
            <w:r w:rsidRPr="001E4948">
              <w:rPr>
                <w:sz w:val="28"/>
                <w:szCs w:val="28"/>
              </w:rPr>
              <w:t xml:space="preserve"> GV kết nối để giới thiệu bài ôn tập.</w:t>
            </w: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HS nghe</w:t>
            </w: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val="en-GB" w:eastAsia="zh-CN"/>
              </w:rPr>
            </w:pPr>
            <w:r w:rsidRPr="001E4948">
              <w:rPr>
                <w:b/>
                <w:sz w:val="28"/>
                <w:szCs w:val="28"/>
              </w:rPr>
              <w:t>B.</w:t>
            </w:r>
            <w:r w:rsidRPr="001E4948">
              <w:rPr>
                <w:sz w:val="28"/>
                <w:szCs w:val="28"/>
              </w:rPr>
              <w:t xml:space="preserve"> </w:t>
            </w:r>
            <w:r w:rsidRPr="001E4948">
              <w:rPr>
                <w:b/>
                <w:sz w:val="28"/>
                <w:szCs w:val="28"/>
              </w:rPr>
              <w:t>KHÁM PHÁ VÀ LUYỆN TẬP</w:t>
            </w:r>
          </w:p>
        </w:tc>
        <w:tc>
          <w:tcPr>
            <w:tcW w:w="4840" w:type="dxa"/>
            <w:tcBorders>
              <w:top w:val="nil"/>
              <w:left w:val="single" w:sz="4" w:space="0" w:color="auto"/>
              <w:bottom w:val="nil"/>
              <w:right w:val="single" w:sz="4" w:space="0" w:color="auto"/>
            </w:tcBorders>
          </w:tcPr>
          <w:p w:rsidR="000925A3" w:rsidRPr="001E4948" w:rsidRDefault="000925A3" w:rsidP="00783331">
            <w:pPr>
              <w:jc w:val="both"/>
              <w:rPr>
                <w:rFonts w:eastAsiaTheme="minorEastAsia"/>
                <w:sz w:val="28"/>
                <w:szCs w:val="28"/>
                <w:lang w:eastAsia="zh-CN"/>
              </w:rPr>
            </w:pPr>
          </w:p>
        </w:tc>
      </w:tr>
      <w:tr w:rsidR="000925A3" w:rsidRPr="001E4948" w:rsidTr="00783331">
        <w:trPr>
          <w:trHeight w:val="297"/>
        </w:trPr>
        <w:tc>
          <w:tcPr>
            <w:tcW w:w="9680" w:type="dxa"/>
            <w:gridSpan w:val="2"/>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b/>
                <w:sz w:val="28"/>
                <w:szCs w:val="28"/>
                <w:lang w:eastAsia="zh-CN"/>
              </w:rPr>
            </w:pPr>
            <w:r w:rsidRPr="001E4948">
              <w:rPr>
                <w:b/>
                <w:bCs/>
                <w:sz w:val="28"/>
                <w:szCs w:val="28"/>
              </w:rPr>
              <w:t xml:space="preserve">1. Ôn luyện về điệp từ, điệp ngữ </w:t>
            </w:r>
            <w:r w:rsidRPr="001E4948">
              <w:rPr>
                <w:b/>
                <w:sz w:val="28"/>
                <w:szCs w:val="28"/>
              </w:rPr>
              <w:t>(10 phút)</w:t>
            </w:r>
          </w:p>
          <w:p w:rsidR="000925A3" w:rsidRPr="001E4948" w:rsidRDefault="000925A3" w:rsidP="00783331">
            <w:pPr>
              <w:jc w:val="both"/>
              <w:rPr>
                <w:b/>
                <w:sz w:val="28"/>
                <w:szCs w:val="28"/>
                <w:lang w:val="en-GB"/>
              </w:rPr>
            </w:pPr>
            <w:r w:rsidRPr="001E4948">
              <w:rPr>
                <w:b/>
                <w:sz w:val="28"/>
                <w:szCs w:val="28"/>
                <w:lang w:val="en-GB"/>
              </w:rPr>
              <w:t>*</w:t>
            </w:r>
            <w:proofErr w:type="spellStart"/>
            <w:r w:rsidRPr="001E4948">
              <w:rPr>
                <w:b/>
                <w:sz w:val="28"/>
                <w:szCs w:val="28"/>
                <w:lang w:val="en-GB"/>
              </w:rPr>
              <w:t>Mục</w:t>
            </w:r>
            <w:proofErr w:type="spellEnd"/>
            <w:r w:rsidRPr="001E4948">
              <w:rPr>
                <w:b/>
                <w:sz w:val="28"/>
                <w:szCs w:val="28"/>
                <w:lang w:val="en-GB"/>
              </w:rPr>
              <w:t xml:space="preserve"> </w:t>
            </w:r>
            <w:proofErr w:type="spellStart"/>
            <w:r w:rsidRPr="001E4948">
              <w:rPr>
                <w:b/>
                <w:sz w:val="28"/>
                <w:szCs w:val="28"/>
                <w:lang w:val="en-GB"/>
              </w:rPr>
              <w:t>tiêu</w:t>
            </w:r>
            <w:proofErr w:type="spellEnd"/>
          </w:p>
          <w:p w:rsidR="000925A3" w:rsidRPr="001E4948" w:rsidRDefault="000925A3" w:rsidP="00783331">
            <w:pPr>
              <w:jc w:val="both"/>
              <w:rPr>
                <w:iCs/>
                <w:sz w:val="28"/>
                <w:szCs w:val="28"/>
              </w:rPr>
            </w:pPr>
            <w:r w:rsidRPr="001E4948">
              <w:rPr>
                <w:sz w:val="28"/>
                <w:szCs w:val="28"/>
              </w:rPr>
              <w:lastRenderedPageBreak/>
              <w:t xml:space="preserve">– </w:t>
            </w:r>
            <w:r w:rsidRPr="001E4948">
              <w:rPr>
                <w:iCs/>
                <w:sz w:val="28"/>
                <w:szCs w:val="28"/>
              </w:rPr>
              <w:t xml:space="preserve">Xác định và nêu được tác dụng của điệp từ, điệp ngữ trong mỗi đoạn thơ, đoạn văn. </w:t>
            </w:r>
          </w:p>
          <w:p w:rsidR="000925A3" w:rsidRPr="001E4948" w:rsidRDefault="000925A3" w:rsidP="00783331">
            <w:pPr>
              <w:jc w:val="both"/>
              <w:rPr>
                <w:rFonts w:eastAsiaTheme="minorEastAsia"/>
                <w:sz w:val="28"/>
                <w:szCs w:val="28"/>
                <w:lang w:eastAsia="zh-CN"/>
              </w:rPr>
            </w:pPr>
            <w:r w:rsidRPr="001E4948">
              <w:rPr>
                <w:sz w:val="28"/>
                <w:szCs w:val="28"/>
              </w:rPr>
              <w:t>– Củng cố kĩ năng tự đánh giá và đánh giá bạn.</w:t>
            </w: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lastRenderedPageBreak/>
              <w:t xml:space="preserve">– </w:t>
            </w:r>
            <w:r w:rsidRPr="001E4948">
              <w:rPr>
                <w:sz w:val="28"/>
                <w:szCs w:val="28"/>
                <w:lang w:val="en-GB"/>
              </w:rPr>
              <w:t xml:space="preserve">GV </w:t>
            </w:r>
            <w:proofErr w:type="spellStart"/>
            <w:r w:rsidRPr="001E4948">
              <w:rPr>
                <w:sz w:val="28"/>
                <w:szCs w:val="28"/>
                <w:lang w:val="en-GB"/>
              </w:rPr>
              <w:t>cho</w:t>
            </w:r>
            <w:proofErr w:type="spellEnd"/>
            <w:r w:rsidRPr="001E4948">
              <w:rPr>
                <w:sz w:val="28"/>
                <w:szCs w:val="28"/>
                <w:lang w:val="en-GB"/>
              </w:rPr>
              <w:t xml:space="preserve"> </w:t>
            </w:r>
            <w:r w:rsidRPr="001E4948">
              <w:rPr>
                <w:sz w:val="28"/>
                <w:szCs w:val="28"/>
              </w:rPr>
              <w:t>HS xác định yêu cầu của BT 1.</w:t>
            </w: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HS xác định yêu cầu của BT 1.</w:t>
            </w:r>
          </w:p>
        </w:tc>
      </w:tr>
      <w:tr w:rsidR="000925A3" w:rsidRPr="001E4948" w:rsidTr="00783331">
        <w:trPr>
          <w:trHeight w:val="297"/>
        </w:trPr>
        <w:tc>
          <w:tcPr>
            <w:tcW w:w="4840" w:type="dxa"/>
            <w:tcBorders>
              <w:top w:val="nil"/>
              <w:left w:val="single" w:sz="4" w:space="0" w:color="auto"/>
              <w:bottom w:val="nil"/>
              <w:right w:val="single" w:sz="4" w:space="0" w:color="auto"/>
            </w:tcBorders>
          </w:tcPr>
          <w:p w:rsidR="000925A3" w:rsidRPr="001E4948" w:rsidRDefault="000925A3" w:rsidP="00783331">
            <w:pPr>
              <w:jc w:val="both"/>
              <w:rPr>
                <w:rFonts w:eastAsiaTheme="minorEastAsia"/>
                <w:sz w:val="28"/>
                <w:szCs w:val="28"/>
                <w:lang w:eastAsia="zh-CN"/>
              </w:rPr>
            </w:pPr>
            <w:r w:rsidRPr="001E4948">
              <w:rPr>
                <w:sz w:val="28"/>
                <w:szCs w:val="28"/>
              </w:rPr>
              <w:t>–</w:t>
            </w:r>
            <w:r w:rsidRPr="001E4948">
              <w:rPr>
                <w:sz w:val="28"/>
                <w:szCs w:val="28"/>
                <w:lang w:val="en-GB"/>
              </w:rPr>
              <w:t xml:space="preserve">GV </w:t>
            </w:r>
            <w:proofErr w:type="spellStart"/>
            <w:r w:rsidRPr="001E4948">
              <w:rPr>
                <w:sz w:val="28"/>
                <w:szCs w:val="28"/>
                <w:lang w:val="en-GB"/>
              </w:rPr>
              <w:t>tổ</w:t>
            </w:r>
            <w:proofErr w:type="spellEnd"/>
            <w:r w:rsidRPr="001E4948">
              <w:rPr>
                <w:sz w:val="28"/>
                <w:szCs w:val="28"/>
                <w:lang w:val="en-GB"/>
              </w:rPr>
              <w:t xml:space="preserve"> </w:t>
            </w:r>
            <w:proofErr w:type="spellStart"/>
            <w:r w:rsidRPr="001E4948">
              <w:rPr>
                <w:sz w:val="28"/>
                <w:szCs w:val="28"/>
                <w:lang w:val="en-GB"/>
              </w:rPr>
              <w:t>chức</w:t>
            </w:r>
            <w:proofErr w:type="spellEnd"/>
            <w:r w:rsidRPr="001E4948">
              <w:rPr>
                <w:sz w:val="28"/>
                <w:szCs w:val="28"/>
                <w:lang w:val="en-GB"/>
              </w:rPr>
              <w:t xml:space="preserve"> </w:t>
            </w:r>
            <w:proofErr w:type="spellStart"/>
            <w:r w:rsidRPr="001E4948">
              <w:rPr>
                <w:sz w:val="28"/>
                <w:szCs w:val="28"/>
                <w:lang w:val="en-GB"/>
              </w:rPr>
              <w:t>cho</w:t>
            </w:r>
            <w:proofErr w:type="spellEnd"/>
            <w:r w:rsidRPr="001E4948">
              <w:rPr>
                <w:sz w:val="28"/>
                <w:szCs w:val="28"/>
              </w:rPr>
              <w:t xml:space="preserve"> HS hoạt động nhóm đôi hoặc nhóm nhỏ để thực hiện yêu cầu, làm bài vào VBT.</w:t>
            </w:r>
          </w:p>
          <w:p w:rsidR="000925A3" w:rsidRPr="001E4948" w:rsidRDefault="000925A3" w:rsidP="00783331">
            <w:pPr>
              <w:jc w:val="both"/>
              <w:rPr>
                <w:rFonts w:eastAsiaTheme="minorEastAsia"/>
                <w:sz w:val="28"/>
                <w:szCs w:val="28"/>
                <w:lang w:eastAsia="zh-CN"/>
              </w:rPr>
            </w:pP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i/>
                <w:iCs/>
                <w:sz w:val="28"/>
                <w:szCs w:val="28"/>
                <w:lang w:eastAsia="zh-CN"/>
              </w:rPr>
            </w:pPr>
            <w:r w:rsidRPr="001E4948">
              <w:rPr>
                <w:i/>
                <w:iCs/>
                <w:sz w:val="28"/>
                <w:szCs w:val="28"/>
              </w:rPr>
              <w:t xml:space="preserve">a. Việt Nam – khẳng định tình yêu quê hương đất nước; </w:t>
            </w:r>
          </w:p>
          <w:p w:rsidR="000925A3" w:rsidRPr="001E4948" w:rsidRDefault="000925A3" w:rsidP="00783331">
            <w:pPr>
              <w:jc w:val="both"/>
              <w:rPr>
                <w:rFonts w:eastAsiaTheme="minorEastAsia"/>
                <w:sz w:val="28"/>
                <w:szCs w:val="28"/>
                <w:lang w:eastAsia="zh-CN"/>
              </w:rPr>
            </w:pPr>
            <w:r w:rsidRPr="001E4948">
              <w:rPr>
                <w:i/>
                <w:iCs/>
                <w:sz w:val="28"/>
                <w:szCs w:val="28"/>
              </w:rPr>
              <w:t>b. Thoắt cái – liệt kê, nhấn mạnh sự thay đổi nhanh chóng của cảnh vật</w:t>
            </w:r>
            <w:r w:rsidRPr="001E4948">
              <w:rPr>
                <w:sz w:val="28"/>
                <w:szCs w:val="28"/>
              </w:rPr>
              <w:t>.</w:t>
            </w:r>
          </w:p>
        </w:tc>
      </w:tr>
      <w:tr w:rsidR="000925A3" w:rsidRPr="001E4948" w:rsidTr="00783331">
        <w:trPr>
          <w:trHeight w:val="297"/>
        </w:trPr>
        <w:tc>
          <w:tcPr>
            <w:tcW w:w="4840" w:type="dxa"/>
            <w:tcBorders>
              <w:top w:val="nil"/>
              <w:left w:val="single" w:sz="4" w:space="0" w:color="auto"/>
              <w:bottom w:val="nil"/>
              <w:right w:val="single" w:sz="4" w:space="0" w:color="auto"/>
            </w:tcBorders>
          </w:tcPr>
          <w:p w:rsidR="000925A3" w:rsidRPr="001E4948" w:rsidRDefault="000925A3" w:rsidP="00783331">
            <w:pPr>
              <w:jc w:val="both"/>
              <w:rPr>
                <w:rFonts w:eastAsiaTheme="minorEastAsia"/>
                <w:sz w:val="28"/>
                <w:szCs w:val="28"/>
                <w:lang w:eastAsia="zh-CN"/>
              </w:rPr>
            </w:pP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1 – 2 nhóm HS chia sẻ kết quả trước lớp.</w:t>
            </w: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val="en-GB" w:eastAsia="zh-CN"/>
              </w:rPr>
            </w:pPr>
            <w:r w:rsidRPr="001E4948">
              <w:rPr>
                <w:sz w:val="28"/>
                <w:szCs w:val="28"/>
                <w:lang w:val="en-GB"/>
              </w:rPr>
              <w:t>-</w:t>
            </w:r>
            <w:r w:rsidRPr="001E4948">
              <w:rPr>
                <w:sz w:val="28"/>
                <w:szCs w:val="28"/>
              </w:rPr>
              <w:t xml:space="preserve"> GV nhận xét.</w:t>
            </w: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HS nghe</w:t>
            </w:r>
          </w:p>
        </w:tc>
      </w:tr>
      <w:tr w:rsidR="000925A3" w:rsidRPr="001E4948" w:rsidTr="00783331">
        <w:trPr>
          <w:trHeight w:val="297"/>
        </w:trPr>
        <w:tc>
          <w:tcPr>
            <w:tcW w:w="9680" w:type="dxa"/>
            <w:gridSpan w:val="2"/>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b/>
                <w:sz w:val="28"/>
                <w:szCs w:val="28"/>
                <w:lang w:eastAsia="zh-CN"/>
              </w:rPr>
            </w:pPr>
            <w:r w:rsidRPr="001E4948">
              <w:rPr>
                <w:b/>
                <w:sz w:val="28"/>
                <w:szCs w:val="28"/>
              </w:rPr>
              <w:t>2. Ôn luyện về tác dụng của dấu gạch ngang (10 phút)</w:t>
            </w:r>
          </w:p>
          <w:p w:rsidR="000925A3" w:rsidRPr="001E4948" w:rsidRDefault="000925A3" w:rsidP="00783331">
            <w:pPr>
              <w:jc w:val="both"/>
              <w:rPr>
                <w:b/>
                <w:sz w:val="28"/>
                <w:szCs w:val="28"/>
                <w:lang w:val="en-GB"/>
              </w:rPr>
            </w:pPr>
            <w:r w:rsidRPr="001E4948">
              <w:rPr>
                <w:b/>
                <w:sz w:val="28"/>
                <w:szCs w:val="28"/>
                <w:lang w:val="en-GB"/>
              </w:rPr>
              <w:t>*</w:t>
            </w:r>
            <w:proofErr w:type="spellStart"/>
            <w:r w:rsidRPr="001E4948">
              <w:rPr>
                <w:b/>
                <w:sz w:val="28"/>
                <w:szCs w:val="28"/>
                <w:lang w:val="en-GB"/>
              </w:rPr>
              <w:t>Mục</w:t>
            </w:r>
            <w:proofErr w:type="spellEnd"/>
            <w:r w:rsidRPr="001E4948">
              <w:rPr>
                <w:b/>
                <w:sz w:val="28"/>
                <w:szCs w:val="28"/>
                <w:lang w:val="en-GB"/>
              </w:rPr>
              <w:t xml:space="preserve"> </w:t>
            </w:r>
            <w:proofErr w:type="spellStart"/>
            <w:r w:rsidRPr="001E4948">
              <w:rPr>
                <w:b/>
                <w:sz w:val="28"/>
                <w:szCs w:val="28"/>
                <w:lang w:val="en-GB"/>
              </w:rPr>
              <w:t>tiêu</w:t>
            </w:r>
            <w:proofErr w:type="spellEnd"/>
          </w:p>
          <w:p w:rsidR="000925A3" w:rsidRPr="001E4948" w:rsidRDefault="000925A3" w:rsidP="00783331">
            <w:pPr>
              <w:jc w:val="both"/>
              <w:rPr>
                <w:sz w:val="28"/>
                <w:szCs w:val="28"/>
              </w:rPr>
            </w:pPr>
            <w:r w:rsidRPr="001E4948">
              <w:rPr>
                <w:sz w:val="28"/>
                <w:szCs w:val="28"/>
              </w:rPr>
              <w:t>– Hợp tác với bạn để thực hiện yêu cầu của BT.</w:t>
            </w:r>
          </w:p>
          <w:p w:rsidR="000925A3" w:rsidRPr="001E4948" w:rsidRDefault="000925A3" w:rsidP="00783331">
            <w:pPr>
              <w:jc w:val="both"/>
              <w:rPr>
                <w:sz w:val="28"/>
                <w:szCs w:val="28"/>
              </w:rPr>
            </w:pPr>
            <w:r w:rsidRPr="001E4948">
              <w:rPr>
                <w:sz w:val="28"/>
                <w:szCs w:val="28"/>
              </w:rPr>
              <w:t>– Nêu được tác dụng của các dấu gạch ngang trong mỗi đoạn văn.</w:t>
            </w:r>
          </w:p>
          <w:p w:rsidR="000925A3" w:rsidRPr="001E4948" w:rsidRDefault="000925A3" w:rsidP="00783331">
            <w:pPr>
              <w:jc w:val="both"/>
              <w:rPr>
                <w:rFonts w:eastAsiaTheme="minorEastAsia"/>
                <w:sz w:val="28"/>
                <w:szCs w:val="28"/>
                <w:lang w:eastAsia="zh-CN"/>
              </w:rPr>
            </w:pPr>
            <w:r w:rsidRPr="001E4948">
              <w:rPr>
                <w:sz w:val="28"/>
                <w:szCs w:val="28"/>
              </w:rPr>
              <w:t>– Củng cố kĩ năng tự đánh giá và đánh giá bạn.</w:t>
            </w: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xml:space="preserve">– </w:t>
            </w:r>
            <w:r w:rsidRPr="001E4948">
              <w:rPr>
                <w:sz w:val="28"/>
                <w:szCs w:val="28"/>
                <w:lang w:val="en-GB"/>
              </w:rPr>
              <w:t xml:space="preserve">GV </w:t>
            </w:r>
            <w:proofErr w:type="spellStart"/>
            <w:r w:rsidRPr="001E4948">
              <w:rPr>
                <w:sz w:val="28"/>
                <w:szCs w:val="28"/>
                <w:lang w:val="en-GB"/>
              </w:rPr>
              <w:t>cho</w:t>
            </w:r>
            <w:proofErr w:type="spellEnd"/>
            <w:r w:rsidRPr="001E4948">
              <w:rPr>
                <w:sz w:val="28"/>
                <w:szCs w:val="28"/>
                <w:lang w:val="en-GB"/>
              </w:rPr>
              <w:t xml:space="preserve"> </w:t>
            </w:r>
            <w:r w:rsidRPr="001E4948">
              <w:rPr>
                <w:sz w:val="28"/>
                <w:szCs w:val="28"/>
              </w:rPr>
              <w:t>HS xác định yêu cầu BT 2.</w:t>
            </w: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HS xác định yêu cầu BT 2.</w:t>
            </w: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xml:space="preserve">– </w:t>
            </w:r>
            <w:r w:rsidRPr="001E4948">
              <w:rPr>
                <w:sz w:val="28"/>
                <w:szCs w:val="28"/>
                <w:lang w:val="en-GB"/>
              </w:rPr>
              <w:t xml:space="preserve">GV </w:t>
            </w:r>
            <w:proofErr w:type="spellStart"/>
            <w:r w:rsidRPr="001E4948">
              <w:rPr>
                <w:sz w:val="28"/>
                <w:szCs w:val="28"/>
                <w:lang w:val="en-GB"/>
              </w:rPr>
              <w:t>tổ</w:t>
            </w:r>
            <w:proofErr w:type="spellEnd"/>
            <w:r w:rsidRPr="001E4948">
              <w:rPr>
                <w:sz w:val="28"/>
                <w:szCs w:val="28"/>
                <w:lang w:val="en-GB"/>
              </w:rPr>
              <w:t xml:space="preserve"> </w:t>
            </w:r>
            <w:proofErr w:type="spellStart"/>
            <w:r w:rsidRPr="001E4948">
              <w:rPr>
                <w:sz w:val="28"/>
                <w:szCs w:val="28"/>
                <w:lang w:val="en-GB"/>
              </w:rPr>
              <w:t>chức</w:t>
            </w:r>
            <w:proofErr w:type="spellEnd"/>
            <w:r w:rsidRPr="001E4948">
              <w:rPr>
                <w:sz w:val="28"/>
                <w:szCs w:val="28"/>
                <w:lang w:val="en-GB"/>
              </w:rPr>
              <w:t xml:space="preserve"> </w:t>
            </w:r>
            <w:proofErr w:type="spellStart"/>
            <w:r w:rsidRPr="001E4948">
              <w:rPr>
                <w:sz w:val="28"/>
                <w:szCs w:val="28"/>
                <w:lang w:val="en-GB"/>
              </w:rPr>
              <w:t>cho</w:t>
            </w:r>
            <w:proofErr w:type="spellEnd"/>
            <w:r w:rsidRPr="001E4948">
              <w:rPr>
                <w:sz w:val="28"/>
                <w:szCs w:val="28"/>
                <w:lang w:val="en-GB"/>
              </w:rPr>
              <w:t xml:space="preserve"> </w:t>
            </w:r>
            <w:r w:rsidRPr="001E4948">
              <w:rPr>
                <w:sz w:val="28"/>
                <w:szCs w:val="28"/>
              </w:rPr>
              <w:t>HS thảo luận nhóm nhỏ để thực hiện yêu cầu.</w:t>
            </w: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i/>
                <w:sz w:val="28"/>
                <w:szCs w:val="28"/>
                <w:lang w:eastAsia="zh-CN"/>
              </w:rPr>
            </w:pPr>
            <w:r w:rsidRPr="001E4948">
              <w:rPr>
                <w:i/>
                <w:sz w:val="28"/>
                <w:szCs w:val="28"/>
              </w:rPr>
              <w:t>a. Đánh dấu lời nói trực tiếp của nhân vật.</w:t>
            </w:r>
          </w:p>
          <w:p w:rsidR="000925A3" w:rsidRPr="001E4948" w:rsidRDefault="000925A3" w:rsidP="00783331">
            <w:pPr>
              <w:jc w:val="both"/>
              <w:rPr>
                <w:rFonts w:eastAsiaTheme="minorEastAsia"/>
                <w:sz w:val="28"/>
                <w:szCs w:val="28"/>
                <w:lang w:eastAsia="zh-CN"/>
              </w:rPr>
            </w:pPr>
            <w:r w:rsidRPr="001E4948">
              <w:rPr>
                <w:i/>
                <w:sz w:val="28"/>
                <w:szCs w:val="28"/>
              </w:rPr>
              <w:t>b. Đánh dấu các ý trong một đoạn liệt kê</w:t>
            </w:r>
            <w:r w:rsidRPr="001E4948">
              <w:rPr>
                <w:sz w:val="28"/>
                <w:szCs w:val="28"/>
              </w:rPr>
              <w:t>.</w:t>
            </w:r>
          </w:p>
        </w:tc>
      </w:tr>
      <w:tr w:rsidR="000925A3" w:rsidRPr="001E4948" w:rsidTr="00783331">
        <w:trPr>
          <w:trHeight w:val="297"/>
        </w:trPr>
        <w:tc>
          <w:tcPr>
            <w:tcW w:w="4840" w:type="dxa"/>
            <w:tcBorders>
              <w:top w:val="nil"/>
              <w:left w:val="single" w:sz="4" w:space="0" w:color="auto"/>
              <w:bottom w:val="nil"/>
              <w:right w:val="single" w:sz="4" w:space="0" w:color="auto"/>
            </w:tcBorders>
          </w:tcPr>
          <w:p w:rsidR="000925A3" w:rsidRPr="001E4948" w:rsidRDefault="000925A3" w:rsidP="00783331">
            <w:pPr>
              <w:jc w:val="both"/>
              <w:rPr>
                <w:rFonts w:eastAsiaTheme="minorEastAsia"/>
                <w:sz w:val="28"/>
                <w:szCs w:val="28"/>
                <w:lang w:eastAsia="zh-CN"/>
              </w:rPr>
            </w:pP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1 – 2 nhóm HS chia sẻ kết quả trước lớp.</w:t>
            </w: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val="en-GB" w:eastAsia="zh-CN"/>
              </w:rPr>
            </w:pPr>
            <w:r w:rsidRPr="001E4948">
              <w:rPr>
                <w:sz w:val="28"/>
                <w:szCs w:val="28"/>
                <w:lang w:val="en-GB"/>
              </w:rPr>
              <w:t>-</w:t>
            </w:r>
            <w:r w:rsidRPr="001E4948">
              <w:rPr>
                <w:sz w:val="28"/>
                <w:szCs w:val="28"/>
              </w:rPr>
              <w:t xml:space="preserve"> GV nhận xét.</w:t>
            </w: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HS nghe</w:t>
            </w:r>
          </w:p>
        </w:tc>
      </w:tr>
      <w:tr w:rsidR="000925A3" w:rsidRPr="001E4948" w:rsidTr="00783331">
        <w:trPr>
          <w:trHeight w:val="297"/>
        </w:trPr>
        <w:tc>
          <w:tcPr>
            <w:tcW w:w="9680" w:type="dxa"/>
            <w:gridSpan w:val="2"/>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b/>
                <w:sz w:val="28"/>
                <w:szCs w:val="28"/>
                <w:lang w:eastAsia="zh-CN"/>
              </w:rPr>
            </w:pPr>
            <w:r w:rsidRPr="001E4948">
              <w:rPr>
                <w:b/>
                <w:sz w:val="28"/>
                <w:szCs w:val="28"/>
              </w:rPr>
              <w:t xml:space="preserve">3. Ôn luyện </w:t>
            </w:r>
            <w:r w:rsidRPr="001E4948">
              <w:rPr>
                <w:b/>
                <w:bCs/>
                <w:noProof/>
                <w:sz w:val="28"/>
                <w:szCs w:val="28"/>
              </w:rPr>
              <w:t xml:space="preserve">về viết đoạn văn có sử dụng điệp từ, điệp ngữ hoặc dấu gạch ngang </w:t>
            </w:r>
            <w:r w:rsidRPr="001E4948">
              <w:rPr>
                <w:b/>
                <w:sz w:val="28"/>
                <w:szCs w:val="28"/>
              </w:rPr>
              <w:t>(07 phút)</w:t>
            </w:r>
          </w:p>
          <w:p w:rsidR="000925A3" w:rsidRPr="001E4948" w:rsidRDefault="000925A3" w:rsidP="00783331">
            <w:pPr>
              <w:jc w:val="both"/>
              <w:rPr>
                <w:b/>
                <w:sz w:val="28"/>
                <w:szCs w:val="28"/>
                <w:lang w:val="en-GB"/>
              </w:rPr>
            </w:pPr>
            <w:r w:rsidRPr="001E4948">
              <w:rPr>
                <w:b/>
                <w:sz w:val="28"/>
                <w:szCs w:val="28"/>
                <w:lang w:val="en-GB"/>
              </w:rPr>
              <w:t>*</w:t>
            </w:r>
            <w:proofErr w:type="spellStart"/>
            <w:r w:rsidRPr="001E4948">
              <w:rPr>
                <w:b/>
                <w:sz w:val="28"/>
                <w:szCs w:val="28"/>
                <w:lang w:val="en-GB"/>
              </w:rPr>
              <w:t>Mục</w:t>
            </w:r>
            <w:proofErr w:type="spellEnd"/>
            <w:r w:rsidRPr="001E4948">
              <w:rPr>
                <w:b/>
                <w:sz w:val="28"/>
                <w:szCs w:val="28"/>
                <w:lang w:val="en-GB"/>
              </w:rPr>
              <w:t xml:space="preserve"> </w:t>
            </w:r>
            <w:proofErr w:type="spellStart"/>
            <w:r w:rsidRPr="001E4948">
              <w:rPr>
                <w:b/>
                <w:sz w:val="28"/>
                <w:szCs w:val="28"/>
                <w:lang w:val="en-GB"/>
              </w:rPr>
              <w:t>tiêu</w:t>
            </w:r>
            <w:proofErr w:type="spellEnd"/>
          </w:p>
          <w:p w:rsidR="000925A3" w:rsidRPr="001E4948" w:rsidRDefault="000925A3" w:rsidP="00783331">
            <w:pPr>
              <w:jc w:val="both"/>
              <w:rPr>
                <w:sz w:val="28"/>
                <w:szCs w:val="28"/>
              </w:rPr>
            </w:pPr>
            <w:r w:rsidRPr="001E4948">
              <w:rPr>
                <w:sz w:val="28"/>
                <w:szCs w:val="28"/>
              </w:rPr>
              <w:t>– Viết được đoạn văn theo yêu cầu.</w:t>
            </w:r>
          </w:p>
          <w:p w:rsidR="000925A3" w:rsidRPr="001E4948" w:rsidRDefault="000925A3" w:rsidP="00783331">
            <w:pPr>
              <w:jc w:val="both"/>
              <w:rPr>
                <w:rFonts w:eastAsiaTheme="minorEastAsia"/>
                <w:sz w:val="28"/>
                <w:szCs w:val="28"/>
                <w:lang w:eastAsia="zh-CN"/>
              </w:rPr>
            </w:pPr>
            <w:r w:rsidRPr="001E4948">
              <w:rPr>
                <w:sz w:val="28"/>
                <w:szCs w:val="28"/>
              </w:rPr>
              <w:t>– Củng cố kĩ năng tự đánh giá và đánh giá bạn.</w:t>
            </w: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xml:space="preserve">– </w:t>
            </w:r>
            <w:r w:rsidRPr="001E4948">
              <w:rPr>
                <w:sz w:val="28"/>
                <w:szCs w:val="28"/>
                <w:lang w:val="en-GB"/>
              </w:rPr>
              <w:t xml:space="preserve">GV </w:t>
            </w:r>
            <w:proofErr w:type="spellStart"/>
            <w:r w:rsidRPr="001E4948">
              <w:rPr>
                <w:sz w:val="28"/>
                <w:szCs w:val="28"/>
                <w:lang w:val="en-GB"/>
              </w:rPr>
              <w:t>cho</w:t>
            </w:r>
            <w:proofErr w:type="spellEnd"/>
            <w:r w:rsidRPr="001E4948">
              <w:rPr>
                <w:sz w:val="28"/>
                <w:szCs w:val="28"/>
                <w:lang w:val="en-GB"/>
              </w:rPr>
              <w:t xml:space="preserve"> </w:t>
            </w:r>
            <w:r w:rsidRPr="001E4948">
              <w:rPr>
                <w:sz w:val="28"/>
                <w:szCs w:val="28"/>
              </w:rPr>
              <w:t>HS xác định yêu cầu BT 3.</w:t>
            </w: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HS xác định yêu cầu BT 3.</w:t>
            </w: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val="en-GB" w:eastAsia="zh-CN"/>
              </w:rPr>
            </w:pPr>
            <w:r w:rsidRPr="001E4948">
              <w:rPr>
                <w:sz w:val="28"/>
                <w:szCs w:val="28"/>
                <w:lang w:val="en-GB"/>
              </w:rPr>
              <w:t xml:space="preserve">-GV </w:t>
            </w:r>
            <w:proofErr w:type="spellStart"/>
            <w:r w:rsidRPr="001E4948">
              <w:rPr>
                <w:sz w:val="28"/>
                <w:szCs w:val="28"/>
                <w:lang w:val="en-GB"/>
              </w:rPr>
              <w:t>yêu</w:t>
            </w:r>
            <w:proofErr w:type="spellEnd"/>
            <w:r w:rsidRPr="001E4948">
              <w:rPr>
                <w:sz w:val="28"/>
                <w:szCs w:val="28"/>
                <w:lang w:val="en-GB"/>
              </w:rPr>
              <w:t xml:space="preserve"> </w:t>
            </w:r>
            <w:proofErr w:type="spellStart"/>
            <w:r w:rsidRPr="001E4948">
              <w:rPr>
                <w:sz w:val="28"/>
                <w:szCs w:val="28"/>
                <w:lang w:val="en-GB"/>
              </w:rPr>
              <w:t>cầu</w:t>
            </w:r>
            <w:proofErr w:type="spellEnd"/>
            <w:r w:rsidRPr="001E4948">
              <w:rPr>
                <w:sz w:val="28"/>
                <w:szCs w:val="28"/>
                <w:lang w:val="en-GB"/>
              </w:rPr>
              <w:t xml:space="preserve"> HS </w:t>
            </w:r>
            <w:proofErr w:type="spellStart"/>
            <w:r w:rsidRPr="001E4948">
              <w:rPr>
                <w:sz w:val="28"/>
                <w:szCs w:val="28"/>
                <w:lang w:val="en-GB"/>
              </w:rPr>
              <w:t>làm</w:t>
            </w:r>
            <w:proofErr w:type="spellEnd"/>
            <w:r w:rsidRPr="001E4948">
              <w:rPr>
                <w:sz w:val="28"/>
                <w:szCs w:val="28"/>
                <w:lang w:val="en-GB"/>
              </w:rPr>
              <w:t xml:space="preserve"> </w:t>
            </w:r>
            <w:proofErr w:type="spellStart"/>
            <w:r w:rsidRPr="001E4948">
              <w:rPr>
                <w:sz w:val="28"/>
                <w:szCs w:val="28"/>
                <w:lang w:val="en-GB"/>
              </w:rPr>
              <w:t>bài</w:t>
            </w:r>
            <w:proofErr w:type="spellEnd"/>
            <w:r w:rsidRPr="001E4948">
              <w:rPr>
                <w:sz w:val="28"/>
                <w:szCs w:val="28"/>
                <w:lang w:val="en-GB"/>
              </w:rPr>
              <w:t xml:space="preserve"> </w:t>
            </w:r>
            <w:proofErr w:type="spellStart"/>
            <w:r w:rsidRPr="001E4948">
              <w:rPr>
                <w:sz w:val="28"/>
                <w:szCs w:val="28"/>
                <w:lang w:val="en-GB"/>
              </w:rPr>
              <w:t>cá</w:t>
            </w:r>
            <w:proofErr w:type="spellEnd"/>
            <w:r w:rsidRPr="001E4948">
              <w:rPr>
                <w:sz w:val="28"/>
                <w:szCs w:val="28"/>
                <w:lang w:val="en-GB"/>
              </w:rPr>
              <w:t xml:space="preserve"> </w:t>
            </w:r>
            <w:proofErr w:type="spellStart"/>
            <w:r w:rsidRPr="001E4948">
              <w:rPr>
                <w:sz w:val="28"/>
                <w:szCs w:val="28"/>
                <w:lang w:val="en-GB"/>
              </w:rPr>
              <w:t>nhân</w:t>
            </w:r>
            <w:proofErr w:type="spellEnd"/>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HS làm bài vào VBT.</w:t>
            </w:r>
          </w:p>
          <w:p w:rsidR="000925A3" w:rsidRPr="001E4948" w:rsidRDefault="000925A3" w:rsidP="00783331">
            <w:pPr>
              <w:jc w:val="both"/>
              <w:rPr>
                <w:rFonts w:eastAsiaTheme="minorEastAsia"/>
                <w:sz w:val="28"/>
                <w:szCs w:val="28"/>
                <w:lang w:eastAsia="zh-CN"/>
              </w:rPr>
            </w:pPr>
            <w:r w:rsidRPr="001E4948">
              <w:rPr>
                <w:sz w:val="28"/>
                <w:szCs w:val="28"/>
              </w:rPr>
              <w:t>– 2 – 3 HS chia sẻ kết quả trước lớp.</w:t>
            </w:r>
          </w:p>
        </w:tc>
      </w:tr>
      <w:tr w:rsidR="000925A3" w:rsidRPr="001E4948" w:rsidTr="00783331">
        <w:trPr>
          <w:trHeight w:val="297"/>
        </w:trPr>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val="en-GB" w:eastAsia="zh-CN"/>
              </w:rPr>
            </w:pPr>
            <w:r w:rsidRPr="001E4948">
              <w:rPr>
                <w:sz w:val="28"/>
                <w:szCs w:val="28"/>
                <w:lang w:val="en-GB"/>
              </w:rPr>
              <w:t>-</w:t>
            </w:r>
            <w:r w:rsidRPr="001E4948">
              <w:rPr>
                <w:sz w:val="28"/>
                <w:szCs w:val="28"/>
              </w:rPr>
              <w:t>GV nhận xét, đánh giá hoạt động.</w:t>
            </w: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HS nghe</w:t>
            </w:r>
          </w:p>
        </w:tc>
      </w:tr>
      <w:tr w:rsidR="000925A3" w:rsidRPr="001E4948" w:rsidTr="00783331">
        <w:trPr>
          <w:trHeight w:val="297"/>
        </w:trPr>
        <w:tc>
          <w:tcPr>
            <w:tcW w:w="9680" w:type="dxa"/>
            <w:gridSpan w:val="2"/>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b/>
                <w:sz w:val="28"/>
                <w:szCs w:val="28"/>
                <w:lang w:eastAsia="zh-CN"/>
              </w:rPr>
            </w:pPr>
            <w:r w:rsidRPr="001E4948">
              <w:rPr>
                <w:b/>
                <w:sz w:val="28"/>
                <w:szCs w:val="28"/>
              </w:rPr>
              <w:t>C.</w:t>
            </w:r>
            <w:r w:rsidRPr="001E4948">
              <w:rPr>
                <w:sz w:val="28"/>
                <w:szCs w:val="28"/>
              </w:rPr>
              <w:t xml:space="preserve"> </w:t>
            </w:r>
            <w:r w:rsidRPr="001E4948">
              <w:rPr>
                <w:b/>
                <w:sz w:val="28"/>
                <w:szCs w:val="28"/>
              </w:rPr>
              <w:t>VẬN DỤNG (03 phút)</w:t>
            </w:r>
          </w:p>
          <w:p w:rsidR="000925A3" w:rsidRPr="001E4948" w:rsidRDefault="000925A3" w:rsidP="00783331">
            <w:pPr>
              <w:jc w:val="both"/>
              <w:rPr>
                <w:b/>
                <w:sz w:val="28"/>
                <w:szCs w:val="28"/>
              </w:rPr>
            </w:pPr>
            <w:r w:rsidRPr="001E4948">
              <w:rPr>
                <w:b/>
                <w:sz w:val="28"/>
                <w:szCs w:val="28"/>
              </w:rPr>
              <w:t>*Mục tiêu</w:t>
            </w:r>
          </w:p>
          <w:p w:rsidR="000925A3" w:rsidRPr="001E4948" w:rsidRDefault="000925A3" w:rsidP="00783331">
            <w:pPr>
              <w:jc w:val="both"/>
              <w:rPr>
                <w:sz w:val="28"/>
                <w:szCs w:val="28"/>
              </w:rPr>
            </w:pPr>
            <w:r w:rsidRPr="001E4948">
              <w:rPr>
                <w:sz w:val="28"/>
                <w:szCs w:val="28"/>
              </w:rPr>
              <w:t>– Nói, viết được câu theo yêu cầu.</w:t>
            </w:r>
          </w:p>
          <w:p w:rsidR="000925A3" w:rsidRPr="001E4948" w:rsidRDefault="000925A3" w:rsidP="00783331">
            <w:pPr>
              <w:jc w:val="both"/>
              <w:rPr>
                <w:rFonts w:eastAsiaTheme="minorEastAsia"/>
                <w:sz w:val="28"/>
                <w:szCs w:val="28"/>
                <w:lang w:eastAsia="zh-CN"/>
              </w:rPr>
            </w:pPr>
            <w:r w:rsidRPr="001E4948">
              <w:rPr>
                <w:sz w:val="28"/>
                <w:szCs w:val="28"/>
              </w:rPr>
              <w:t>– Củng cố kĩ năng tự đánh giá và đánh giá bạn.</w:t>
            </w:r>
          </w:p>
        </w:tc>
      </w:tr>
      <w:tr w:rsidR="000925A3" w:rsidRPr="001E4948" w:rsidTr="00783331">
        <w:trPr>
          <w:trHeight w:val="297"/>
        </w:trPr>
        <w:tc>
          <w:tcPr>
            <w:tcW w:w="4840" w:type="dxa"/>
            <w:tcBorders>
              <w:top w:val="nil"/>
              <w:left w:val="single" w:sz="4" w:space="0" w:color="auto"/>
              <w:bottom w:val="nil"/>
              <w:right w:val="single" w:sz="4" w:space="0" w:color="auto"/>
            </w:tcBorders>
          </w:tcPr>
          <w:p w:rsidR="000925A3" w:rsidRPr="001E4948" w:rsidRDefault="000925A3" w:rsidP="00783331">
            <w:pPr>
              <w:jc w:val="both"/>
              <w:rPr>
                <w:rFonts w:eastAsiaTheme="minorEastAsia"/>
                <w:sz w:val="28"/>
                <w:szCs w:val="28"/>
                <w:lang w:eastAsia="zh-CN"/>
              </w:rPr>
            </w:pPr>
            <w:r w:rsidRPr="001E4948">
              <w:rPr>
                <w:sz w:val="28"/>
                <w:szCs w:val="28"/>
              </w:rPr>
              <w:t>–GV tổ chức cho HS nói trong nhóm nhỏ hoặc viết câu về một lễ hội truyền thống của Việt Nam, trong câu có sử dụng dấu gạch ngang hoặc điệp từ, điệp ngữ.</w:t>
            </w:r>
          </w:p>
          <w:p w:rsidR="000925A3" w:rsidRPr="001E4948" w:rsidRDefault="000925A3" w:rsidP="00783331">
            <w:pPr>
              <w:jc w:val="both"/>
              <w:rPr>
                <w:rFonts w:eastAsiaTheme="minorEastAsia"/>
                <w:b/>
                <w:sz w:val="28"/>
                <w:szCs w:val="28"/>
                <w:lang w:eastAsia="zh-CN"/>
              </w:rPr>
            </w:pPr>
          </w:p>
        </w:tc>
        <w:tc>
          <w:tcPr>
            <w:tcW w:w="4840" w:type="dxa"/>
            <w:tcBorders>
              <w:top w:val="nil"/>
              <w:left w:val="single" w:sz="4" w:space="0" w:color="auto"/>
              <w:bottom w:val="nil"/>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HS nói trong nhóm nhỏ hoặc viết câu về một lễ hội truyền thống của Việt Nam, trong câu có sử dụng dấu gạch ngang hoặc điệp từ, điệp ngữ.</w:t>
            </w:r>
          </w:p>
          <w:p w:rsidR="000925A3" w:rsidRPr="001E4948" w:rsidRDefault="000925A3" w:rsidP="00783331">
            <w:pPr>
              <w:jc w:val="both"/>
              <w:rPr>
                <w:rFonts w:eastAsiaTheme="minorEastAsia"/>
                <w:sz w:val="28"/>
                <w:szCs w:val="28"/>
                <w:lang w:eastAsia="zh-CN"/>
              </w:rPr>
            </w:pPr>
            <w:r w:rsidRPr="001E4948">
              <w:rPr>
                <w:sz w:val="28"/>
                <w:szCs w:val="28"/>
              </w:rPr>
              <w:t>– 1 – 2 HS chia sẻ kết quả trước lớp.</w:t>
            </w:r>
          </w:p>
        </w:tc>
      </w:tr>
      <w:tr w:rsidR="000925A3" w:rsidRPr="001E4948" w:rsidTr="00783331">
        <w:trPr>
          <w:trHeight w:val="297"/>
        </w:trPr>
        <w:tc>
          <w:tcPr>
            <w:tcW w:w="4840" w:type="dxa"/>
            <w:tcBorders>
              <w:top w:val="nil"/>
              <w:left w:val="single" w:sz="4" w:space="0" w:color="auto"/>
              <w:bottom w:val="single" w:sz="4" w:space="0" w:color="auto"/>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GV nhận xét tiết ôn tập.</w:t>
            </w:r>
          </w:p>
        </w:tc>
        <w:tc>
          <w:tcPr>
            <w:tcW w:w="4840" w:type="dxa"/>
            <w:tcBorders>
              <w:top w:val="nil"/>
              <w:left w:val="single" w:sz="4" w:space="0" w:color="auto"/>
              <w:bottom w:val="single" w:sz="4" w:space="0" w:color="auto"/>
              <w:right w:val="single" w:sz="4" w:space="0" w:color="auto"/>
            </w:tcBorders>
            <w:hideMark/>
          </w:tcPr>
          <w:p w:rsidR="000925A3" w:rsidRPr="001E4948" w:rsidRDefault="000925A3" w:rsidP="00783331">
            <w:pPr>
              <w:jc w:val="both"/>
              <w:rPr>
                <w:rFonts w:eastAsiaTheme="minorEastAsia"/>
                <w:sz w:val="28"/>
                <w:szCs w:val="28"/>
                <w:lang w:eastAsia="zh-CN"/>
              </w:rPr>
            </w:pPr>
            <w:r w:rsidRPr="001E4948">
              <w:rPr>
                <w:sz w:val="28"/>
                <w:szCs w:val="28"/>
              </w:rPr>
              <w:t>– HS nghe</w:t>
            </w:r>
          </w:p>
        </w:tc>
      </w:tr>
    </w:tbl>
    <w:p w:rsidR="000925A3" w:rsidRPr="001E4948" w:rsidRDefault="000925A3" w:rsidP="000925A3">
      <w:pPr>
        <w:jc w:val="both"/>
        <w:rPr>
          <w:i/>
          <w:color w:val="222222"/>
          <w:sz w:val="28"/>
          <w:szCs w:val="28"/>
        </w:rPr>
      </w:pPr>
      <w:r w:rsidRPr="001E4948">
        <w:rPr>
          <w:b/>
          <w:sz w:val="28"/>
          <w:szCs w:val="28"/>
          <w:lang w:eastAsia="vi-VN"/>
        </w:rPr>
        <w:t xml:space="preserve"> IV. </w:t>
      </w:r>
      <w:proofErr w:type="spellStart"/>
      <w:r w:rsidRPr="001E4948">
        <w:rPr>
          <w:b/>
          <w:color w:val="222222"/>
          <w:sz w:val="28"/>
          <w:szCs w:val="28"/>
        </w:rPr>
        <w:t>Điều</w:t>
      </w:r>
      <w:proofErr w:type="spellEnd"/>
      <w:r w:rsidRPr="001E4948">
        <w:rPr>
          <w:b/>
          <w:color w:val="222222"/>
          <w:sz w:val="28"/>
          <w:szCs w:val="28"/>
        </w:rPr>
        <w:t xml:space="preserve"> </w:t>
      </w:r>
      <w:proofErr w:type="spellStart"/>
      <w:r w:rsidRPr="001E4948">
        <w:rPr>
          <w:b/>
          <w:color w:val="222222"/>
          <w:sz w:val="28"/>
          <w:szCs w:val="28"/>
        </w:rPr>
        <w:t>chỉnh</w:t>
      </w:r>
      <w:proofErr w:type="spellEnd"/>
      <w:r w:rsidRPr="001E4948">
        <w:rPr>
          <w:b/>
          <w:color w:val="222222"/>
          <w:sz w:val="28"/>
          <w:szCs w:val="28"/>
        </w:rPr>
        <w:t xml:space="preserve"> </w:t>
      </w:r>
      <w:proofErr w:type="spellStart"/>
      <w:r w:rsidRPr="001E4948">
        <w:rPr>
          <w:b/>
          <w:color w:val="222222"/>
          <w:sz w:val="28"/>
          <w:szCs w:val="28"/>
        </w:rPr>
        <w:t>sau</w:t>
      </w:r>
      <w:proofErr w:type="spellEnd"/>
      <w:r w:rsidRPr="001E4948">
        <w:rPr>
          <w:b/>
          <w:color w:val="222222"/>
          <w:sz w:val="28"/>
          <w:szCs w:val="28"/>
        </w:rPr>
        <w:t xml:space="preserve"> </w:t>
      </w:r>
      <w:proofErr w:type="spellStart"/>
      <w:r w:rsidRPr="001E4948">
        <w:rPr>
          <w:b/>
          <w:color w:val="222222"/>
          <w:sz w:val="28"/>
          <w:szCs w:val="28"/>
        </w:rPr>
        <w:t>bài</w:t>
      </w:r>
      <w:proofErr w:type="spellEnd"/>
      <w:r w:rsidRPr="001E4948">
        <w:rPr>
          <w:b/>
          <w:color w:val="222222"/>
          <w:sz w:val="28"/>
          <w:szCs w:val="28"/>
        </w:rPr>
        <w:t xml:space="preserve"> </w:t>
      </w:r>
      <w:proofErr w:type="spellStart"/>
      <w:r w:rsidRPr="001E4948">
        <w:rPr>
          <w:b/>
          <w:color w:val="222222"/>
          <w:sz w:val="28"/>
          <w:szCs w:val="28"/>
        </w:rPr>
        <w:t>dạy</w:t>
      </w:r>
      <w:proofErr w:type="spellEnd"/>
      <w:r w:rsidRPr="001E4948">
        <w:rPr>
          <w:b/>
          <w:color w:val="222222"/>
          <w:sz w:val="28"/>
          <w:szCs w:val="28"/>
        </w:rPr>
        <w:t xml:space="preserve"> </w:t>
      </w:r>
    </w:p>
    <w:p w:rsidR="000925A3" w:rsidRPr="001E4948" w:rsidRDefault="000925A3" w:rsidP="000925A3">
      <w:pPr>
        <w:rPr>
          <w:color w:val="222222"/>
          <w:sz w:val="28"/>
          <w:szCs w:val="28"/>
        </w:rPr>
      </w:pPr>
      <w:r w:rsidRPr="001E4948">
        <w:rPr>
          <w:color w:val="222222"/>
          <w:sz w:val="28"/>
          <w:szCs w:val="28"/>
        </w:rPr>
        <w:lastRenderedPageBreak/>
        <w:t>…………………………………..…………………………………………………..</w:t>
      </w:r>
    </w:p>
    <w:p w:rsidR="000925A3" w:rsidRPr="001E4948" w:rsidRDefault="000925A3" w:rsidP="000925A3">
      <w:pPr>
        <w:rPr>
          <w:color w:val="222222"/>
          <w:sz w:val="28"/>
          <w:szCs w:val="28"/>
        </w:rPr>
      </w:pPr>
      <w:r w:rsidRPr="001E4948">
        <w:rPr>
          <w:color w:val="222222"/>
          <w:sz w:val="28"/>
          <w:szCs w:val="28"/>
        </w:rPr>
        <w:t>……………………………………………………………………………………….……………………………………………………………………………………….</w:t>
      </w:r>
    </w:p>
    <w:p w:rsidR="000925A3" w:rsidRPr="001E4948" w:rsidRDefault="000925A3" w:rsidP="000925A3">
      <w:pPr>
        <w:jc w:val="center"/>
        <w:rPr>
          <w:color w:val="000000" w:themeColor="text1"/>
          <w:sz w:val="28"/>
          <w:szCs w:val="28"/>
          <w:shd w:val="clear" w:color="auto" w:fill="FFFFFF"/>
        </w:rPr>
      </w:pPr>
    </w:p>
    <w:p w:rsidR="000925A3" w:rsidRPr="001E4948" w:rsidRDefault="000925A3" w:rsidP="000925A3">
      <w:pPr>
        <w:jc w:val="center"/>
        <w:rPr>
          <w:color w:val="000000" w:themeColor="text1"/>
          <w:sz w:val="28"/>
          <w:szCs w:val="28"/>
          <w:shd w:val="clear" w:color="auto" w:fill="FFFFFF"/>
        </w:rPr>
      </w:pPr>
    </w:p>
    <w:p w:rsidR="000925A3" w:rsidRPr="001E4948" w:rsidRDefault="000925A3" w:rsidP="000925A3">
      <w:pPr>
        <w:jc w:val="center"/>
        <w:rPr>
          <w:color w:val="000000" w:themeColor="text1"/>
          <w:sz w:val="28"/>
          <w:szCs w:val="28"/>
          <w:shd w:val="clear" w:color="auto" w:fill="FFFFFF"/>
        </w:rPr>
      </w:pPr>
    </w:p>
    <w:p w:rsidR="000925A3" w:rsidRPr="001E4948" w:rsidRDefault="000925A3" w:rsidP="000925A3">
      <w:pPr>
        <w:jc w:val="center"/>
        <w:rPr>
          <w:color w:val="000000" w:themeColor="text1"/>
          <w:sz w:val="28"/>
          <w:szCs w:val="28"/>
          <w:shd w:val="clear" w:color="auto" w:fill="FFFFFF"/>
        </w:rPr>
      </w:pPr>
      <w:r w:rsidRPr="001E4948">
        <w:rPr>
          <w:color w:val="000000" w:themeColor="text1"/>
          <w:sz w:val="28"/>
          <w:szCs w:val="28"/>
          <w:shd w:val="clear" w:color="auto" w:fill="FFFFFF"/>
        </w:rPr>
        <w:t>******************************************************************</w:t>
      </w:r>
    </w:p>
    <w:p w:rsidR="002C222C" w:rsidRPr="000925A3" w:rsidRDefault="002C222C" w:rsidP="000925A3"/>
    <w:sectPr w:rsidR="002C222C" w:rsidRPr="000925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A1D38"/>
    <w:multiLevelType w:val="hybridMultilevel"/>
    <w:tmpl w:val="4844B056"/>
    <w:lvl w:ilvl="0" w:tplc="6E482F6E">
      <w:numFmt w:val="bullet"/>
      <w:lvlText w:val="–"/>
      <w:lvlJc w:val="left"/>
      <w:pPr>
        <w:ind w:left="107" w:hanging="221"/>
      </w:pPr>
      <w:rPr>
        <w:rFonts w:ascii="Times New Roman" w:eastAsia="Times New Roman" w:hAnsi="Times New Roman" w:cs="Times New Roman" w:hint="default"/>
        <w:b w:val="0"/>
        <w:bCs w:val="0"/>
        <w:i w:val="0"/>
        <w:iCs w:val="0"/>
        <w:spacing w:val="0"/>
        <w:w w:val="100"/>
        <w:sz w:val="24"/>
        <w:szCs w:val="24"/>
        <w:lang w:eastAsia="en-US" w:bidi="ar-SA"/>
      </w:rPr>
    </w:lvl>
    <w:lvl w:ilvl="1" w:tplc="0F44EBD2">
      <w:numFmt w:val="bullet"/>
      <w:lvlText w:val="•"/>
      <w:lvlJc w:val="left"/>
      <w:pPr>
        <w:ind w:left="531" w:hanging="221"/>
      </w:pPr>
      <w:rPr>
        <w:lang w:eastAsia="en-US" w:bidi="ar-SA"/>
      </w:rPr>
    </w:lvl>
    <w:lvl w:ilvl="2" w:tplc="5694D746">
      <w:numFmt w:val="bullet"/>
      <w:lvlText w:val="•"/>
      <w:lvlJc w:val="left"/>
      <w:pPr>
        <w:ind w:left="962" w:hanging="221"/>
      </w:pPr>
      <w:rPr>
        <w:lang w:eastAsia="en-US" w:bidi="ar-SA"/>
      </w:rPr>
    </w:lvl>
    <w:lvl w:ilvl="3" w:tplc="314EFF24">
      <w:numFmt w:val="bullet"/>
      <w:lvlText w:val="•"/>
      <w:lvlJc w:val="left"/>
      <w:pPr>
        <w:ind w:left="1393" w:hanging="221"/>
      </w:pPr>
      <w:rPr>
        <w:lang w:eastAsia="en-US" w:bidi="ar-SA"/>
      </w:rPr>
    </w:lvl>
    <w:lvl w:ilvl="4" w:tplc="A01CFC82">
      <w:numFmt w:val="bullet"/>
      <w:lvlText w:val="•"/>
      <w:lvlJc w:val="left"/>
      <w:pPr>
        <w:ind w:left="1824" w:hanging="221"/>
      </w:pPr>
      <w:rPr>
        <w:lang w:eastAsia="en-US" w:bidi="ar-SA"/>
      </w:rPr>
    </w:lvl>
    <w:lvl w:ilvl="5" w:tplc="9EEEBE26">
      <w:numFmt w:val="bullet"/>
      <w:lvlText w:val="•"/>
      <w:lvlJc w:val="left"/>
      <w:pPr>
        <w:ind w:left="2255" w:hanging="221"/>
      </w:pPr>
      <w:rPr>
        <w:lang w:eastAsia="en-US" w:bidi="ar-SA"/>
      </w:rPr>
    </w:lvl>
    <w:lvl w:ilvl="6" w:tplc="491ADA28">
      <w:numFmt w:val="bullet"/>
      <w:lvlText w:val="•"/>
      <w:lvlJc w:val="left"/>
      <w:pPr>
        <w:ind w:left="2686" w:hanging="221"/>
      </w:pPr>
      <w:rPr>
        <w:lang w:eastAsia="en-US" w:bidi="ar-SA"/>
      </w:rPr>
    </w:lvl>
    <w:lvl w:ilvl="7" w:tplc="D1EAA41C">
      <w:numFmt w:val="bullet"/>
      <w:lvlText w:val="•"/>
      <w:lvlJc w:val="left"/>
      <w:pPr>
        <w:ind w:left="3117" w:hanging="221"/>
      </w:pPr>
      <w:rPr>
        <w:lang w:eastAsia="en-US" w:bidi="ar-SA"/>
      </w:rPr>
    </w:lvl>
    <w:lvl w:ilvl="8" w:tplc="50B6A6A4">
      <w:numFmt w:val="bullet"/>
      <w:lvlText w:val="•"/>
      <w:lvlJc w:val="left"/>
      <w:pPr>
        <w:ind w:left="3548" w:hanging="221"/>
      </w:pPr>
      <w:rPr>
        <w:lang w:eastAsia="en-US" w:bidi="ar-SA"/>
      </w:rPr>
    </w:lvl>
  </w:abstractNum>
  <w:abstractNum w:abstractNumId="1">
    <w:nsid w:val="0EF91F90"/>
    <w:multiLevelType w:val="hybridMultilevel"/>
    <w:tmpl w:val="16D42EFC"/>
    <w:lvl w:ilvl="0" w:tplc="8DAED60C">
      <w:start w:val="1"/>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A925B4D"/>
    <w:multiLevelType w:val="hybridMultilevel"/>
    <w:tmpl w:val="CFE2B34A"/>
    <w:lvl w:ilvl="0" w:tplc="B2283C8C">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1804A944">
      <w:numFmt w:val="bullet"/>
      <w:lvlText w:val="•"/>
      <w:lvlJc w:val="left"/>
      <w:pPr>
        <w:ind w:left="715" w:hanging="180"/>
      </w:pPr>
      <w:rPr>
        <w:lang w:eastAsia="en-US" w:bidi="ar-SA"/>
      </w:rPr>
    </w:lvl>
    <w:lvl w:ilvl="2" w:tplc="3D8C9436">
      <w:numFmt w:val="bullet"/>
      <w:lvlText w:val="•"/>
      <w:lvlJc w:val="left"/>
      <w:pPr>
        <w:ind w:left="1151" w:hanging="180"/>
      </w:pPr>
      <w:rPr>
        <w:lang w:eastAsia="en-US" w:bidi="ar-SA"/>
      </w:rPr>
    </w:lvl>
    <w:lvl w:ilvl="3" w:tplc="613E04CE">
      <w:numFmt w:val="bullet"/>
      <w:lvlText w:val="•"/>
      <w:lvlJc w:val="left"/>
      <w:pPr>
        <w:ind w:left="1587" w:hanging="180"/>
      </w:pPr>
      <w:rPr>
        <w:lang w:eastAsia="en-US" w:bidi="ar-SA"/>
      </w:rPr>
    </w:lvl>
    <w:lvl w:ilvl="4" w:tplc="A43061AE">
      <w:numFmt w:val="bullet"/>
      <w:lvlText w:val="•"/>
      <w:lvlJc w:val="left"/>
      <w:pPr>
        <w:ind w:left="2022" w:hanging="180"/>
      </w:pPr>
      <w:rPr>
        <w:lang w:eastAsia="en-US" w:bidi="ar-SA"/>
      </w:rPr>
    </w:lvl>
    <w:lvl w:ilvl="5" w:tplc="D65CFFD0">
      <w:numFmt w:val="bullet"/>
      <w:lvlText w:val="•"/>
      <w:lvlJc w:val="left"/>
      <w:pPr>
        <w:ind w:left="2458" w:hanging="180"/>
      </w:pPr>
      <w:rPr>
        <w:lang w:eastAsia="en-US" w:bidi="ar-SA"/>
      </w:rPr>
    </w:lvl>
    <w:lvl w:ilvl="6" w:tplc="9A260E16">
      <w:numFmt w:val="bullet"/>
      <w:lvlText w:val="•"/>
      <w:lvlJc w:val="left"/>
      <w:pPr>
        <w:ind w:left="2894" w:hanging="180"/>
      </w:pPr>
      <w:rPr>
        <w:lang w:eastAsia="en-US" w:bidi="ar-SA"/>
      </w:rPr>
    </w:lvl>
    <w:lvl w:ilvl="7" w:tplc="AAE21114">
      <w:numFmt w:val="bullet"/>
      <w:lvlText w:val="•"/>
      <w:lvlJc w:val="left"/>
      <w:pPr>
        <w:ind w:left="3329" w:hanging="180"/>
      </w:pPr>
      <w:rPr>
        <w:lang w:eastAsia="en-US" w:bidi="ar-SA"/>
      </w:rPr>
    </w:lvl>
    <w:lvl w:ilvl="8" w:tplc="80A49C9C">
      <w:numFmt w:val="bullet"/>
      <w:lvlText w:val="•"/>
      <w:lvlJc w:val="left"/>
      <w:pPr>
        <w:ind w:left="3765" w:hanging="180"/>
      </w:pPr>
      <w:rPr>
        <w:lang w:eastAsia="en-US" w:bidi="ar-SA"/>
      </w:rPr>
    </w:lvl>
  </w:abstractNum>
  <w:abstractNum w:abstractNumId="3">
    <w:nsid w:val="3FE87B81"/>
    <w:multiLevelType w:val="hybridMultilevel"/>
    <w:tmpl w:val="15BABF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5F304A5"/>
    <w:multiLevelType w:val="hybridMultilevel"/>
    <w:tmpl w:val="974E24AA"/>
    <w:lvl w:ilvl="0" w:tplc="054A330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673013C8">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40102892">
      <w:numFmt w:val="bullet"/>
      <w:lvlText w:val="•"/>
      <w:lvlJc w:val="left"/>
      <w:pPr>
        <w:ind w:left="1393" w:hanging="181"/>
      </w:pPr>
      <w:rPr>
        <w:lang w:eastAsia="en-US" w:bidi="ar-SA"/>
      </w:rPr>
    </w:lvl>
    <w:lvl w:ilvl="3" w:tplc="E22A0F82">
      <w:numFmt w:val="bullet"/>
      <w:lvlText w:val="•"/>
      <w:lvlJc w:val="left"/>
      <w:pPr>
        <w:ind w:left="2386" w:hanging="181"/>
      </w:pPr>
      <w:rPr>
        <w:lang w:eastAsia="en-US" w:bidi="ar-SA"/>
      </w:rPr>
    </w:lvl>
    <w:lvl w:ilvl="4" w:tplc="58F88C80">
      <w:numFmt w:val="bullet"/>
      <w:lvlText w:val="•"/>
      <w:lvlJc w:val="left"/>
      <w:pPr>
        <w:ind w:left="3380" w:hanging="181"/>
      </w:pPr>
      <w:rPr>
        <w:lang w:eastAsia="en-US" w:bidi="ar-SA"/>
      </w:rPr>
    </w:lvl>
    <w:lvl w:ilvl="5" w:tplc="9B1AC3CA">
      <w:numFmt w:val="bullet"/>
      <w:lvlText w:val="•"/>
      <w:lvlJc w:val="left"/>
      <w:pPr>
        <w:ind w:left="4373" w:hanging="181"/>
      </w:pPr>
      <w:rPr>
        <w:lang w:eastAsia="en-US" w:bidi="ar-SA"/>
      </w:rPr>
    </w:lvl>
    <w:lvl w:ilvl="6" w:tplc="997CA10E">
      <w:numFmt w:val="bullet"/>
      <w:lvlText w:val="•"/>
      <w:lvlJc w:val="left"/>
      <w:pPr>
        <w:ind w:left="5366" w:hanging="181"/>
      </w:pPr>
      <w:rPr>
        <w:lang w:eastAsia="en-US" w:bidi="ar-SA"/>
      </w:rPr>
    </w:lvl>
    <w:lvl w:ilvl="7" w:tplc="307A0E14">
      <w:numFmt w:val="bullet"/>
      <w:lvlText w:val="•"/>
      <w:lvlJc w:val="left"/>
      <w:pPr>
        <w:ind w:left="6360" w:hanging="181"/>
      </w:pPr>
      <w:rPr>
        <w:lang w:eastAsia="en-US" w:bidi="ar-SA"/>
      </w:rPr>
    </w:lvl>
    <w:lvl w:ilvl="8" w:tplc="9BD26C3C">
      <w:numFmt w:val="bullet"/>
      <w:lvlText w:val="•"/>
      <w:lvlJc w:val="left"/>
      <w:pPr>
        <w:ind w:left="7353" w:hanging="181"/>
      </w:pPr>
      <w:rPr>
        <w:lang w:eastAsia="en-US" w:bidi="ar-SA"/>
      </w:rPr>
    </w:lvl>
  </w:abstractNum>
  <w:abstractNum w:abstractNumId="5">
    <w:nsid w:val="6D6505B7"/>
    <w:multiLevelType w:val="hybridMultilevel"/>
    <w:tmpl w:val="D71006A6"/>
    <w:lvl w:ilvl="0" w:tplc="4A621BC4">
      <w:start w:val="1"/>
      <w:numFmt w:val="lowerLetter"/>
      <w:lvlText w:val="%1)"/>
      <w:lvlJc w:val="left"/>
      <w:pPr>
        <w:ind w:left="350" w:hanging="242"/>
      </w:pPr>
      <w:rPr>
        <w:rFonts w:ascii="Times New Roman" w:eastAsia="Times New Roman" w:hAnsi="Times New Roman" w:cs="Times New Roman" w:hint="default"/>
        <w:b w:val="0"/>
        <w:bCs w:val="0"/>
        <w:i w:val="0"/>
        <w:iCs w:val="0"/>
        <w:spacing w:val="-1"/>
        <w:w w:val="100"/>
        <w:sz w:val="24"/>
        <w:szCs w:val="24"/>
        <w:lang w:eastAsia="en-US" w:bidi="ar-SA"/>
      </w:rPr>
    </w:lvl>
    <w:lvl w:ilvl="1" w:tplc="7E087EBC">
      <w:numFmt w:val="bullet"/>
      <w:lvlText w:val="•"/>
      <w:lvlJc w:val="left"/>
      <w:pPr>
        <w:ind w:left="787" w:hanging="242"/>
      </w:pPr>
      <w:rPr>
        <w:lang w:eastAsia="en-US" w:bidi="ar-SA"/>
      </w:rPr>
    </w:lvl>
    <w:lvl w:ilvl="2" w:tplc="9AD673DC">
      <w:numFmt w:val="bullet"/>
      <w:lvlText w:val="•"/>
      <w:lvlJc w:val="left"/>
      <w:pPr>
        <w:ind w:left="1215" w:hanging="242"/>
      </w:pPr>
      <w:rPr>
        <w:lang w:eastAsia="en-US" w:bidi="ar-SA"/>
      </w:rPr>
    </w:lvl>
    <w:lvl w:ilvl="3" w:tplc="45D449C8">
      <w:numFmt w:val="bullet"/>
      <w:lvlText w:val="•"/>
      <w:lvlJc w:val="left"/>
      <w:pPr>
        <w:ind w:left="1643" w:hanging="242"/>
      </w:pPr>
      <w:rPr>
        <w:lang w:eastAsia="en-US" w:bidi="ar-SA"/>
      </w:rPr>
    </w:lvl>
    <w:lvl w:ilvl="4" w:tplc="0A8856A4">
      <w:numFmt w:val="bullet"/>
      <w:lvlText w:val="•"/>
      <w:lvlJc w:val="left"/>
      <w:pPr>
        <w:ind w:left="2070" w:hanging="242"/>
      </w:pPr>
      <w:rPr>
        <w:lang w:eastAsia="en-US" w:bidi="ar-SA"/>
      </w:rPr>
    </w:lvl>
    <w:lvl w:ilvl="5" w:tplc="50C030DE">
      <w:numFmt w:val="bullet"/>
      <w:lvlText w:val="•"/>
      <w:lvlJc w:val="left"/>
      <w:pPr>
        <w:ind w:left="2498" w:hanging="242"/>
      </w:pPr>
      <w:rPr>
        <w:lang w:eastAsia="en-US" w:bidi="ar-SA"/>
      </w:rPr>
    </w:lvl>
    <w:lvl w:ilvl="6" w:tplc="31668648">
      <w:numFmt w:val="bullet"/>
      <w:lvlText w:val="•"/>
      <w:lvlJc w:val="left"/>
      <w:pPr>
        <w:ind w:left="2926" w:hanging="242"/>
      </w:pPr>
      <w:rPr>
        <w:lang w:eastAsia="en-US" w:bidi="ar-SA"/>
      </w:rPr>
    </w:lvl>
    <w:lvl w:ilvl="7" w:tplc="0E82DDC2">
      <w:numFmt w:val="bullet"/>
      <w:lvlText w:val="•"/>
      <w:lvlJc w:val="left"/>
      <w:pPr>
        <w:ind w:left="3353" w:hanging="242"/>
      </w:pPr>
      <w:rPr>
        <w:lang w:eastAsia="en-US" w:bidi="ar-SA"/>
      </w:rPr>
    </w:lvl>
    <w:lvl w:ilvl="8" w:tplc="159A02DC">
      <w:numFmt w:val="bullet"/>
      <w:lvlText w:val="•"/>
      <w:lvlJc w:val="left"/>
      <w:pPr>
        <w:ind w:left="3781" w:hanging="242"/>
      </w:pPr>
      <w:rPr>
        <w:lang w:eastAsia="en-US" w:bidi="ar-SA"/>
      </w:rPr>
    </w:lvl>
  </w:abstractNum>
  <w:abstractNum w:abstractNumId="6">
    <w:nsid w:val="7D087BE4"/>
    <w:multiLevelType w:val="hybridMultilevel"/>
    <w:tmpl w:val="4ED013C2"/>
    <w:lvl w:ilvl="0" w:tplc="6C568C0E">
      <w:numFmt w:val="bullet"/>
      <w:lvlText w:val="–"/>
      <w:lvlJc w:val="left"/>
      <w:pPr>
        <w:ind w:left="299" w:hanging="193"/>
      </w:pPr>
      <w:rPr>
        <w:rFonts w:ascii="Times New Roman" w:eastAsia="Times New Roman" w:hAnsi="Times New Roman" w:cs="Times New Roman" w:hint="default"/>
        <w:b w:val="0"/>
        <w:bCs w:val="0"/>
        <w:i w:val="0"/>
        <w:iCs w:val="0"/>
        <w:spacing w:val="0"/>
        <w:w w:val="100"/>
        <w:sz w:val="24"/>
        <w:szCs w:val="24"/>
        <w:lang w:eastAsia="en-US" w:bidi="ar-SA"/>
      </w:rPr>
    </w:lvl>
    <w:lvl w:ilvl="1" w:tplc="99C488AC">
      <w:numFmt w:val="bullet"/>
      <w:lvlText w:val="•"/>
      <w:lvlJc w:val="left"/>
      <w:pPr>
        <w:ind w:left="711" w:hanging="193"/>
      </w:pPr>
      <w:rPr>
        <w:lang w:eastAsia="en-US" w:bidi="ar-SA"/>
      </w:rPr>
    </w:lvl>
    <w:lvl w:ilvl="2" w:tplc="94B45214">
      <w:numFmt w:val="bullet"/>
      <w:lvlText w:val="•"/>
      <w:lvlJc w:val="left"/>
      <w:pPr>
        <w:ind w:left="1122" w:hanging="193"/>
      </w:pPr>
      <w:rPr>
        <w:lang w:eastAsia="en-US" w:bidi="ar-SA"/>
      </w:rPr>
    </w:lvl>
    <w:lvl w:ilvl="3" w:tplc="3572B47C">
      <w:numFmt w:val="bullet"/>
      <w:lvlText w:val="•"/>
      <w:lvlJc w:val="left"/>
      <w:pPr>
        <w:ind w:left="1533" w:hanging="193"/>
      </w:pPr>
      <w:rPr>
        <w:lang w:eastAsia="en-US" w:bidi="ar-SA"/>
      </w:rPr>
    </w:lvl>
    <w:lvl w:ilvl="4" w:tplc="689EDBAC">
      <w:numFmt w:val="bullet"/>
      <w:lvlText w:val="•"/>
      <w:lvlJc w:val="left"/>
      <w:pPr>
        <w:ind w:left="1944" w:hanging="193"/>
      </w:pPr>
      <w:rPr>
        <w:lang w:eastAsia="en-US" w:bidi="ar-SA"/>
      </w:rPr>
    </w:lvl>
    <w:lvl w:ilvl="5" w:tplc="EA24FCF6">
      <w:numFmt w:val="bullet"/>
      <w:lvlText w:val="•"/>
      <w:lvlJc w:val="left"/>
      <w:pPr>
        <w:ind w:left="2355" w:hanging="193"/>
      </w:pPr>
      <w:rPr>
        <w:lang w:eastAsia="en-US" w:bidi="ar-SA"/>
      </w:rPr>
    </w:lvl>
    <w:lvl w:ilvl="6" w:tplc="1B20DA9A">
      <w:numFmt w:val="bullet"/>
      <w:lvlText w:val="•"/>
      <w:lvlJc w:val="left"/>
      <w:pPr>
        <w:ind w:left="2766" w:hanging="193"/>
      </w:pPr>
      <w:rPr>
        <w:lang w:eastAsia="en-US" w:bidi="ar-SA"/>
      </w:rPr>
    </w:lvl>
    <w:lvl w:ilvl="7" w:tplc="08FAD118">
      <w:numFmt w:val="bullet"/>
      <w:lvlText w:val="•"/>
      <w:lvlJc w:val="left"/>
      <w:pPr>
        <w:ind w:left="3177" w:hanging="193"/>
      </w:pPr>
      <w:rPr>
        <w:lang w:eastAsia="en-US" w:bidi="ar-SA"/>
      </w:rPr>
    </w:lvl>
    <w:lvl w:ilvl="8" w:tplc="3ACE580E">
      <w:numFmt w:val="bullet"/>
      <w:lvlText w:val="•"/>
      <w:lvlJc w:val="left"/>
      <w:pPr>
        <w:ind w:left="3588" w:hanging="193"/>
      </w:pPr>
      <w:rPr>
        <w:lang w:eastAsia="en-US" w:bidi="ar-SA"/>
      </w:rPr>
    </w:lvl>
  </w:abstractNum>
  <w:abstractNum w:abstractNumId="7">
    <w:nsid w:val="7FCD27CC"/>
    <w:multiLevelType w:val="hybridMultilevel"/>
    <w:tmpl w:val="0D40C310"/>
    <w:lvl w:ilvl="0" w:tplc="F396749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0"/>
  </w:num>
  <w:num w:numId="8">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AA"/>
    <w:rsid w:val="000925A3"/>
    <w:rsid w:val="002C222C"/>
    <w:rsid w:val="00771894"/>
    <w:rsid w:val="008047CA"/>
    <w:rsid w:val="00CF22AA"/>
    <w:rsid w:val="00EC5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95FF4-9A39-440B-AAB4-26BE4AC07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2AA"/>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EC5FC7"/>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2AA"/>
    <w:pPr>
      <w:widowControl w:val="0"/>
      <w:autoSpaceDE w:val="0"/>
      <w:autoSpaceDN w:val="0"/>
      <w:spacing w:before="34"/>
      <w:ind w:left="1316" w:hanging="156"/>
    </w:pPr>
    <w:rPr>
      <w:rFonts w:ascii="Myriad Pro" w:eastAsia="Myriad Pro" w:hAnsi="Myriad Pro" w:cs="Myriad Pro"/>
      <w:sz w:val="22"/>
      <w:szCs w:val="22"/>
    </w:rPr>
  </w:style>
  <w:style w:type="paragraph" w:customStyle="1" w:styleId="Default">
    <w:name w:val="Default"/>
    <w:rsid w:val="00CF22AA"/>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aliases w:val="times new roman"/>
    <w:basedOn w:val="TableNormal"/>
    <w:uiPriority w:val="39"/>
    <w:qFormat/>
    <w:rsid w:val="0077189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EC5FC7"/>
    <w:rPr>
      <w:rFonts w:ascii="Myriad Pro" w:eastAsia="Myriad Pro" w:hAnsi="Myriad Pro" w:cs="Myriad Pro"/>
      <w:b/>
      <w:bCs/>
      <w:sz w:val="24"/>
      <w:szCs w:val="24"/>
    </w:rPr>
  </w:style>
  <w:style w:type="paragraph" w:styleId="BodyText">
    <w:name w:val="Body Text"/>
    <w:basedOn w:val="Normal"/>
    <w:link w:val="BodyTextChar"/>
    <w:uiPriority w:val="1"/>
    <w:semiHidden/>
    <w:unhideWhenUsed/>
    <w:qFormat/>
    <w:rsid w:val="00EC5FC7"/>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EC5FC7"/>
    <w:rPr>
      <w:rFonts w:ascii="Myriad Pro" w:eastAsia="Myriad Pro" w:hAnsi="Myriad Pro" w:cs="Myriad Pro"/>
    </w:rPr>
  </w:style>
  <w:style w:type="paragraph" w:customStyle="1" w:styleId="TableParagraph">
    <w:name w:val="Table Paragraph"/>
    <w:basedOn w:val="Normal"/>
    <w:uiPriority w:val="1"/>
    <w:qFormat/>
    <w:rsid w:val="00EC5FC7"/>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2025-03-25T12:29:00Z</dcterms:created>
  <dcterms:modified xsi:type="dcterms:W3CDTF">2025-03-25T12:40:00Z</dcterms:modified>
</cp:coreProperties>
</file>