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7A" w:rsidRPr="00302DFD" w:rsidRDefault="0091247A" w:rsidP="0091247A">
      <w:pPr>
        <w:jc w:val="center"/>
        <w:rPr>
          <w:b/>
          <w:sz w:val="26"/>
          <w:szCs w:val="26"/>
        </w:rPr>
      </w:pPr>
      <w:r w:rsidRPr="00302DFD">
        <w:rPr>
          <w:b/>
          <w:sz w:val="26"/>
          <w:szCs w:val="26"/>
          <w:lang w:val="vi-VN"/>
        </w:rPr>
        <w:t>Môn học</w:t>
      </w:r>
      <w:r w:rsidRPr="00302DFD">
        <w:rPr>
          <w:b/>
          <w:sz w:val="26"/>
          <w:szCs w:val="26"/>
        </w:rPr>
        <w:t>:Tiếng Việt</w:t>
      </w:r>
    </w:p>
    <w:p w:rsidR="0091247A" w:rsidRPr="00302DFD" w:rsidRDefault="0091247A" w:rsidP="0091247A">
      <w:pPr>
        <w:spacing w:after="160"/>
        <w:contextualSpacing/>
        <w:jc w:val="center"/>
        <w:rPr>
          <w:rFonts w:eastAsia="Calibri"/>
          <w:b/>
          <w:sz w:val="26"/>
          <w:szCs w:val="26"/>
        </w:rPr>
      </w:pPr>
      <w:r w:rsidRPr="00302DFD">
        <w:rPr>
          <w:rFonts w:eastAsia="Calibri"/>
          <w:b/>
          <w:sz w:val="26"/>
          <w:szCs w:val="26"/>
        </w:rPr>
        <w:t>Chủ đề: Măng non</w:t>
      </w:r>
    </w:p>
    <w:p w:rsidR="0091247A" w:rsidRPr="00302DFD" w:rsidRDefault="0091247A" w:rsidP="0091247A">
      <w:pPr>
        <w:spacing w:after="160"/>
        <w:contextualSpacing/>
        <w:jc w:val="center"/>
        <w:rPr>
          <w:rFonts w:eastAsia="Calibri"/>
          <w:b/>
          <w:sz w:val="26"/>
          <w:szCs w:val="26"/>
        </w:rPr>
      </w:pPr>
      <w:r w:rsidRPr="00302DFD">
        <w:rPr>
          <w:rFonts w:eastAsia="Calibri"/>
          <w:b/>
          <w:sz w:val="26"/>
          <w:szCs w:val="26"/>
          <w:lang w:val="vi-VN"/>
        </w:rPr>
        <w:t xml:space="preserve">Tên bài học: </w:t>
      </w:r>
      <w:r w:rsidRPr="00302DFD">
        <w:rPr>
          <w:rFonts w:eastAsia="Calibri"/>
          <w:b/>
          <w:sz w:val="26"/>
          <w:szCs w:val="26"/>
        </w:rPr>
        <w:t xml:space="preserve">BÀI 3: CHÚ GẤU MI-SA  </w:t>
      </w:r>
      <w:r w:rsidRPr="00302DFD">
        <w:rPr>
          <w:rFonts w:eastAsia="Calibri"/>
          <w:b/>
          <w:i/>
          <w:sz w:val="26"/>
          <w:szCs w:val="26"/>
        </w:rPr>
        <w:t>(2 tiết)</w:t>
      </w:r>
    </w:p>
    <w:p w:rsidR="0091247A" w:rsidRPr="00302DFD" w:rsidRDefault="0091247A" w:rsidP="0091247A">
      <w:pPr>
        <w:spacing w:after="160"/>
        <w:contextualSpacing/>
        <w:jc w:val="center"/>
        <w:rPr>
          <w:rFonts w:eastAsia="Calibri"/>
          <w:b/>
          <w:sz w:val="26"/>
          <w:szCs w:val="26"/>
        </w:rPr>
      </w:pPr>
      <w:r w:rsidRPr="00302DFD">
        <w:rPr>
          <w:rFonts w:eastAsia="Calibri"/>
          <w:b/>
          <w:sz w:val="26"/>
          <w:szCs w:val="26"/>
        </w:rPr>
        <w:t>S</w:t>
      </w:r>
      <w:r w:rsidRPr="00302DFD">
        <w:rPr>
          <w:rFonts w:eastAsia="Calibri"/>
          <w:b/>
          <w:sz w:val="26"/>
          <w:szCs w:val="26"/>
          <w:lang w:val="vi-VN"/>
        </w:rPr>
        <w:t xml:space="preserve">ố tiết: </w:t>
      </w:r>
      <w:r w:rsidRPr="00302DFD">
        <w:rPr>
          <w:rFonts w:eastAsia="Calibri"/>
          <w:b/>
          <w:sz w:val="26"/>
          <w:szCs w:val="26"/>
        </w:rPr>
        <w:t>36, 37</w:t>
      </w:r>
    </w:p>
    <w:p w:rsidR="0091247A" w:rsidRPr="00302DFD" w:rsidRDefault="0091247A" w:rsidP="0091247A">
      <w:pPr>
        <w:contextualSpacing/>
        <w:rPr>
          <w:rFonts w:eastAsia="Calibri"/>
          <w:b/>
          <w:sz w:val="26"/>
          <w:szCs w:val="26"/>
        </w:rPr>
      </w:pPr>
      <w:r w:rsidRPr="00302DFD">
        <w:rPr>
          <w:rFonts w:eastAsia="Calibri"/>
          <w:b/>
          <w:sz w:val="26"/>
          <w:szCs w:val="26"/>
        </w:rPr>
        <w:t>I. Yêu cầu cần đạt:</w:t>
      </w:r>
    </w:p>
    <w:p w:rsidR="0091247A" w:rsidRPr="00302DFD" w:rsidRDefault="0091247A" w:rsidP="0091247A">
      <w:pPr>
        <w:jc w:val="both"/>
        <w:rPr>
          <w:sz w:val="26"/>
          <w:szCs w:val="26"/>
        </w:rPr>
      </w:pPr>
      <w:r w:rsidRPr="00302DFD">
        <w:rPr>
          <w:sz w:val="26"/>
          <w:szCs w:val="26"/>
        </w:rPr>
        <w:t xml:space="preserve">- </w:t>
      </w:r>
      <w:r w:rsidRPr="00302DFD">
        <w:rPr>
          <w:sz w:val="26"/>
          <w:szCs w:val="26"/>
          <w:lang w:val="fr-FR"/>
        </w:rPr>
        <w:t>Nắm được nghĩa của các từ chú giải</w:t>
      </w:r>
      <w:r w:rsidRPr="00302DFD">
        <w:rPr>
          <w:iCs/>
          <w:sz w:val="26"/>
          <w:szCs w:val="26"/>
          <w:lang w:val="fr-FR"/>
        </w:rPr>
        <w:t xml:space="preserve">. </w:t>
      </w:r>
      <w:r w:rsidRPr="00302DFD">
        <w:rPr>
          <w:sz w:val="26"/>
          <w:szCs w:val="26"/>
          <w:lang w:val="fr-FR"/>
        </w:rPr>
        <w:t xml:space="preserve">Hiểu được ý nghĩa bài : </w:t>
      </w:r>
      <w:r w:rsidRPr="00302DFD">
        <w:rPr>
          <w:i/>
          <w:sz w:val="26"/>
          <w:szCs w:val="26"/>
        </w:rPr>
        <w:t>Gấu bông Mi-sa tốt bụng, nhân hậu. Chú bỏ đi vì cô chủ không quý trọng đồ chơi nhưng lại quyết định ở lại nhà cậu bé nghèo đang ốm vì muốn mang lại niềm vui cho cậu bé vào ngày Giáng sinh.</w:t>
      </w:r>
    </w:p>
    <w:p w:rsidR="0091247A" w:rsidRPr="00302DFD" w:rsidRDefault="0091247A" w:rsidP="0091247A">
      <w:pPr>
        <w:spacing w:line="288" w:lineRule="auto"/>
        <w:jc w:val="both"/>
        <w:rPr>
          <w:sz w:val="26"/>
          <w:szCs w:val="26"/>
        </w:rPr>
      </w:pPr>
      <w:r w:rsidRPr="00302DFD">
        <w:rPr>
          <w:sz w:val="26"/>
          <w:szCs w:val="26"/>
          <w:lang w:val="nl-NL"/>
        </w:rPr>
        <w:t xml:space="preserve">Nhận biết </w:t>
      </w:r>
      <w:r w:rsidRPr="00302DFD">
        <w:rPr>
          <w:sz w:val="26"/>
          <w:szCs w:val="26"/>
        </w:rPr>
        <w:t>các từ ngữ chỉ sự vật; biết đặt câu với các từ ngữ đó.</w:t>
      </w:r>
    </w:p>
    <w:p w:rsidR="0091247A" w:rsidRPr="00302DFD" w:rsidRDefault="0091247A" w:rsidP="0091247A">
      <w:pPr>
        <w:jc w:val="both"/>
        <w:rPr>
          <w:sz w:val="26"/>
          <w:szCs w:val="26"/>
          <w:lang w:val="nl-NL"/>
        </w:rPr>
      </w:pPr>
      <w:r w:rsidRPr="00302DFD">
        <w:rPr>
          <w:iCs/>
          <w:sz w:val="26"/>
          <w:szCs w:val="26"/>
        </w:rPr>
        <w:t xml:space="preserve">- </w:t>
      </w:r>
      <w:r w:rsidRPr="00302DFD">
        <w:rPr>
          <w:sz w:val="26"/>
          <w:szCs w:val="26"/>
        </w:rPr>
        <w:t xml:space="preserve">Đọc trôi chảy cả bài, ngắt nghỉ hơi đúng. Đọc đúng: </w:t>
      </w:r>
      <w:r w:rsidRPr="00302DFD">
        <w:rPr>
          <w:i/>
          <w:sz w:val="26"/>
          <w:szCs w:val="26"/>
        </w:rPr>
        <w:t>Mi-sa, tủi thân, túp lều, tuần lộc, tuyết</w:t>
      </w:r>
      <w:r w:rsidRPr="00302DFD">
        <w:rPr>
          <w:i/>
          <w:iCs/>
          <w:sz w:val="26"/>
          <w:szCs w:val="26"/>
        </w:rPr>
        <w:t xml:space="preserve">; </w:t>
      </w:r>
      <w:r w:rsidRPr="00302DFD">
        <w:rPr>
          <w:sz w:val="26"/>
          <w:szCs w:val="26"/>
          <w:lang w:val="nl-NL"/>
        </w:rPr>
        <w:t>Biết lời đối thoại trực tiếp của nhân vật.</w:t>
      </w:r>
    </w:p>
    <w:p w:rsidR="0091247A" w:rsidRPr="00302DFD" w:rsidRDefault="0091247A" w:rsidP="0091247A">
      <w:pPr>
        <w:rPr>
          <w:iCs/>
          <w:color w:val="000000"/>
          <w:sz w:val="26"/>
          <w:szCs w:val="26"/>
          <w:lang w:val="fr-FR"/>
        </w:rPr>
      </w:pPr>
      <w:r w:rsidRPr="00302DFD">
        <w:rPr>
          <w:sz w:val="26"/>
          <w:szCs w:val="26"/>
          <w:lang w:val="fr-FR"/>
        </w:rPr>
        <w:t>- Năng lực</w:t>
      </w:r>
      <w:r w:rsidRPr="00302DFD">
        <w:rPr>
          <w:iCs/>
          <w:color w:val="000000"/>
          <w:sz w:val="26"/>
          <w:szCs w:val="26"/>
          <w:lang w:val="fr-FR"/>
        </w:rPr>
        <w:t xml:space="preserve">: </w:t>
      </w:r>
    </w:p>
    <w:p w:rsidR="0091247A" w:rsidRPr="00302DFD" w:rsidRDefault="0091247A" w:rsidP="0091247A">
      <w:pPr>
        <w:rPr>
          <w:sz w:val="26"/>
          <w:szCs w:val="26"/>
        </w:rPr>
      </w:pPr>
      <w:r w:rsidRPr="00302DFD">
        <w:rPr>
          <w:iCs/>
          <w:color w:val="000000"/>
          <w:sz w:val="26"/>
          <w:szCs w:val="26"/>
          <w:lang w:val="fr-FR"/>
        </w:rPr>
        <w:t xml:space="preserve"> + Ngôn ngữ : Đọc thành tiếng trôi chảy toàn bài, </w:t>
      </w:r>
      <w:r w:rsidRPr="00302DFD">
        <w:rPr>
          <w:sz w:val="26"/>
          <w:szCs w:val="26"/>
        </w:rPr>
        <w:t xml:space="preserve">tốc độ đọc khoảng 70 tiếng/ phút. Hiểu nghĩa các từ ngữ trong bài. Hiểu nội dung bài và </w:t>
      </w:r>
      <w:r w:rsidRPr="00302DFD">
        <w:rPr>
          <w:sz w:val="26"/>
          <w:szCs w:val="26"/>
          <w:lang w:val="nl-NL"/>
        </w:rPr>
        <w:t>biết lời đối thoại trực tiếp của nhân vật</w:t>
      </w:r>
      <w:r w:rsidRPr="00302DFD">
        <w:rPr>
          <w:sz w:val="26"/>
          <w:szCs w:val="26"/>
        </w:rPr>
        <w:t>.</w:t>
      </w:r>
    </w:p>
    <w:p w:rsidR="0091247A" w:rsidRPr="00302DFD" w:rsidRDefault="0091247A" w:rsidP="0091247A">
      <w:pPr>
        <w:jc w:val="both"/>
        <w:rPr>
          <w:sz w:val="26"/>
          <w:szCs w:val="26"/>
        </w:rPr>
      </w:pPr>
      <w:r w:rsidRPr="00302DFD">
        <w:rPr>
          <w:sz w:val="26"/>
          <w:szCs w:val="26"/>
          <w:lang w:val="nl-NL"/>
        </w:rPr>
        <w:t xml:space="preserve">+ Văn học: </w:t>
      </w:r>
      <w:r w:rsidRPr="00302DFD">
        <w:rPr>
          <w:sz w:val="26"/>
          <w:szCs w:val="26"/>
        </w:rPr>
        <w:t>Biết bày tỏ sự yêu thích với nhân vật và hành động đẹp của nhân vật.</w:t>
      </w:r>
    </w:p>
    <w:p w:rsidR="0091247A" w:rsidRPr="00302DFD" w:rsidRDefault="0091247A" w:rsidP="0091247A">
      <w:pPr>
        <w:jc w:val="both"/>
        <w:rPr>
          <w:sz w:val="26"/>
          <w:szCs w:val="26"/>
        </w:rPr>
      </w:pPr>
      <w:r w:rsidRPr="00302DFD">
        <w:rPr>
          <w:sz w:val="26"/>
          <w:szCs w:val="26"/>
          <w:lang w:val="fr-FR"/>
        </w:rPr>
        <w:t xml:space="preserve">- Phẩm chất nhân ái: </w:t>
      </w:r>
      <w:r w:rsidRPr="00302DFD">
        <w:rPr>
          <w:sz w:val="26"/>
          <w:szCs w:val="26"/>
        </w:rPr>
        <w:t>Biết thương người, sẵn sàng giúp đỡ mọi người.</w:t>
      </w:r>
    </w:p>
    <w:p w:rsidR="0091247A" w:rsidRPr="00302DFD" w:rsidRDefault="0091247A" w:rsidP="0091247A">
      <w:pPr>
        <w:jc w:val="both"/>
        <w:rPr>
          <w:b/>
          <w:sz w:val="26"/>
          <w:szCs w:val="26"/>
          <w:lang w:val="fr-FR"/>
        </w:rPr>
      </w:pPr>
      <w:r w:rsidRPr="00302DFD">
        <w:rPr>
          <w:b/>
          <w:sz w:val="26"/>
          <w:szCs w:val="26"/>
          <w:lang w:val="fr-FR"/>
        </w:rPr>
        <w:t>II. Đồ dùng dạy học:</w:t>
      </w:r>
    </w:p>
    <w:p w:rsidR="0091247A" w:rsidRPr="00302DFD" w:rsidRDefault="0091247A" w:rsidP="0091247A">
      <w:pPr>
        <w:rPr>
          <w:i/>
          <w:sz w:val="26"/>
          <w:szCs w:val="26"/>
          <w:lang w:val="fr-FR"/>
        </w:rPr>
      </w:pPr>
      <w:r w:rsidRPr="00302DFD">
        <w:rPr>
          <w:i/>
          <w:sz w:val="26"/>
          <w:szCs w:val="26"/>
          <w:lang w:val="fr-FR"/>
        </w:rPr>
        <w:t xml:space="preserve">1. GV: </w:t>
      </w:r>
    </w:p>
    <w:p w:rsidR="0091247A" w:rsidRPr="00302DFD" w:rsidRDefault="0091247A" w:rsidP="0091247A">
      <w:pPr>
        <w:rPr>
          <w:sz w:val="26"/>
          <w:szCs w:val="26"/>
          <w:lang w:val="fr-FR"/>
        </w:rPr>
      </w:pPr>
      <w:r w:rsidRPr="00302DFD">
        <w:rPr>
          <w:sz w:val="26"/>
          <w:szCs w:val="26"/>
          <w:lang w:val="fr-FR"/>
        </w:rPr>
        <w:t>+ Phương pháp: Vấn đáp gợi mở, thảo luận, thực hành, trực quan</w:t>
      </w:r>
    </w:p>
    <w:p w:rsidR="0091247A" w:rsidRPr="00302DFD" w:rsidRDefault="0091247A" w:rsidP="0091247A">
      <w:pPr>
        <w:rPr>
          <w:color w:val="000000"/>
          <w:sz w:val="26"/>
          <w:szCs w:val="26"/>
          <w:lang w:val="fr-FR"/>
        </w:rPr>
      </w:pPr>
      <w:r w:rsidRPr="00302DFD">
        <w:rPr>
          <w:sz w:val="26"/>
          <w:szCs w:val="26"/>
          <w:lang w:val="fr-FR"/>
        </w:rPr>
        <w:t xml:space="preserve">+ Đồ dùng dạy học: </w:t>
      </w:r>
      <w:r w:rsidRPr="00302DFD">
        <w:rPr>
          <w:color w:val="000000"/>
          <w:sz w:val="26"/>
          <w:szCs w:val="26"/>
          <w:lang w:val="fr-FR"/>
        </w:rPr>
        <w:t>Tranh minh họa nội dung bài đọc; Bảng phụ viết sẵn câu văn cần luyện đọc </w:t>
      </w:r>
    </w:p>
    <w:p w:rsidR="0091247A" w:rsidRPr="00302DFD" w:rsidRDefault="0091247A" w:rsidP="0091247A">
      <w:pPr>
        <w:rPr>
          <w:sz w:val="26"/>
          <w:szCs w:val="26"/>
          <w:lang w:val="fr-FR"/>
        </w:rPr>
      </w:pPr>
      <w:r w:rsidRPr="00302DFD">
        <w:rPr>
          <w:i/>
          <w:sz w:val="26"/>
          <w:szCs w:val="26"/>
          <w:lang w:val="fr-FR"/>
        </w:rPr>
        <w:t>2. HS:</w:t>
      </w:r>
      <w:r w:rsidRPr="00302DFD">
        <w:rPr>
          <w:sz w:val="26"/>
          <w:szCs w:val="26"/>
          <w:lang w:val="fr-FR"/>
        </w:rPr>
        <w:t xml:space="preserve"> SGK</w:t>
      </w:r>
    </w:p>
    <w:p w:rsidR="0091247A" w:rsidRPr="00302DFD" w:rsidRDefault="0091247A" w:rsidP="0091247A">
      <w:pPr>
        <w:rPr>
          <w:b/>
          <w:sz w:val="26"/>
          <w:szCs w:val="26"/>
          <w:u w:val="single"/>
          <w:lang w:val="fr-FR"/>
        </w:rPr>
      </w:pPr>
      <w:r w:rsidRPr="00302DFD">
        <w:rPr>
          <w:b/>
          <w:sz w:val="26"/>
          <w:szCs w:val="26"/>
          <w:lang w:val="fr-FR"/>
        </w:rPr>
        <w:t>III. Các hoạt động dạy học chủ yếu:</w:t>
      </w:r>
    </w:p>
    <w:p w:rsidR="0091247A" w:rsidRPr="00302DFD" w:rsidRDefault="0091247A" w:rsidP="0091247A">
      <w:pPr>
        <w:jc w:val="center"/>
        <w:rPr>
          <w:b/>
          <w:sz w:val="26"/>
          <w:szCs w:val="26"/>
        </w:rPr>
      </w:pPr>
      <w:r w:rsidRPr="00302DFD">
        <w:rPr>
          <w:b/>
          <w:sz w:val="26"/>
          <w:szCs w:val="26"/>
        </w:rPr>
        <w:t>TIẾT 1</w:t>
      </w:r>
    </w:p>
    <w:p w:rsidR="0091247A" w:rsidRPr="00302DFD" w:rsidRDefault="0091247A" w:rsidP="0091247A">
      <w:pPr>
        <w:rPr>
          <w:b/>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3"/>
        <w:gridCol w:w="4325"/>
      </w:tblGrid>
      <w:tr w:rsidR="0091247A" w:rsidRPr="00302DFD" w:rsidTr="001D3852">
        <w:tc>
          <w:tcPr>
            <w:tcW w:w="592" w:type="dxa"/>
            <w:shd w:val="clear" w:color="auto" w:fill="auto"/>
          </w:tcPr>
          <w:p w:rsidR="0091247A" w:rsidRPr="00302DFD" w:rsidRDefault="0091247A" w:rsidP="001D3852">
            <w:pPr>
              <w:jc w:val="center"/>
              <w:rPr>
                <w:b/>
                <w:sz w:val="26"/>
                <w:szCs w:val="26"/>
              </w:rPr>
            </w:pPr>
            <w:r w:rsidRPr="00302DFD">
              <w:rPr>
                <w:b/>
                <w:bCs/>
                <w:sz w:val="26"/>
                <w:szCs w:val="26"/>
              </w:rPr>
              <w:t>TG</w:t>
            </w:r>
          </w:p>
        </w:tc>
        <w:tc>
          <w:tcPr>
            <w:tcW w:w="4408" w:type="dxa"/>
            <w:shd w:val="clear" w:color="auto" w:fill="auto"/>
          </w:tcPr>
          <w:p w:rsidR="0091247A" w:rsidRPr="00302DFD" w:rsidRDefault="0091247A" w:rsidP="001D3852">
            <w:pPr>
              <w:jc w:val="center"/>
              <w:rPr>
                <w:b/>
                <w:sz w:val="26"/>
                <w:szCs w:val="26"/>
              </w:rPr>
            </w:pPr>
            <w:r w:rsidRPr="00302DFD">
              <w:rPr>
                <w:b/>
                <w:bCs/>
                <w:color w:val="000000"/>
                <w:sz w:val="26"/>
                <w:szCs w:val="26"/>
              </w:rPr>
              <w:t>Hoạt động của giáo viên</w:t>
            </w:r>
          </w:p>
        </w:tc>
        <w:tc>
          <w:tcPr>
            <w:tcW w:w="4409" w:type="dxa"/>
            <w:shd w:val="clear" w:color="auto" w:fill="auto"/>
          </w:tcPr>
          <w:p w:rsidR="0091247A" w:rsidRPr="00302DFD" w:rsidRDefault="0091247A" w:rsidP="001D3852">
            <w:pPr>
              <w:jc w:val="center"/>
              <w:rPr>
                <w:b/>
                <w:sz w:val="26"/>
                <w:szCs w:val="26"/>
              </w:rPr>
            </w:pPr>
            <w:r w:rsidRPr="00302DFD">
              <w:rPr>
                <w:b/>
                <w:bCs/>
                <w:color w:val="000000"/>
                <w:sz w:val="26"/>
                <w:szCs w:val="26"/>
              </w:rPr>
              <w:t>Hoạt động của học sinh</w:t>
            </w:r>
          </w:p>
        </w:tc>
      </w:tr>
      <w:tr w:rsidR="0091247A" w:rsidRPr="00302DFD" w:rsidTr="001D3852">
        <w:tc>
          <w:tcPr>
            <w:tcW w:w="592" w:type="dxa"/>
            <w:shd w:val="clear" w:color="auto" w:fill="auto"/>
          </w:tcPr>
          <w:p w:rsidR="0091247A" w:rsidRPr="00302DFD" w:rsidRDefault="0091247A" w:rsidP="001D3852">
            <w:pPr>
              <w:jc w:val="center"/>
              <w:rPr>
                <w:b/>
                <w:sz w:val="26"/>
                <w:szCs w:val="26"/>
              </w:rPr>
            </w:pPr>
            <w:r w:rsidRPr="00302DFD">
              <w:rPr>
                <w:b/>
                <w:sz w:val="26"/>
                <w:szCs w:val="26"/>
              </w:rPr>
              <w:t xml:space="preserve"> 5’</w:t>
            </w: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rPr>
                <w:b/>
                <w:sz w:val="26"/>
                <w:szCs w:val="26"/>
              </w:rPr>
            </w:pPr>
          </w:p>
          <w:p w:rsidR="0091247A" w:rsidRPr="00302DFD" w:rsidRDefault="0091247A" w:rsidP="001D3852">
            <w:pPr>
              <w:rPr>
                <w:b/>
                <w:sz w:val="26"/>
                <w:szCs w:val="26"/>
              </w:rPr>
            </w:pPr>
          </w:p>
          <w:p w:rsidR="0091247A" w:rsidRPr="00302DFD" w:rsidRDefault="0091247A" w:rsidP="001D3852">
            <w:pPr>
              <w:rPr>
                <w:b/>
                <w:sz w:val="26"/>
                <w:szCs w:val="26"/>
              </w:rPr>
            </w:pPr>
          </w:p>
          <w:p w:rsidR="0091247A" w:rsidRPr="00302DFD" w:rsidRDefault="0091247A" w:rsidP="001D3852">
            <w:pPr>
              <w:rPr>
                <w:b/>
                <w:sz w:val="26"/>
                <w:szCs w:val="26"/>
              </w:rPr>
            </w:pPr>
          </w:p>
          <w:p w:rsidR="0091247A" w:rsidRPr="00302DFD" w:rsidRDefault="0091247A" w:rsidP="001D3852">
            <w:pPr>
              <w:rPr>
                <w:b/>
                <w:sz w:val="26"/>
                <w:szCs w:val="26"/>
              </w:rPr>
            </w:pPr>
          </w:p>
          <w:p w:rsidR="0091247A" w:rsidRPr="00302DFD" w:rsidRDefault="0091247A" w:rsidP="001D3852">
            <w:pPr>
              <w:rPr>
                <w:b/>
                <w:sz w:val="26"/>
                <w:szCs w:val="26"/>
              </w:rPr>
            </w:pPr>
          </w:p>
          <w:p w:rsidR="0091247A" w:rsidRPr="00302DFD" w:rsidRDefault="0091247A" w:rsidP="001D3852">
            <w:pPr>
              <w:jc w:val="center"/>
              <w:rPr>
                <w:b/>
                <w:sz w:val="26"/>
                <w:szCs w:val="26"/>
              </w:rPr>
            </w:pPr>
            <w:r w:rsidRPr="00302DFD">
              <w:rPr>
                <w:b/>
                <w:sz w:val="26"/>
                <w:szCs w:val="26"/>
              </w:rPr>
              <w:t>25’</w:t>
            </w: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p>
          <w:p w:rsidR="0091247A" w:rsidRPr="00302DFD" w:rsidRDefault="0091247A" w:rsidP="001D3852">
            <w:pPr>
              <w:jc w:val="center"/>
              <w:rPr>
                <w:b/>
                <w:sz w:val="26"/>
                <w:szCs w:val="26"/>
              </w:rPr>
            </w:pPr>
            <w:r w:rsidRPr="00302DFD">
              <w:rPr>
                <w:b/>
                <w:sz w:val="26"/>
                <w:szCs w:val="26"/>
              </w:rPr>
              <w:t>5’</w:t>
            </w:r>
          </w:p>
          <w:p w:rsidR="0091247A" w:rsidRPr="00302DFD" w:rsidRDefault="0091247A" w:rsidP="001D3852">
            <w:pPr>
              <w:rPr>
                <w:b/>
                <w:sz w:val="26"/>
                <w:szCs w:val="26"/>
              </w:rPr>
            </w:pPr>
          </w:p>
        </w:tc>
        <w:tc>
          <w:tcPr>
            <w:tcW w:w="4408" w:type="dxa"/>
            <w:shd w:val="clear" w:color="auto" w:fill="auto"/>
          </w:tcPr>
          <w:p w:rsidR="0091247A" w:rsidRPr="00302DFD" w:rsidRDefault="0091247A" w:rsidP="001D3852">
            <w:pPr>
              <w:jc w:val="both"/>
              <w:rPr>
                <w:sz w:val="26"/>
                <w:szCs w:val="26"/>
              </w:rPr>
            </w:pPr>
            <w:r w:rsidRPr="00302DFD">
              <w:rPr>
                <w:b/>
                <w:i/>
                <w:sz w:val="26"/>
                <w:szCs w:val="26"/>
              </w:rPr>
              <w:lastRenderedPageBreak/>
              <w:t xml:space="preserve">1. </w:t>
            </w:r>
            <w:r w:rsidRPr="00302DFD">
              <w:rPr>
                <w:b/>
                <w:i/>
                <w:sz w:val="26"/>
                <w:szCs w:val="26"/>
                <w:u w:val="single"/>
              </w:rPr>
              <w:t>Hoạt động Mở đầu</w:t>
            </w:r>
            <w:r w:rsidRPr="00302DFD">
              <w:rPr>
                <w:b/>
                <w:i/>
                <w:sz w:val="26"/>
                <w:szCs w:val="26"/>
              </w:rPr>
              <w:t>:</w:t>
            </w:r>
          </w:p>
          <w:p w:rsidR="0091247A" w:rsidRPr="00302DFD" w:rsidRDefault="0091247A" w:rsidP="001D3852">
            <w:pPr>
              <w:jc w:val="both"/>
              <w:rPr>
                <w:i/>
                <w:sz w:val="26"/>
                <w:szCs w:val="26"/>
              </w:rPr>
            </w:pPr>
            <w:r w:rsidRPr="00302DFD">
              <w:rPr>
                <w:sz w:val="26"/>
                <w:szCs w:val="26"/>
              </w:rPr>
              <w:t xml:space="preserve">- Tổ chức cho HS chơi trò chơi </w:t>
            </w:r>
            <w:r w:rsidRPr="00302DFD">
              <w:rPr>
                <w:i/>
                <w:sz w:val="26"/>
                <w:szCs w:val="26"/>
              </w:rPr>
              <w:t>Hộp quà bí mật</w:t>
            </w:r>
          </w:p>
          <w:p w:rsidR="0091247A" w:rsidRPr="00302DFD" w:rsidRDefault="0091247A" w:rsidP="001D3852">
            <w:pPr>
              <w:jc w:val="both"/>
              <w:rPr>
                <w:sz w:val="26"/>
                <w:szCs w:val="26"/>
              </w:rPr>
            </w:pPr>
            <w:r w:rsidRPr="00302DFD">
              <w:rPr>
                <w:sz w:val="26"/>
                <w:szCs w:val="26"/>
              </w:rPr>
              <w:t xml:space="preserve">+ Đọc thuộc lòng bài thơ </w:t>
            </w:r>
            <w:r w:rsidRPr="00302DFD">
              <w:rPr>
                <w:i/>
                <w:sz w:val="26"/>
                <w:szCs w:val="26"/>
              </w:rPr>
              <w:t>“Thả diều”</w:t>
            </w:r>
            <w:r w:rsidRPr="00302DFD">
              <w:rPr>
                <w:sz w:val="26"/>
                <w:szCs w:val="26"/>
              </w:rPr>
              <w:t xml:space="preserve"> và TLCH 1,2 SGK/37</w:t>
            </w:r>
          </w:p>
          <w:p w:rsidR="0091247A" w:rsidRPr="00302DFD" w:rsidRDefault="0091247A" w:rsidP="001D3852">
            <w:pPr>
              <w:jc w:val="both"/>
              <w:rPr>
                <w:sz w:val="26"/>
                <w:szCs w:val="26"/>
              </w:rPr>
            </w:pPr>
            <w:r w:rsidRPr="00302DFD">
              <w:rPr>
                <w:sz w:val="26"/>
                <w:szCs w:val="26"/>
              </w:rPr>
              <w:t xml:space="preserve">+ Đọc thuộc lòng bài thơ </w:t>
            </w:r>
            <w:r w:rsidRPr="00302DFD">
              <w:rPr>
                <w:i/>
                <w:sz w:val="26"/>
                <w:szCs w:val="26"/>
              </w:rPr>
              <w:t>“Thả diều”</w:t>
            </w:r>
            <w:r w:rsidRPr="00302DFD">
              <w:rPr>
                <w:sz w:val="26"/>
                <w:szCs w:val="26"/>
              </w:rPr>
              <w:t xml:space="preserve"> và TLCH 3,4 SGK/37</w:t>
            </w:r>
          </w:p>
          <w:p w:rsidR="0091247A" w:rsidRPr="00302DFD" w:rsidRDefault="0091247A" w:rsidP="001D3852">
            <w:pPr>
              <w:jc w:val="both"/>
              <w:rPr>
                <w:sz w:val="26"/>
                <w:szCs w:val="26"/>
              </w:rPr>
            </w:pPr>
          </w:p>
          <w:p w:rsidR="0091247A" w:rsidRPr="00302DFD" w:rsidRDefault="0091247A" w:rsidP="001D3852">
            <w:pPr>
              <w:jc w:val="both"/>
              <w:rPr>
                <w:sz w:val="26"/>
                <w:szCs w:val="26"/>
              </w:rPr>
            </w:pPr>
          </w:p>
          <w:p w:rsidR="0091247A" w:rsidRPr="00302DFD" w:rsidRDefault="0091247A" w:rsidP="001D3852">
            <w:pPr>
              <w:jc w:val="both"/>
              <w:rPr>
                <w:sz w:val="26"/>
                <w:szCs w:val="26"/>
              </w:rPr>
            </w:pPr>
          </w:p>
          <w:p w:rsidR="0091247A" w:rsidRPr="00302DFD" w:rsidRDefault="0091247A" w:rsidP="001D3852">
            <w:pPr>
              <w:jc w:val="both"/>
              <w:rPr>
                <w:sz w:val="26"/>
                <w:szCs w:val="26"/>
              </w:rPr>
            </w:pPr>
            <w:r w:rsidRPr="00302DFD">
              <w:rPr>
                <w:sz w:val="26"/>
                <w:szCs w:val="26"/>
              </w:rPr>
              <w:t xml:space="preserve">- Nhận xét, </w:t>
            </w:r>
            <w:r w:rsidRPr="00302DFD">
              <w:rPr>
                <w:color w:val="000000"/>
                <w:sz w:val="26"/>
                <w:szCs w:val="26"/>
              </w:rPr>
              <w:t xml:space="preserve">Kết nối bài mới: </w:t>
            </w:r>
            <w:r w:rsidRPr="00302DFD">
              <w:rPr>
                <w:b/>
                <w:color w:val="000000"/>
                <w:sz w:val="26"/>
                <w:szCs w:val="26"/>
              </w:rPr>
              <w:t>Chú gấu Mi-sa</w:t>
            </w:r>
          </w:p>
          <w:p w:rsidR="0091247A" w:rsidRPr="00302DFD" w:rsidRDefault="0091247A" w:rsidP="001D3852">
            <w:pPr>
              <w:jc w:val="both"/>
              <w:rPr>
                <w:sz w:val="26"/>
                <w:szCs w:val="26"/>
              </w:rPr>
            </w:pPr>
            <w:r w:rsidRPr="00302DFD">
              <w:rPr>
                <w:b/>
                <w:i/>
                <w:sz w:val="26"/>
                <w:szCs w:val="26"/>
              </w:rPr>
              <w:t xml:space="preserve">2. </w:t>
            </w:r>
            <w:r w:rsidRPr="00302DFD">
              <w:rPr>
                <w:b/>
                <w:i/>
                <w:sz w:val="26"/>
                <w:szCs w:val="26"/>
                <w:u w:val="single"/>
              </w:rPr>
              <w:t>Hoạt động Hình thành kiến thức mới</w:t>
            </w:r>
            <w:r w:rsidRPr="00302DFD">
              <w:rPr>
                <w:b/>
                <w:i/>
                <w:sz w:val="26"/>
                <w:szCs w:val="26"/>
              </w:rPr>
              <w:t>:</w:t>
            </w:r>
          </w:p>
          <w:p w:rsidR="0091247A" w:rsidRPr="00302DFD" w:rsidRDefault="0091247A" w:rsidP="001D3852">
            <w:pPr>
              <w:rPr>
                <w:i/>
                <w:color w:val="000000"/>
                <w:sz w:val="26"/>
                <w:szCs w:val="26"/>
              </w:rPr>
            </w:pPr>
            <w:r w:rsidRPr="00302DFD">
              <w:rPr>
                <w:i/>
                <w:color w:val="000000"/>
                <w:sz w:val="26"/>
                <w:szCs w:val="26"/>
              </w:rPr>
              <w:t>a) Luyện đọc:</w:t>
            </w:r>
          </w:p>
          <w:p w:rsidR="0091247A" w:rsidRPr="00302DFD" w:rsidRDefault="0091247A" w:rsidP="001D3852">
            <w:pPr>
              <w:rPr>
                <w:color w:val="000000"/>
                <w:sz w:val="26"/>
                <w:szCs w:val="26"/>
              </w:rPr>
            </w:pPr>
            <w:r w:rsidRPr="00302DFD">
              <w:rPr>
                <w:color w:val="000000"/>
                <w:sz w:val="26"/>
                <w:szCs w:val="26"/>
              </w:rPr>
              <w:sym w:font="Wingdings" w:char="F0D8"/>
            </w:r>
            <w:r w:rsidRPr="00302DFD">
              <w:rPr>
                <w:color w:val="000000"/>
                <w:sz w:val="26"/>
                <w:szCs w:val="26"/>
              </w:rPr>
              <w:t xml:space="preserve"> Đọc mẫu toàn bài</w:t>
            </w:r>
          </w:p>
          <w:p w:rsidR="0091247A" w:rsidRPr="00302DFD" w:rsidRDefault="0091247A" w:rsidP="001D3852">
            <w:pPr>
              <w:rPr>
                <w:color w:val="000000"/>
                <w:sz w:val="26"/>
                <w:szCs w:val="26"/>
              </w:rPr>
            </w:pPr>
            <w:r w:rsidRPr="00302DFD">
              <w:rPr>
                <w:color w:val="000000"/>
                <w:sz w:val="26"/>
                <w:szCs w:val="26"/>
              </w:rPr>
              <w:sym w:font="Wingdings" w:char="F0D8"/>
            </w:r>
            <w:r w:rsidRPr="00302DFD">
              <w:rPr>
                <w:color w:val="000000"/>
                <w:sz w:val="26"/>
                <w:szCs w:val="26"/>
              </w:rPr>
              <w:t xml:space="preserve"> Hướng dẫn HS luyện đọc: </w:t>
            </w:r>
          </w:p>
          <w:p w:rsidR="0091247A" w:rsidRPr="00302DFD" w:rsidRDefault="0091247A" w:rsidP="001D3852">
            <w:pPr>
              <w:rPr>
                <w:color w:val="000000"/>
                <w:sz w:val="26"/>
                <w:szCs w:val="26"/>
              </w:rPr>
            </w:pPr>
            <w:r w:rsidRPr="00302DFD">
              <w:rPr>
                <w:color w:val="000000"/>
                <w:sz w:val="26"/>
                <w:szCs w:val="26"/>
              </w:rPr>
              <w:t>* Luyện đọc từng câu:</w:t>
            </w:r>
          </w:p>
          <w:p w:rsidR="0091247A" w:rsidRPr="00302DFD" w:rsidRDefault="0091247A" w:rsidP="001D3852">
            <w:pPr>
              <w:rPr>
                <w:color w:val="000000"/>
                <w:sz w:val="26"/>
                <w:szCs w:val="26"/>
              </w:rPr>
            </w:pPr>
            <w:r w:rsidRPr="00302DFD">
              <w:rPr>
                <w:color w:val="000000"/>
                <w:sz w:val="26"/>
                <w:szCs w:val="26"/>
              </w:rPr>
              <w:t>- Y/c HS luyện đọc tiếp nối câu</w:t>
            </w:r>
          </w:p>
          <w:p w:rsidR="0091247A" w:rsidRPr="00302DFD" w:rsidRDefault="0091247A" w:rsidP="001D3852">
            <w:pPr>
              <w:jc w:val="both"/>
              <w:rPr>
                <w:sz w:val="26"/>
                <w:szCs w:val="26"/>
              </w:rPr>
            </w:pPr>
            <w:r w:rsidRPr="00302DFD">
              <w:rPr>
                <w:color w:val="000000"/>
                <w:sz w:val="26"/>
                <w:szCs w:val="26"/>
              </w:rPr>
              <w:t xml:space="preserve">+ Luyện phát âm: </w:t>
            </w:r>
            <w:r w:rsidRPr="00302DFD">
              <w:rPr>
                <w:i/>
                <w:sz w:val="26"/>
                <w:szCs w:val="26"/>
              </w:rPr>
              <w:t>chạc cây,leng keng, tuần lộc, túp lều, rền rĩ, …</w:t>
            </w:r>
          </w:p>
          <w:p w:rsidR="0091247A" w:rsidRPr="00302DFD" w:rsidRDefault="0091247A" w:rsidP="001D3852">
            <w:pPr>
              <w:rPr>
                <w:bCs/>
                <w:iCs/>
                <w:color w:val="000000"/>
                <w:sz w:val="26"/>
                <w:szCs w:val="26"/>
              </w:rPr>
            </w:pPr>
            <w:r w:rsidRPr="00302DFD">
              <w:rPr>
                <w:bCs/>
                <w:iCs/>
                <w:color w:val="000000"/>
                <w:sz w:val="26"/>
                <w:szCs w:val="26"/>
              </w:rPr>
              <w:t>* Luyện đọc từng đoạn:</w:t>
            </w:r>
          </w:p>
          <w:p w:rsidR="0091247A" w:rsidRPr="00302DFD" w:rsidRDefault="0091247A" w:rsidP="001D3852">
            <w:pPr>
              <w:rPr>
                <w:bCs/>
                <w:iCs/>
                <w:color w:val="000000"/>
                <w:sz w:val="26"/>
                <w:szCs w:val="26"/>
              </w:rPr>
            </w:pPr>
            <w:r w:rsidRPr="00302DFD">
              <w:rPr>
                <w:bCs/>
                <w:iCs/>
                <w:color w:val="000000"/>
                <w:sz w:val="26"/>
                <w:szCs w:val="26"/>
              </w:rPr>
              <w:lastRenderedPageBreak/>
              <w:t>- Bài này có mấy đoạn?</w:t>
            </w: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iCs/>
                <w:sz w:val="26"/>
                <w:szCs w:val="26"/>
              </w:rPr>
            </w:pPr>
            <w:r w:rsidRPr="00302DFD">
              <w:rPr>
                <w:sz w:val="26"/>
                <w:szCs w:val="26"/>
              </w:rPr>
              <w:t xml:space="preserve">- Yêu cầu HS đọc nối tiếp đoạn </w:t>
            </w:r>
            <w:r w:rsidRPr="00302DFD">
              <w:rPr>
                <w:iCs/>
                <w:sz w:val="26"/>
                <w:szCs w:val="26"/>
              </w:rPr>
              <w:t>(2 lượt)</w:t>
            </w:r>
          </w:p>
          <w:p w:rsidR="0091247A" w:rsidRPr="00302DFD" w:rsidRDefault="0091247A" w:rsidP="001D3852">
            <w:pPr>
              <w:rPr>
                <w:iCs/>
                <w:color w:val="000000"/>
                <w:sz w:val="26"/>
                <w:szCs w:val="26"/>
              </w:rPr>
            </w:pPr>
            <w:r w:rsidRPr="00302DFD">
              <w:rPr>
                <w:color w:val="000000"/>
                <w:sz w:val="26"/>
                <w:szCs w:val="26"/>
              </w:rPr>
              <w:t xml:space="preserve">+ Luyện đọc câu: </w:t>
            </w:r>
            <w:r w:rsidRPr="00302DFD">
              <w:rPr>
                <w:iCs/>
                <w:color w:val="000000"/>
                <w:sz w:val="26"/>
                <w:szCs w:val="26"/>
              </w:rPr>
              <w:t>Đính bảng, đọc mẫu:</w:t>
            </w:r>
          </w:p>
          <w:p w:rsidR="0091247A" w:rsidRPr="00302DFD" w:rsidRDefault="0091247A" w:rsidP="001D3852">
            <w:pPr>
              <w:rPr>
                <w:i/>
                <w:iCs/>
                <w:sz w:val="26"/>
                <w:szCs w:val="26"/>
              </w:rPr>
            </w:pPr>
            <w:r w:rsidRPr="00302DFD">
              <w:rPr>
                <w:i/>
                <w:iCs/>
                <w:sz w:val="26"/>
                <w:szCs w:val="26"/>
              </w:rPr>
              <w:t>Nhưng</w:t>
            </w:r>
            <w:r w:rsidRPr="00302DFD">
              <w:rPr>
                <w:b/>
                <w:bCs/>
                <w:i/>
                <w:iCs/>
                <w:sz w:val="26"/>
                <w:szCs w:val="26"/>
              </w:rPr>
              <w:t xml:space="preserve"> không may</w:t>
            </w:r>
            <w:r w:rsidRPr="00302DFD">
              <w:rPr>
                <w:i/>
                <w:iCs/>
                <w:sz w:val="26"/>
                <w:szCs w:val="26"/>
              </w:rPr>
              <w:t xml:space="preserve">, / ông già Nô-en </w:t>
            </w:r>
            <w:r w:rsidRPr="00302DFD">
              <w:rPr>
                <w:b/>
                <w:bCs/>
                <w:i/>
                <w:iCs/>
                <w:sz w:val="26"/>
                <w:szCs w:val="26"/>
              </w:rPr>
              <w:t>bị ốm</w:t>
            </w:r>
            <w:r w:rsidRPr="00302DFD">
              <w:rPr>
                <w:i/>
                <w:iCs/>
                <w:sz w:val="26"/>
                <w:szCs w:val="26"/>
              </w:rPr>
              <w:t xml:space="preserve"> / nên chỉ có tuần lộc / vừa </w:t>
            </w:r>
            <w:r w:rsidRPr="00302DFD">
              <w:rPr>
                <w:b/>
                <w:bCs/>
                <w:i/>
                <w:iCs/>
                <w:sz w:val="26"/>
                <w:szCs w:val="26"/>
              </w:rPr>
              <w:t>kéo xe</w:t>
            </w:r>
            <w:r w:rsidRPr="00302DFD">
              <w:rPr>
                <w:i/>
                <w:iCs/>
                <w:sz w:val="26"/>
                <w:szCs w:val="26"/>
              </w:rPr>
              <w:t xml:space="preserve">/ vừa </w:t>
            </w:r>
            <w:r w:rsidRPr="00302DFD">
              <w:rPr>
                <w:b/>
                <w:bCs/>
                <w:i/>
                <w:iCs/>
                <w:sz w:val="26"/>
                <w:szCs w:val="26"/>
              </w:rPr>
              <w:t>phát quà.</w:t>
            </w:r>
            <w:r w:rsidRPr="00302DFD">
              <w:rPr>
                <w:i/>
                <w:iCs/>
                <w:sz w:val="26"/>
                <w:szCs w:val="26"/>
              </w:rPr>
              <w:t xml:space="preserve"> //</w:t>
            </w:r>
          </w:p>
          <w:p w:rsidR="0091247A" w:rsidRPr="00302DFD" w:rsidRDefault="0091247A" w:rsidP="001D3852">
            <w:pPr>
              <w:jc w:val="both"/>
              <w:rPr>
                <w:i/>
                <w:iCs/>
                <w:sz w:val="26"/>
                <w:szCs w:val="26"/>
              </w:rPr>
            </w:pPr>
          </w:p>
          <w:p w:rsidR="0091247A" w:rsidRPr="00302DFD" w:rsidRDefault="0091247A" w:rsidP="001D3852">
            <w:pPr>
              <w:jc w:val="both"/>
              <w:rPr>
                <w:i/>
                <w:iCs/>
                <w:sz w:val="26"/>
                <w:szCs w:val="26"/>
              </w:rPr>
            </w:pPr>
          </w:p>
          <w:p w:rsidR="0091247A" w:rsidRPr="00302DFD" w:rsidRDefault="0091247A" w:rsidP="001D3852">
            <w:pPr>
              <w:rPr>
                <w:color w:val="000000"/>
                <w:sz w:val="26"/>
                <w:szCs w:val="26"/>
              </w:rPr>
            </w:pPr>
            <w:r w:rsidRPr="00302DFD">
              <w:rPr>
                <w:color w:val="000000"/>
                <w:sz w:val="26"/>
                <w:szCs w:val="26"/>
              </w:rPr>
              <w:t>- Giúp HS hiểu nghĩa từ chú giải</w:t>
            </w:r>
          </w:p>
          <w:p w:rsidR="0091247A" w:rsidRPr="00302DFD" w:rsidRDefault="0091247A" w:rsidP="001D3852">
            <w:pPr>
              <w:rPr>
                <w:color w:val="000000"/>
                <w:sz w:val="26"/>
                <w:szCs w:val="26"/>
                <w:lang w:val="fr-FR"/>
              </w:rPr>
            </w:pPr>
          </w:p>
          <w:p w:rsidR="0091247A" w:rsidRPr="00302DFD" w:rsidRDefault="0091247A" w:rsidP="001D3852">
            <w:pPr>
              <w:rPr>
                <w:color w:val="000000"/>
                <w:sz w:val="26"/>
                <w:szCs w:val="26"/>
                <w:lang w:val="fr-FR"/>
              </w:rPr>
            </w:pPr>
          </w:p>
          <w:p w:rsidR="0091247A" w:rsidRPr="00302DFD" w:rsidRDefault="0091247A" w:rsidP="001D3852">
            <w:pPr>
              <w:rPr>
                <w:iCs/>
                <w:color w:val="000000"/>
                <w:sz w:val="26"/>
                <w:szCs w:val="26"/>
                <w:lang w:val="fr-FR"/>
              </w:rPr>
            </w:pPr>
            <w:r w:rsidRPr="00302DFD">
              <w:rPr>
                <w:iCs/>
                <w:color w:val="000000"/>
                <w:sz w:val="26"/>
                <w:szCs w:val="26"/>
                <w:lang w:val="fr-FR"/>
              </w:rPr>
              <w:t xml:space="preserve">* Đọc trong nhóm </w:t>
            </w:r>
          </w:p>
          <w:p w:rsidR="0091247A" w:rsidRPr="00302DFD" w:rsidRDefault="0091247A" w:rsidP="001D3852">
            <w:pPr>
              <w:rPr>
                <w:color w:val="000000"/>
                <w:sz w:val="26"/>
                <w:szCs w:val="26"/>
                <w:lang w:val="fr-FR"/>
              </w:rPr>
            </w:pPr>
            <w:r w:rsidRPr="00302DFD">
              <w:rPr>
                <w:color w:val="000000"/>
                <w:sz w:val="26"/>
                <w:szCs w:val="26"/>
                <w:lang w:val="fr-FR"/>
              </w:rPr>
              <w:t>* Thi đọc nối tiếp 3 đoạn trước lớp</w:t>
            </w:r>
          </w:p>
          <w:p w:rsidR="0091247A" w:rsidRPr="00302DFD" w:rsidRDefault="0091247A" w:rsidP="001D3852">
            <w:pPr>
              <w:rPr>
                <w:color w:val="000000"/>
                <w:sz w:val="26"/>
                <w:szCs w:val="26"/>
                <w:lang w:val="fr-FR"/>
              </w:rPr>
            </w:pPr>
            <w:r w:rsidRPr="00302DFD">
              <w:rPr>
                <w:color w:val="000000"/>
                <w:sz w:val="26"/>
                <w:szCs w:val="26"/>
                <w:lang w:val="fr-FR"/>
              </w:rPr>
              <w:t>* Đọc đồng thanh</w:t>
            </w:r>
          </w:p>
          <w:p w:rsidR="0091247A" w:rsidRPr="00302DFD" w:rsidRDefault="0091247A" w:rsidP="001D3852">
            <w:pPr>
              <w:rPr>
                <w:color w:val="000000"/>
                <w:sz w:val="26"/>
                <w:szCs w:val="26"/>
                <w:lang w:val="fr-FR"/>
              </w:rPr>
            </w:pPr>
            <w:r w:rsidRPr="00302DFD">
              <w:rPr>
                <w:color w:val="000000"/>
                <w:sz w:val="26"/>
                <w:szCs w:val="26"/>
                <w:lang w:val="fr-FR"/>
              </w:rPr>
              <w:t>* Gọi 1 HS đọc lại toàn bài</w:t>
            </w:r>
          </w:p>
          <w:p w:rsidR="0091247A" w:rsidRDefault="0091247A" w:rsidP="001D3852">
            <w:pPr>
              <w:rPr>
                <w:b/>
                <w:i/>
                <w:sz w:val="26"/>
                <w:szCs w:val="26"/>
                <w:lang w:val="fr-FR"/>
              </w:rPr>
            </w:pPr>
          </w:p>
          <w:p w:rsidR="0091247A" w:rsidRPr="00302DFD" w:rsidRDefault="0091247A" w:rsidP="001D3852">
            <w:pPr>
              <w:rPr>
                <w:b/>
                <w:i/>
                <w:sz w:val="26"/>
                <w:szCs w:val="26"/>
                <w:lang w:val="fr-FR"/>
              </w:rPr>
            </w:pPr>
            <w:r w:rsidRPr="00302DFD">
              <w:rPr>
                <w:b/>
                <w:i/>
                <w:sz w:val="26"/>
                <w:szCs w:val="26"/>
                <w:lang w:val="fr-FR"/>
              </w:rPr>
              <w:t xml:space="preserve">3. </w:t>
            </w:r>
            <w:r w:rsidRPr="00302DFD">
              <w:rPr>
                <w:b/>
                <w:i/>
                <w:sz w:val="26"/>
                <w:szCs w:val="26"/>
                <w:u w:val="single"/>
                <w:lang w:val="fr-FR"/>
              </w:rPr>
              <w:t>Hoạt động Vận dụng, trải nghiệm</w:t>
            </w:r>
            <w:r w:rsidRPr="00302DFD">
              <w:rPr>
                <w:b/>
                <w:i/>
                <w:sz w:val="26"/>
                <w:szCs w:val="26"/>
                <w:lang w:val="fr-FR"/>
              </w:rPr>
              <w:t>:</w:t>
            </w:r>
          </w:p>
          <w:p w:rsidR="0091247A" w:rsidRPr="00302DFD" w:rsidRDefault="0091247A" w:rsidP="001D3852">
            <w:pPr>
              <w:jc w:val="both"/>
              <w:rPr>
                <w:sz w:val="26"/>
                <w:szCs w:val="26"/>
                <w:lang w:val="nl-NL"/>
              </w:rPr>
            </w:pPr>
            <w:r w:rsidRPr="00302DFD">
              <w:rPr>
                <w:b/>
                <w:sz w:val="26"/>
                <w:szCs w:val="26"/>
                <w:lang w:val="nl-NL"/>
              </w:rPr>
              <w:t xml:space="preserve">- </w:t>
            </w:r>
            <w:r w:rsidRPr="00302DFD">
              <w:rPr>
                <w:sz w:val="26"/>
                <w:szCs w:val="26"/>
                <w:lang w:val="nl-NL"/>
              </w:rPr>
              <w:t>GV tổ chức đọc lại các đoạn của bài đọc</w:t>
            </w:r>
          </w:p>
          <w:p w:rsidR="0091247A" w:rsidRPr="00302DFD" w:rsidRDefault="0091247A" w:rsidP="001D3852">
            <w:pPr>
              <w:jc w:val="both"/>
              <w:rPr>
                <w:sz w:val="26"/>
                <w:szCs w:val="26"/>
                <w:lang w:val="nl-NL"/>
              </w:rPr>
            </w:pPr>
            <w:r w:rsidRPr="00302DFD">
              <w:rPr>
                <w:sz w:val="26"/>
                <w:szCs w:val="26"/>
                <w:lang w:val="nl-NL"/>
              </w:rPr>
              <w:t>-Nhận xét</w:t>
            </w:r>
          </w:p>
        </w:tc>
        <w:tc>
          <w:tcPr>
            <w:tcW w:w="4409" w:type="dxa"/>
            <w:shd w:val="clear" w:color="auto" w:fill="auto"/>
          </w:tcPr>
          <w:p w:rsidR="0091247A" w:rsidRPr="00302DFD" w:rsidRDefault="0091247A" w:rsidP="001D3852">
            <w:pPr>
              <w:rPr>
                <w:sz w:val="26"/>
                <w:szCs w:val="26"/>
                <w:lang w:val="fr-FR"/>
              </w:rPr>
            </w:pPr>
          </w:p>
          <w:p w:rsidR="0091247A" w:rsidRPr="00302DFD" w:rsidRDefault="0091247A" w:rsidP="001D3852">
            <w:pPr>
              <w:rPr>
                <w:sz w:val="26"/>
                <w:szCs w:val="26"/>
                <w:lang w:val="fr-FR"/>
              </w:rPr>
            </w:pPr>
            <w:r w:rsidRPr="00302DFD">
              <w:rPr>
                <w:sz w:val="26"/>
                <w:szCs w:val="26"/>
                <w:lang w:val="fr-FR"/>
              </w:rPr>
              <w:t>- Trưởng ban học tập phổ biến cách chơi, luật chơi : Tôi sẽ bắt nhịp 1 bài hát, cả lớp sẽ cùng hát theo và chuyền hộp quà đi. Khi bài hát kết thúc, bạn nào cầm hộp quà trên tay thì sẽ mở ra để thực hiện y/c trong hộp. Thực hiện đúng sẽ được tuyên dương, chưa đúng bị phạt hát một bài</w:t>
            </w:r>
          </w:p>
          <w:p w:rsidR="0091247A" w:rsidRPr="00302DFD" w:rsidRDefault="0091247A" w:rsidP="001D3852">
            <w:pPr>
              <w:rPr>
                <w:sz w:val="26"/>
                <w:szCs w:val="26"/>
              </w:rPr>
            </w:pPr>
            <w:r w:rsidRPr="00302DFD">
              <w:rPr>
                <w:sz w:val="26"/>
                <w:szCs w:val="26"/>
                <w:lang w:val="fr-FR"/>
              </w:rPr>
              <w:t>- Tổ chức cho các bạn chơi trò chơi</w:t>
            </w:r>
          </w:p>
          <w:p w:rsidR="0091247A" w:rsidRPr="00302DFD" w:rsidRDefault="0091247A" w:rsidP="001D3852">
            <w:pPr>
              <w:rPr>
                <w:sz w:val="26"/>
                <w:szCs w:val="26"/>
              </w:rPr>
            </w:pPr>
            <w:r w:rsidRPr="00302DFD">
              <w:rPr>
                <w:sz w:val="26"/>
                <w:szCs w:val="26"/>
              </w:rPr>
              <w:t>- Theo dõi</w:t>
            </w: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r w:rsidRPr="00302DFD">
              <w:rPr>
                <w:sz w:val="26"/>
                <w:szCs w:val="26"/>
              </w:rPr>
              <w:t>- Lắng nghe</w:t>
            </w:r>
          </w:p>
          <w:p w:rsidR="0091247A" w:rsidRPr="00302DFD" w:rsidRDefault="0091247A" w:rsidP="001D3852">
            <w:pPr>
              <w:rPr>
                <w:sz w:val="26"/>
                <w:szCs w:val="26"/>
              </w:rPr>
            </w:pPr>
          </w:p>
          <w:p w:rsidR="0091247A" w:rsidRPr="00302DFD" w:rsidRDefault="0091247A" w:rsidP="001D3852">
            <w:pPr>
              <w:rPr>
                <w:sz w:val="26"/>
                <w:szCs w:val="26"/>
              </w:rPr>
            </w:pPr>
          </w:p>
          <w:p w:rsidR="0091247A" w:rsidRPr="00302DFD" w:rsidRDefault="0091247A" w:rsidP="001D3852">
            <w:pPr>
              <w:rPr>
                <w:sz w:val="26"/>
                <w:szCs w:val="26"/>
              </w:rPr>
            </w:pPr>
            <w:r w:rsidRPr="00302DFD">
              <w:rPr>
                <w:sz w:val="26"/>
                <w:szCs w:val="26"/>
              </w:rPr>
              <w:t>- Đọc nối tiếp câu</w:t>
            </w:r>
          </w:p>
          <w:p w:rsidR="0091247A" w:rsidRPr="00302DFD" w:rsidRDefault="0091247A" w:rsidP="001D3852">
            <w:pPr>
              <w:rPr>
                <w:sz w:val="26"/>
                <w:szCs w:val="26"/>
              </w:rPr>
            </w:pPr>
            <w:r w:rsidRPr="00302DFD">
              <w:rPr>
                <w:sz w:val="26"/>
                <w:szCs w:val="26"/>
              </w:rPr>
              <w:lastRenderedPageBreak/>
              <w:t>- Đọc CN, ĐT</w:t>
            </w:r>
          </w:p>
          <w:p w:rsidR="0091247A" w:rsidRPr="00302DFD" w:rsidRDefault="0091247A" w:rsidP="001D3852">
            <w:pPr>
              <w:rPr>
                <w:sz w:val="26"/>
                <w:szCs w:val="26"/>
              </w:rPr>
            </w:pPr>
          </w:p>
          <w:p w:rsidR="0091247A" w:rsidRPr="00302DFD" w:rsidRDefault="0091247A" w:rsidP="001D3852">
            <w:pPr>
              <w:rPr>
                <w:sz w:val="26"/>
                <w:szCs w:val="26"/>
              </w:rPr>
            </w:pPr>
            <w:r w:rsidRPr="00302DFD">
              <w:rPr>
                <w:sz w:val="26"/>
                <w:szCs w:val="26"/>
              </w:rPr>
              <w:t>- … 3 đoạn:</w:t>
            </w:r>
          </w:p>
          <w:p w:rsidR="0091247A" w:rsidRPr="00302DFD" w:rsidRDefault="0091247A" w:rsidP="001D3852">
            <w:pPr>
              <w:rPr>
                <w:sz w:val="26"/>
                <w:szCs w:val="26"/>
              </w:rPr>
            </w:pPr>
            <w:r w:rsidRPr="00302DFD">
              <w:rPr>
                <w:sz w:val="26"/>
                <w:szCs w:val="26"/>
              </w:rPr>
              <w:t xml:space="preserve">+ Đoạn 1: Từ đầu … </w:t>
            </w:r>
            <w:r w:rsidRPr="00302DFD">
              <w:rPr>
                <w:iCs/>
                <w:sz w:val="26"/>
                <w:szCs w:val="26"/>
              </w:rPr>
              <w:t>rồi bỏ đi.</w:t>
            </w:r>
          </w:p>
          <w:p w:rsidR="0091247A" w:rsidRPr="00302DFD" w:rsidRDefault="0091247A" w:rsidP="001D3852">
            <w:pPr>
              <w:jc w:val="both"/>
              <w:rPr>
                <w:sz w:val="26"/>
                <w:szCs w:val="26"/>
              </w:rPr>
            </w:pPr>
            <w:r w:rsidRPr="00302DFD">
              <w:rPr>
                <w:sz w:val="26"/>
                <w:szCs w:val="26"/>
              </w:rPr>
              <w:t>+ Đoạn 2: Chú đi mãi … mỗi nhà một thứ đồ chơi.</w:t>
            </w:r>
          </w:p>
          <w:p w:rsidR="0091247A" w:rsidRPr="00302DFD" w:rsidRDefault="0091247A" w:rsidP="001D3852">
            <w:pPr>
              <w:jc w:val="both"/>
              <w:rPr>
                <w:sz w:val="26"/>
                <w:szCs w:val="26"/>
              </w:rPr>
            </w:pPr>
            <w:r w:rsidRPr="00302DFD">
              <w:rPr>
                <w:sz w:val="26"/>
                <w:szCs w:val="26"/>
              </w:rPr>
              <w:t>+ Đoạn 3: Còn lại</w:t>
            </w:r>
          </w:p>
          <w:p w:rsidR="0091247A" w:rsidRPr="00302DFD" w:rsidRDefault="0091247A" w:rsidP="001D3852">
            <w:pPr>
              <w:rPr>
                <w:sz w:val="26"/>
                <w:szCs w:val="26"/>
              </w:rPr>
            </w:pPr>
            <w:r w:rsidRPr="00302DFD">
              <w:rPr>
                <w:sz w:val="26"/>
                <w:szCs w:val="26"/>
              </w:rPr>
              <w:t>- Đọc nối tiếp đoạn</w:t>
            </w:r>
          </w:p>
          <w:p w:rsidR="0091247A" w:rsidRPr="00302DFD" w:rsidRDefault="0091247A" w:rsidP="001D3852">
            <w:pPr>
              <w:jc w:val="both"/>
              <w:rPr>
                <w:color w:val="000000"/>
                <w:sz w:val="26"/>
                <w:szCs w:val="26"/>
              </w:rPr>
            </w:pPr>
          </w:p>
          <w:p w:rsidR="0091247A" w:rsidRPr="00302DFD" w:rsidRDefault="0091247A" w:rsidP="001D3852">
            <w:pPr>
              <w:jc w:val="both"/>
              <w:rPr>
                <w:sz w:val="26"/>
                <w:szCs w:val="26"/>
              </w:rPr>
            </w:pPr>
            <w:r w:rsidRPr="00302DFD">
              <w:rPr>
                <w:color w:val="000000"/>
                <w:sz w:val="26"/>
                <w:szCs w:val="26"/>
              </w:rPr>
              <w:t xml:space="preserve">- Theo dõi, nêu cách đọc: Ngắt hơi sau dấu phẩy; </w:t>
            </w:r>
            <w:r w:rsidRPr="00302DFD">
              <w:rPr>
                <w:sz w:val="26"/>
                <w:szCs w:val="26"/>
              </w:rPr>
              <w:t>nhấn giọng ở những từ ngữ giàu sức gợi tả, gợi cảm</w:t>
            </w:r>
            <w:r w:rsidRPr="00302DFD">
              <w:rPr>
                <w:color w:val="000000"/>
                <w:sz w:val="26"/>
                <w:szCs w:val="26"/>
              </w:rPr>
              <w:t xml:space="preserve">: </w:t>
            </w:r>
            <w:r w:rsidRPr="00302DFD">
              <w:rPr>
                <w:i/>
                <w:iCs/>
                <w:sz w:val="26"/>
                <w:szCs w:val="26"/>
              </w:rPr>
              <w:t>không may, bị ốm, kéo xe, phát quà;</w:t>
            </w:r>
            <w:r w:rsidRPr="00302DFD">
              <w:rPr>
                <w:color w:val="000000"/>
                <w:sz w:val="26"/>
                <w:szCs w:val="26"/>
              </w:rPr>
              <w:t xml:space="preserve">nghỉ hơi ở cuối câu. </w:t>
            </w:r>
          </w:p>
          <w:p w:rsidR="0091247A" w:rsidRPr="00302DFD" w:rsidRDefault="0091247A" w:rsidP="001D3852">
            <w:pPr>
              <w:tabs>
                <w:tab w:val="center" w:pos="6480"/>
                <w:tab w:val="right" w:pos="10080"/>
              </w:tabs>
              <w:rPr>
                <w:color w:val="000000"/>
                <w:sz w:val="26"/>
                <w:szCs w:val="26"/>
              </w:rPr>
            </w:pPr>
            <w:r w:rsidRPr="00302DFD">
              <w:rPr>
                <w:color w:val="000000"/>
                <w:sz w:val="26"/>
                <w:szCs w:val="26"/>
              </w:rPr>
              <w:t>- 2 HS đọc lại, đọc ĐT</w:t>
            </w:r>
          </w:p>
          <w:p w:rsidR="0091247A" w:rsidRPr="00302DFD" w:rsidRDefault="0091247A" w:rsidP="001D3852">
            <w:pPr>
              <w:tabs>
                <w:tab w:val="center" w:pos="6480"/>
                <w:tab w:val="right" w:pos="10080"/>
              </w:tabs>
              <w:rPr>
                <w:i/>
                <w:color w:val="000000"/>
                <w:sz w:val="26"/>
                <w:szCs w:val="26"/>
              </w:rPr>
            </w:pPr>
            <w:r w:rsidRPr="00302DFD">
              <w:rPr>
                <w:color w:val="000000"/>
                <w:sz w:val="26"/>
                <w:szCs w:val="26"/>
              </w:rPr>
              <w:t xml:space="preserve">- Lần lượt tìm hiểu các từ: </w:t>
            </w:r>
            <w:r w:rsidRPr="00302DFD">
              <w:rPr>
                <w:i/>
                <w:color w:val="000000"/>
                <w:sz w:val="26"/>
                <w:szCs w:val="26"/>
              </w:rPr>
              <w:t>tủi thân, chạc cây, tuần lộc, rền rĩ, ủng đựng quà</w:t>
            </w:r>
          </w:p>
          <w:p w:rsidR="0091247A" w:rsidRPr="00302DFD" w:rsidRDefault="0091247A" w:rsidP="001D3852">
            <w:pPr>
              <w:tabs>
                <w:tab w:val="center" w:pos="6480"/>
                <w:tab w:val="right" w:pos="10080"/>
              </w:tabs>
              <w:rPr>
                <w:color w:val="000000"/>
                <w:sz w:val="26"/>
                <w:szCs w:val="26"/>
                <w:lang w:val="fr-FR"/>
              </w:rPr>
            </w:pPr>
            <w:r w:rsidRPr="00302DFD">
              <w:rPr>
                <w:color w:val="000000"/>
                <w:sz w:val="26"/>
                <w:szCs w:val="26"/>
                <w:lang w:val="fr-FR"/>
              </w:rPr>
              <w:t>- Luyện đọc nhóm 3</w:t>
            </w:r>
          </w:p>
          <w:p w:rsidR="0091247A" w:rsidRPr="00302DFD" w:rsidRDefault="0091247A" w:rsidP="001D3852">
            <w:pPr>
              <w:tabs>
                <w:tab w:val="center" w:pos="6480"/>
                <w:tab w:val="right" w:pos="10080"/>
              </w:tabs>
              <w:rPr>
                <w:color w:val="000000"/>
                <w:sz w:val="26"/>
                <w:szCs w:val="26"/>
                <w:lang w:val="fr-FR"/>
              </w:rPr>
            </w:pPr>
            <w:r w:rsidRPr="00302DFD">
              <w:rPr>
                <w:color w:val="000000"/>
                <w:sz w:val="26"/>
                <w:szCs w:val="26"/>
                <w:lang w:val="fr-FR"/>
              </w:rPr>
              <w:t>- Thi đọc tiếp nối theo bàn, nhóm, tổ</w:t>
            </w:r>
          </w:p>
          <w:p w:rsidR="0091247A" w:rsidRPr="00302DFD" w:rsidRDefault="0091247A" w:rsidP="001D3852">
            <w:pPr>
              <w:tabs>
                <w:tab w:val="center" w:pos="6480"/>
                <w:tab w:val="right" w:pos="10080"/>
              </w:tabs>
              <w:rPr>
                <w:color w:val="000000"/>
                <w:sz w:val="26"/>
                <w:szCs w:val="26"/>
                <w:lang w:val="fr-FR"/>
              </w:rPr>
            </w:pPr>
            <w:r w:rsidRPr="00302DFD">
              <w:rPr>
                <w:color w:val="000000"/>
                <w:sz w:val="26"/>
                <w:szCs w:val="26"/>
                <w:lang w:val="fr-FR"/>
              </w:rPr>
              <w:t>- Đọc đồng thanh cả bài</w:t>
            </w:r>
          </w:p>
          <w:p w:rsidR="0091247A" w:rsidRPr="00302DFD" w:rsidRDefault="0091247A" w:rsidP="001D3852">
            <w:pPr>
              <w:tabs>
                <w:tab w:val="center" w:pos="6480"/>
                <w:tab w:val="right" w:pos="10080"/>
              </w:tabs>
              <w:rPr>
                <w:color w:val="000000"/>
                <w:sz w:val="26"/>
                <w:szCs w:val="26"/>
                <w:lang w:val="fr-FR"/>
              </w:rPr>
            </w:pPr>
            <w:r w:rsidRPr="00302DFD">
              <w:rPr>
                <w:color w:val="000000"/>
                <w:sz w:val="26"/>
                <w:szCs w:val="26"/>
                <w:lang w:val="fr-FR"/>
              </w:rPr>
              <w:t xml:space="preserve">- 1 HS đọc </w:t>
            </w:r>
          </w:p>
          <w:p w:rsidR="0091247A" w:rsidRPr="00302DFD" w:rsidRDefault="0091247A" w:rsidP="001D3852">
            <w:pPr>
              <w:rPr>
                <w:sz w:val="26"/>
                <w:szCs w:val="26"/>
              </w:rPr>
            </w:pPr>
          </w:p>
          <w:p w:rsidR="0091247A" w:rsidRPr="00302DFD" w:rsidRDefault="0091247A" w:rsidP="001D3852">
            <w:pPr>
              <w:rPr>
                <w:sz w:val="26"/>
                <w:szCs w:val="26"/>
                <w:lang w:val="nl-NL"/>
              </w:rPr>
            </w:pPr>
            <w:r w:rsidRPr="00302DFD">
              <w:rPr>
                <w:sz w:val="26"/>
                <w:szCs w:val="26"/>
                <w:lang w:val="nl-NL"/>
              </w:rPr>
              <w:t>- HS đọc</w:t>
            </w:r>
          </w:p>
          <w:p w:rsidR="0091247A" w:rsidRPr="00302DFD" w:rsidRDefault="0091247A" w:rsidP="001D3852">
            <w:pPr>
              <w:rPr>
                <w:sz w:val="26"/>
                <w:szCs w:val="26"/>
                <w:lang w:val="fr-FR"/>
              </w:rPr>
            </w:pPr>
          </w:p>
          <w:p w:rsidR="0091247A" w:rsidRPr="00302DFD" w:rsidRDefault="0091247A" w:rsidP="001D3852">
            <w:pPr>
              <w:rPr>
                <w:sz w:val="26"/>
                <w:szCs w:val="26"/>
                <w:lang w:val="fr-FR"/>
              </w:rPr>
            </w:pPr>
            <w:r w:rsidRPr="00302DFD">
              <w:rPr>
                <w:sz w:val="26"/>
                <w:szCs w:val="26"/>
                <w:lang w:val="fr-FR"/>
              </w:rPr>
              <w:t>- Lắng nghe</w:t>
            </w:r>
          </w:p>
        </w:tc>
      </w:tr>
    </w:tbl>
    <w:p w:rsidR="0091247A" w:rsidRPr="00302DFD" w:rsidRDefault="0091247A" w:rsidP="0091247A">
      <w:pPr>
        <w:tabs>
          <w:tab w:val="left" w:pos="720"/>
          <w:tab w:val="left" w:pos="1080"/>
          <w:tab w:val="left" w:pos="1440"/>
          <w:tab w:val="left" w:pos="1800"/>
        </w:tabs>
        <w:rPr>
          <w:i/>
          <w:sz w:val="26"/>
          <w:szCs w:val="26"/>
        </w:rPr>
      </w:pPr>
      <w:r w:rsidRPr="00302DFD">
        <w:rPr>
          <w:sz w:val="26"/>
          <w:szCs w:val="26"/>
          <w:lang w:val="fr-FR"/>
        </w:rPr>
        <w:lastRenderedPageBreak/>
        <w:tab/>
      </w:r>
      <w:r w:rsidRPr="00302DFD">
        <w:rPr>
          <w:b/>
          <w:sz w:val="26"/>
          <w:szCs w:val="26"/>
        </w:rPr>
        <w:t>IV. Điều chỉnh sau bài dạy</w:t>
      </w:r>
      <w:r w:rsidRPr="00302DFD">
        <w:rPr>
          <w:i/>
          <w:sz w:val="26"/>
          <w:szCs w:val="26"/>
        </w:rPr>
        <w:t>(RKNBS-nếu có)</w:t>
      </w:r>
    </w:p>
    <w:p w:rsidR="0091247A" w:rsidRPr="00302DFD" w:rsidRDefault="0091247A" w:rsidP="0091247A">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91247A" w:rsidRPr="00302DFD" w:rsidTr="001D3852">
        <w:tc>
          <w:tcPr>
            <w:tcW w:w="9380" w:type="dxa"/>
            <w:shd w:val="clear" w:color="auto" w:fill="auto"/>
          </w:tcPr>
          <w:p w:rsidR="0091247A" w:rsidRPr="00302DFD" w:rsidRDefault="0091247A" w:rsidP="001D3852">
            <w:pPr>
              <w:tabs>
                <w:tab w:val="left" w:pos="720"/>
                <w:tab w:val="left" w:pos="1080"/>
                <w:tab w:val="left" w:pos="1440"/>
                <w:tab w:val="left" w:pos="1800"/>
              </w:tabs>
              <w:rPr>
                <w:sz w:val="26"/>
                <w:szCs w:val="26"/>
              </w:rPr>
            </w:pPr>
          </w:p>
        </w:tc>
      </w:tr>
    </w:tbl>
    <w:p w:rsidR="0091247A" w:rsidRPr="00302DFD" w:rsidRDefault="0091247A" w:rsidP="0091247A">
      <w:pPr>
        <w:spacing w:after="160"/>
        <w:contextualSpacing/>
        <w:rPr>
          <w:rFonts w:eastAsia="Calibri"/>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1095375</wp:posOffset>
                </wp:positionH>
                <wp:positionV relativeFrom="paragraph">
                  <wp:posOffset>146049</wp:posOffset>
                </wp:positionV>
                <wp:extent cx="36893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A5AF4" id="_x0000_t32" coordsize="21600,21600" o:spt="32" o:oned="t" path="m,l21600,21600e" filled="f">
                <v:path arrowok="t" fillok="f" o:connecttype="none"/>
                <o:lock v:ext="edit" shapetype="t"/>
              </v:shapetype>
              <v:shape id="Straight Arrow Connector 4" o:spid="_x0000_s1026" type="#_x0000_t32" style="position:absolute;margin-left:86.25pt;margin-top:11.5pt;width:2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8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GSWa&#10;dTiirbdM7RtPnqyFnpSgNbYRLMlCt3rjcgwq9caGevlRb80z8O+OaCgbpvcysn49GYRKQ0TyLiRs&#10;nMGcu/4LCDzD3jzE1h1r2wVIbAo5xgmdrhOSR084fryfzRf3Uxwkv/gSll8CjXX+s4SOBKOgbqjj&#10;WkAa07DDs/OBFssvASGrhrVq2yiHVpO+oIvpZBoDHLRKBGc45ux+V7aWHFgQVHxijei5PWbhTYsI&#10;1kgmVoPtmWrPNiZvdcDDwpDOYJ0V82MxXqzmq3k2yiaz1SgbV9XoaV1mo9k6/TSt7quyrNKfgVqa&#10;5Y0SQurA7qLeNPs7dQz36Ky7q36vbUjeo8d+IdnLO5KOkw3DPMtiB+K0sZeJo2Dj4eFyhRtxu0f7&#10;9hew/AUAAP//AwBQSwMEFAAGAAgAAAAhALft9cfcAAAACQEAAA8AAABkcnMvZG93bnJldi54bWxM&#10;j8FOwzAQRO9I/IO1SFwQdZoqFEKcqkLiwJG2EtdtvCSBeB3FThP69SziAMeZfZqdKTaz69SJhtB6&#10;NrBcJKCIK29brg0c9s+396BCRLbYeSYDXxRgU15eFJhbP/ErnXaxVhLCIUcDTYx9rnWoGnIYFr4n&#10;ltu7HxxGkUOt7YCThLtOp0lypx22LB8a7OmpoepzNzoDFMZsmWwfXH14OU83b+n5Y+r3xlxfzdtH&#10;UJHm+AfDT32pDqV0OvqRbVCd6HWaCWogXckmAdbZSozjr6HLQv9fUH4DAAD//wMAUEsBAi0AFAAG&#10;AAgAAAAhALaDOJL+AAAA4QEAABMAAAAAAAAAAAAAAAAAAAAAAFtDb250ZW50X1R5cGVzXS54bWxQ&#10;SwECLQAUAAYACAAAACEAOP0h/9YAAACUAQAACwAAAAAAAAAAAAAAAAAvAQAAX3JlbHMvLnJlbHNQ&#10;SwECLQAUAAYACAAAACEAf0WAPCUCAABKBAAADgAAAAAAAAAAAAAAAAAuAgAAZHJzL2Uyb0RvYy54&#10;bWxQSwECLQAUAAYACAAAACEAt+31x9wAAAAJAQAADwAAAAAAAAAAAAAAAAB/BAAAZHJzL2Rvd25y&#10;ZXYueG1sUEsFBgAAAAAEAAQA8wAAAIgFAAAAAA==&#10;"/>
            </w:pict>
          </mc:Fallback>
        </mc:AlternateContent>
      </w:r>
    </w:p>
    <w:p w:rsidR="006E681A" w:rsidRDefault="0091247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7A"/>
    <w:rsid w:val="00012CF5"/>
    <w:rsid w:val="005B01CC"/>
    <w:rsid w:val="00663152"/>
    <w:rsid w:val="006E161B"/>
    <w:rsid w:val="0091247A"/>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B0597-91FF-41A1-B962-41D5D792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47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Company>Microsoft</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2025-03-14T07:51:00Z</dcterms:created>
  <dcterms:modified xsi:type="dcterms:W3CDTF">2025-03-14T07:51:00Z</dcterms:modified>
</cp:coreProperties>
</file>