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97" w:rsidRPr="000E18E6" w:rsidRDefault="00636897" w:rsidP="00636897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Toán</w:t>
      </w:r>
    </w:p>
    <w:p w:rsidR="00636897" w:rsidRPr="00051D1F" w:rsidRDefault="00636897" w:rsidP="00636897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 w:bidi="vi-VN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051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vi-VN" w:bidi="vi-VN"/>
        </w:rPr>
        <w:t>TRỪ CÁC SỐ THẬP PHÂN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 w:bidi="vi-VN"/>
        </w:rPr>
        <w:t>(T1)</w:t>
      </w:r>
    </w:p>
    <w:p w:rsidR="00636897" w:rsidRPr="000E18E6" w:rsidRDefault="00636897" w:rsidP="00636897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44</w:t>
      </w:r>
    </w:p>
    <w:p w:rsidR="00636897" w:rsidRPr="00051D1F" w:rsidRDefault="00636897" w:rsidP="00636897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07/11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636897" w:rsidRPr="00051D1F" w:rsidRDefault="00636897" w:rsidP="00636897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051D1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1D1F">
        <w:rPr>
          <w:rFonts w:ascii="Times New Roman" w:hAnsi="Times New Roman"/>
          <w:b/>
          <w:sz w:val="28"/>
          <w:szCs w:val="28"/>
        </w:rPr>
        <w:t>. YÊU CẦU CẦN ĐẠT</w:t>
      </w:r>
      <w:r w:rsidRPr="00051D1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36897" w:rsidRPr="00051D1F" w:rsidRDefault="00636897" w:rsidP="00636897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051D1F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- HS thực hiện được việc đặt tính rồi tính phép trừ các </w:t>
      </w:r>
      <w:r w:rsidRPr="00051D1F">
        <w:rPr>
          <w:rFonts w:ascii="Times New Roman" w:eastAsia="Times New Roman" w:hAnsi="Times New Roman"/>
          <w:kern w:val="2"/>
          <w:sz w:val="28"/>
          <w:szCs w:val="28"/>
          <w:lang w:val="en-US" w:bidi="en-US"/>
          <w14:ligatures w14:val="standardContextual"/>
        </w:rPr>
        <w:t xml:space="preserve">số </w:t>
      </w:r>
      <w:r w:rsidRPr="00051D1F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thập phân. Vận dụng giải quyết được một số bài toán thực tế liên quan đến phép trừ các số thập phân.</w:t>
      </w:r>
    </w:p>
    <w:p w:rsidR="00636897" w:rsidRPr="00051D1F" w:rsidRDefault="00636897" w:rsidP="00636897">
      <w:pPr>
        <w:widowControl w:val="0"/>
        <w:tabs>
          <w:tab w:val="left" w:pos="702"/>
        </w:tabs>
        <w:spacing w:after="0"/>
        <w:jc w:val="both"/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ab/>
      </w:r>
      <w:r w:rsidRPr="00051D1F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- Phát triển các NL toán học như: thực hiện thành thạo</w:t>
      </w:r>
      <w:r w:rsidRPr="00051D1F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 xml:space="preserve"> việc </w:t>
      </w:r>
      <w:r w:rsidRPr="00051D1F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đặt tính rồi tính phép trừ các số thập phân</w:t>
      </w:r>
      <w:r w:rsidRPr="00051D1F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>.</w:t>
      </w:r>
    </w:p>
    <w:p w:rsidR="00636897" w:rsidRPr="00051D1F" w:rsidRDefault="00636897" w:rsidP="0063689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51D1F">
        <w:rPr>
          <w:rFonts w:ascii="Times New Roman" w:hAnsi="Times New Roman"/>
          <w:sz w:val="28"/>
          <w:szCs w:val="28"/>
          <w:lang w:val="en-US"/>
        </w:rPr>
        <w:t xml:space="preserve">- Chăm chỉ trong tính toán và làm bài; trung thực trong đánh giá kết quả học tập cả bản thân, của bạn; có trách nhiệm trong hoạt động nhóm. </w:t>
      </w:r>
    </w:p>
    <w:p w:rsidR="00636897" w:rsidRPr="00051D1F" w:rsidRDefault="00636897" w:rsidP="00636897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051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II. ĐỒ DÙNG DẠY HỌC</w:t>
      </w:r>
    </w:p>
    <w:p w:rsidR="00636897" w:rsidRPr="00051D1F" w:rsidRDefault="00636897" w:rsidP="0063689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51D1F">
        <w:rPr>
          <w:rFonts w:ascii="Times New Roman" w:eastAsia="Times New Roman" w:hAnsi="Times New Roman"/>
          <w:sz w:val="28"/>
          <w:szCs w:val="28"/>
          <w:lang w:val="en-US"/>
        </w:rPr>
        <w:t xml:space="preserve">- GV: </w:t>
      </w:r>
      <w:r w:rsidRPr="00051D1F">
        <w:rPr>
          <w:rFonts w:ascii="Times New Roman" w:eastAsia="Calibri" w:hAnsi="Times New Roman"/>
          <w:sz w:val="28"/>
          <w:szCs w:val="28"/>
          <w:lang w:val="en-US"/>
        </w:rPr>
        <w:t>TV, máy tính, bảng phụ, bài giảng PPT, phấn màu.</w:t>
      </w:r>
    </w:p>
    <w:p w:rsidR="00636897" w:rsidRPr="00051D1F" w:rsidRDefault="00636897" w:rsidP="0063689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51D1F">
        <w:rPr>
          <w:rFonts w:ascii="Times New Roman" w:eastAsia="Times New Roman" w:hAnsi="Times New Roman"/>
          <w:sz w:val="28"/>
          <w:szCs w:val="28"/>
          <w:lang w:val="en-US"/>
        </w:rPr>
        <w:t>- HS: SGK, vở tập</w:t>
      </w:r>
    </w:p>
    <w:p w:rsidR="00636897" w:rsidRPr="00051D1F" w:rsidRDefault="00636897" w:rsidP="00636897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051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III. CÁC HOẠT ĐỘNG DẠY HỌC CHỦ YẾU</w:t>
      </w:r>
    </w:p>
    <w:tbl>
      <w:tblPr>
        <w:tblW w:w="9338" w:type="dxa"/>
        <w:jc w:val="center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4"/>
        <w:gridCol w:w="3898"/>
        <w:gridCol w:w="1116"/>
      </w:tblGrid>
      <w:tr w:rsidR="00636897" w:rsidRPr="00051D1F" w:rsidTr="00EE33A7">
        <w:trPr>
          <w:jc w:val="center"/>
        </w:trPr>
        <w:tc>
          <w:tcPr>
            <w:tcW w:w="4324" w:type="dxa"/>
            <w:tcBorders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D1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898" w:type="dxa"/>
            <w:tcBorders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D1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116" w:type="dxa"/>
            <w:tcBorders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636897" w:rsidRPr="00051D1F" w:rsidTr="00EE33A7">
        <w:trPr>
          <w:jc w:val="center"/>
        </w:trPr>
        <w:tc>
          <w:tcPr>
            <w:tcW w:w="4324" w:type="dxa"/>
            <w:tcBorders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D1F">
              <w:rPr>
                <w:rFonts w:ascii="Times New Roman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D1F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</w:pPr>
            <w:r w:rsidRPr="00051D1F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vi-VN" w:bidi="en-US"/>
              </w:rPr>
              <w:t xml:space="preserve">- GV yêu cầu </w:t>
            </w:r>
            <w:r w:rsidRPr="00051D1F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en-US"/>
              </w:rPr>
              <w:t xml:space="preserve">HS </w:t>
            </w:r>
            <w:r w:rsidRPr="00051D1F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>hoạt động theo nhóm (bàn) và thực hiện lần lượt các hoạt động sau:</w:t>
            </w: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051D1F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>Quan sát bức tranh (trong SGK hoặc trên máy chiếu).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N</w:t>
            </w: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ói với bạn về vấn đề liên quan đến tình huống trong bức tranh.</w:t>
            </w: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636897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1.2. Giới thiệu bài</w:t>
            </w: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Courier New" w:hAnsi="Times New Roman"/>
                <w:color w:val="000000"/>
                <w:kern w:val="2"/>
                <w:sz w:val="28"/>
                <w:szCs w:val="28"/>
                <w:lang w:val="en-US" w:bidi="vi-VN"/>
                <w14:ligatures w14:val="standardContextual"/>
              </w:rPr>
              <w:t xml:space="preserve">- GV nhận xét, </w:t>
            </w:r>
            <w:r w:rsidRPr="00051D1F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tổng kết hoạt động và dẫn dắt vào </w:t>
            </w:r>
            <w:r w:rsidRPr="00051D1F">
              <w:rPr>
                <w:rFonts w:ascii="Times New Roman" w:eastAsia="Courier New" w:hAnsi="Times New Roman"/>
                <w:color w:val="000000"/>
                <w:kern w:val="2"/>
                <w:sz w:val="28"/>
                <w:szCs w:val="28"/>
                <w:lang w:val="en-US" w:bidi="vi-VN"/>
                <w14:ligatures w14:val="standardContextual"/>
              </w:rPr>
              <w:t xml:space="preserve">bài mới </w:t>
            </w:r>
            <w:r w:rsidRPr="00051D1F">
              <w:rPr>
                <w:rFonts w:ascii="Times New Roman" w:eastAsia="Courier New" w:hAnsi="Times New Roman"/>
                <w:b/>
                <w:color w:val="000000"/>
                <w:kern w:val="2"/>
                <w:sz w:val="28"/>
                <w:szCs w:val="28"/>
                <w:lang w:val="en-US" w:bidi="vi-VN"/>
                <w14:ligatures w14:val="standardContextual"/>
              </w:rPr>
              <w:t>Bài 26: Trừ các số thập phân</w:t>
            </w:r>
            <w:r w:rsidRPr="00051D1F">
              <w:rPr>
                <w:rFonts w:ascii="Times New Roman" w:eastAsia="Courier New" w:hAnsi="Times New Roman"/>
                <w:b/>
                <w:color w:val="000000"/>
                <w:kern w:val="2"/>
                <w:sz w:val="28"/>
                <w:szCs w:val="28"/>
                <w:lang w:bidi="vi-VN"/>
                <w14:ligatures w14:val="standardContextual"/>
              </w:rPr>
              <w:t xml:space="preserve"> </w:t>
            </w:r>
            <w:r w:rsidRPr="00051D1F">
              <w:rPr>
                <w:rFonts w:ascii="Times New Roman" w:eastAsia="Courier New" w:hAnsi="Times New Roman"/>
                <w:b/>
                <w:color w:val="000000"/>
                <w:kern w:val="2"/>
                <w:sz w:val="28"/>
                <w:szCs w:val="28"/>
                <w:lang w:val="en-US" w:bidi="vi-VN"/>
                <w14:ligatures w14:val="standardContextual"/>
              </w:rPr>
              <w:t>(Tiết 1</w:t>
            </w:r>
            <w:r w:rsidRPr="00051D1F">
              <w:rPr>
                <w:rFonts w:ascii="Times New Roman" w:eastAsia="Courier New" w:hAnsi="Times New Roman"/>
                <w:b/>
                <w:color w:val="000000"/>
                <w:kern w:val="2"/>
                <w:sz w:val="28"/>
                <w:szCs w:val="28"/>
                <w:lang w:bidi="vi-VN"/>
                <w14:ligatures w14:val="standardContextual"/>
              </w:rPr>
              <w:t>)</w:t>
            </w:r>
          </w:p>
        </w:tc>
        <w:tc>
          <w:tcPr>
            <w:tcW w:w="3898" w:type="dxa"/>
            <w:tcBorders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thực hiện như SGK 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 N</w:t>
            </w: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ói với bạn về vấn đề liên quan đến tình huống trong bức tranh, chẳng hạn: Có một bạn nam, trước khi nghỉ hè cao 1,39 m. Sau khi nghỉ hè lại cao là 1,43 m. Voi hỏi: Vậy bạn nam đã cao thêm được bao nhiêu xăng-ti-mét trong kì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nghỉ hè?</w:t>
            </w:r>
          </w:p>
          <w:p w:rsidR="00636897" w:rsidRDefault="00636897" w:rsidP="00EE33A7">
            <w:pPr>
              <w:widowControl w:val="0"/>
              <w:tabs>
                <w:tab w:val="left" w:pos="76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nêu phép tính: 1,43 - 1,39 = ?</w:t>
            </w:r>
          </w:p>
          <w:p w:rsidR="00636897" w:rsidRPr="00051D1F" w:rsidRDefault="00636897" w:rsidP="00EE33A7">
            <w:pPr>
              <w:widowControl w:val="0"/>
              <w:tabs>
                <w:tab w:val="left" w:pos="76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-HS nghe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, ghi bài vào vở</w:t>
            </w:r>
          </w:p>
        </w:tc>
        <w:tc>
          <w:tcPr>
            <w:tcW w:w="1116" w:type="dxa"/>
            <w:tcBorders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36897" w:rsidRPr="00051D1F" w:rsidTr="00EE33A7">
        <w:trPr>
          <w:jc w:val="center"/>
        </w:trPr>
        <w:tc>
          <w:tcPr>
            <w:tcW w:w="4324" w:type="dxa"/>
            <w:tcBorders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D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051D1F">
              <w:rPr>
                <w:rFonts w:ascii="Times New Roman" w:hAnsi="Times New Roman"/>
                <w:b/>
                <w:sz w:val="28"/>
                <w:szCs w:val="28"/>
              </w:rPr>
              <w:t>. Hoạt động hình thành kiến thức mới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(10p)</w:t>
            </w:r>
          </w:p>
          <w:p w:rsidR="00636897" w:rsidRPr="00051D1F" w:rsidRDefault="00636897" w:rsidP="00EE33A7">
            <w:pPr>
              <w:widowControl w:val="0"/>
              <w:tabs>
                <w:tab w:val="left" w:pos="764"/>
              </w:tabs>
              <w:spacing w:after="0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1.</w:t>
            </w: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HS tính </w:t>
            </w:r>
            <w:r w:rsidRPr="00051D1F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1,43- 1,39 =?</w:t>
            </w:r>
          </w:p>
          <w:p w:rsidR="00636897" w:rsidRPr="00051D1F" w:rsidRDefault="00636897" w:rsidP="00EE33A7">
            <w:pPr>
              <w:widowControl w:val="0"/>
              <w:tabs>
                <w:tab w:val="left" w:pos="74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lastRenderedPageBreak/>
              <w:t>- GV yêu cầu HS thảo luận theo nhóm cách đặt tính và tính; đại diện nhóm nêu cách làm.</w:t>
            </w:r>
          </w:p>
          <w:p w:rsidR="00636897" w:rsidRPr="00051D1F" w:rsidRDefault="00636897" w:rsidP="00EE33A7">
            <w:pPr>
              <w:widowControl w:val="0"/>
              <w:tabs>
                <w:tab w:val="left" w:pos="74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chốt lại các bước thực hiện phép tính 1,43 - 1,39.</w:t>
            </w:r>
          </w:p>
          <w:p w:rsidR="00636897" w:rsidRPr="00051D1F" w:rsidRDefault="00636897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Đặt tính: Các chữ số ở cùng một hàng đặt thẳng cột với nhau.</w:t>
            </w:r>
          </w:p>
          <w:p w:rsidR="00636897" w:rsidRPr="00051D1F" w:rsidRDefault="00636897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Thực hiện phép trừ như trừ các số tự nhiên.</w:t>
            </w:r>
          </w:p>
          <w:p w:rsidR="00636897" w:rsidRPr="00051D1F" w:rsidRDefault="00636897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Viết dấu phẩy ở hiệu thẳng cột với các dấu phẩy của số bị trừ và số trừ.</w:t>
            </w:r>
          </w:p>
          <w:p w:rsidR="00636897" w:rsidRPr="00051D1F" w:rsidRDefault="00636897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Đọc kết quả: 1,43 - 1,39 = 0,04.</w:t>
            </w:r>
          </w:p>
          <w:p w:rsidR="00636897" w:rsidRPr="00051D1F" w:rsidRDefault="00636897" w:rsidP="00EE33A7">
            <w:pPr>
              <w:widowControl w:val="0"/>
              <w:tabs>
                <w:tab w:val="left" w:pos="74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nêu một phép tinh khác để HS thực hiện trên bảng con, chẳng hạn: 5,62 - 3,18 = ?</w:t>
            </w:r>
          </w:p>
        </w:tc>
        <w:tc>
          <w:tcPr>
            <w:tcW w:w="3898" w:type="dxa"/>
            <w:tcBorders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1D1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1. HS tính 1,43- 1,39 = ?</w:t>
            </w: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1D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thảo luận theo nhóm cách đặt tính và tính; đại diện nhóm </w:t>
            </w:r>
            <w:r w:rsidRPr="00051D1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nêu cách làm.</w:t>
            </w: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897" w:rsidRPr="00051D1F" w:rsidRDefault="00636897" w:rsidP="00EE33A7">
            <w:pPr>
              <w:widowControl w:val="0"/>
              <w:tabs>
                <w:tab w:val="left" w:pos="74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HS thực hiện trên bảng con: </w:t>
            </w:r>
          </w:p>
          <w:p w:rsidR="00636897" w:rsidRPr="00051D1F" w:rsidRDefault="00636897" w:rsidP="00EE33A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5,62 - 3,18 = ?</w:t>
            </w:r>
          </w:p>
          <w:p w:rsidR="00636897" w:rsidRPr="00051D1F" w:rsidRDefault="00636897" w:rsidP="00EE33A7">
            <w:pPr>
              <w:widowControl w:val="0"/>
              <w:tabs>
                <w:tab w:val="left" w:pos="778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2. HS đọc quy tắc làm tính trừ hai số thập phân trong SGK/68.</w:t>
            </w:r>
          </w:p>
        </w:tc>
        <w:tc>
          <w:tcPr>
            <w:tcW w:w="1116" w:type="dxa"/>
            <w:tcBorders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36897" w:rsidRPr="00051D1F" w:rsidTr="00EE33A7">
        <w:trPr>
          <w:jc w:val="center"/>
        </w:trPr>
        <w:tc>
          <w:tcPr>
            <w:tcW w:w="4324" w:type="dxa"/>
            <w:tcBorders>
              <w:top w:val="dashed" w:sz="4" w:space="0" w:color="000000"/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D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Hoạt động luyện tập, 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(15p)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</w:pPr>
            <w:r w:rsidRPr="00051D1F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Bài </w:t>
            </w:r>
            <w:r w:rsidRPr="00051D1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 w:bidi="vi-VN"/>
              </w:rPr>
              <w:t>1</w:t>
            </w:r>
            <w:r w:rsidRPr="00051D1F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>.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GB" w:eastAsia="vi-VN" w:bidi="vi-VN"/>
              </w:rPr>
            </w:pPr>
            <w:r w:rsidRPr="00051D1F">
              <w:rPr>
                <w:rFonts w:ascii="Times New Roman" w:eastAsia="Times New Roman" w:hAnsi="Times New Roman"/>
                <w:b/>
                <w:sz w:val="28"/>
                <w:szCs w:val="28"/>
                <w:lang w:val="en-GB" w:eastAsia="vi-VN" w:bidi="vi-VN"/>
              </w:rPr>
              <w:t>a)Tính</w:t>
            </w:r>
          </w:p>
          <w:p w:rsidR="00636897" w:rsidRPr="00051D1F" w:rsidRDefault="00636897" w:rsidP="00EE33A7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GB" w:eastAsia="vi-VN" w:bidi="vi-VN"/>
              </w:rPr>
            </w:pPr>
            <w:r w:rsidRPr="00051D1F">
              <w:rPr>
                <w:rFonts w:ascii="Times New Roman" w:eastAsia="Courier New" w:hAnsi="Times New Roman"/>
                <w:noProof/>
                <w:color w:val="000000"/>
                <w:sz w:val="28"/>
                <w:szCs w:val="28"/>
                <w:lang w:eastAsia="vi-VN"/>
              </w:rPr>
              <w:drawing>
                <wp:inline distT="0" distB="0" distL="0" distR="0" wp14:anchorId="4C37AA39" wp14:editId="0E8A27F9">
                  <wp:extent cx="3204845" cy="465455"/>
                  <wp:effectExtent l="0" t="0" r="0" b="0"/>
                  <wp:docPr id="5" name="Picture 3" descr="Toán lớp 5 Cánh diều Bài 26: Trừ các số thập phân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oán lớp 5 Cánh diều Bài 26: Trừ các số thập phân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542" cy="494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897" w:rsidRPr="00051D1F" w:rsidRDefault="00636897" w:rsidP="00EE33A7">
            <w:pPr>
              <w:spacing w:after="0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051D1F">
              <w:rPr>
                <w:rFonts w:ascii="Times New Roman" w:eastAsia="SimSun" w:hAnsi="Times New Roman"/>
                <w:sz w:val="28"/>
                <w:szCs w:val="28"/>
                <w:lang w:val="en-US"/>
              </w:rPr>
              <w:t>b) Đặt tính rồi tính:</w:t>
            </w:r>
          </w:p>
          <w:p w:rsidR="00636897" w:rsidRPr="00051D1F" w:rsidRDefault="00636897" w:rsidP="00EE33A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GB" w:eastAsia="vi-VN" w:bidi="vi-VN"/>
              </w:rPr>
            </w:pPr>
            <w:r w:rsidRPr="00051D1F">
              <w:rPr>
                <w:rFonts w:ascii="Times New Roman" w:eastAsia="Courier New" w:hAnsi="Times New Roman"/>
                <w:noProof/>
                <w:color w:val="000000"/>
                <w:sz w:val="28"/>
                <w:szCs w:val="28"/>
                <w:lang w:eastAsia="vi-VN"/>
              </w:rPr>
              <w:drawing>
                <wp:inline distT="0" distB="0" distL="0" distR="0" wp14:anchorId="652C3812" wp14:editId="6C7008B7">
                  <wp:extent cx="2505075" cy="718776"/>
                  <wp:effectExtent l="0" t="0" r="0" b="5715"/>
                  <wp:docPr id="6" name="Picture 4" descr="Toán lớp 5 Cánh diều Bài 26: Trừ các số thập phân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oán lớp 5 Cánh diều Bài 26: Trừ các số thập phân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254" cy="73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-GV 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gọi HS đọc yêu cầu bài tập 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1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yêu cầu HS </w:t>
            </w:r>
            <w:r w:rsidRPr="00051D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xác định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việc cần làm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yêu cầu HS </w:t>
            </w:r>
            <w:r w:rsidRPr="00051D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xác định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việc cần làm.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-GV yêu cầu HS làm bài nhóm đôi.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-GV yêu cầu HS tr</w:t>
            </w: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>ình bày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-GV nhận xét và tổng kết bài tập</w:t>
            </w:r>
          </w:p>
        </w:tc>
        <w:tc>
          <w:tcPr>
            <w:tcW w:w="3898" w:type="dxa"/>
            <w:tcBorders>
              <w:top w:val="dashed" w:sz="4" w:space="0" w:color="000000"/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051D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36897" w:rsidRPr="00051D1F" w:rsidRDefault="00636897" w:rsidP="00EE33A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đọc yêu cầu bài tập 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1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</w:t>
            </w:r>
            <w:r w:rsidRPr="00051D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xác định: câu a</w:t>
            </w:r>
            <w:r w:rsidRPr="00051D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>) Tính b) Đặt tính rồi tính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làm bài nhóm đôi, </w:t>
            </w: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l</w:t>
            </w: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àm vào vở bài tập Toán trang </w:t>
            </w: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>64</w:t>
            </w: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r w:rsidRPr="00051D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2 HS làm trên phiếu lớn.</w:t>
            </w: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1D1F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vi-VN" w:bidi="vi-VN"/>
              </w:rPr>
              <w:t>-HS trình bày, cả lớp theo dõi nhận xét, bổ sung</w:t>
            </w:r>
          </w:p>
        </w:tc>
        <w:tc>
          <w:tcPr>
            <w:tcW w:w="1116" w:type="dxa"/>
            <w:tcBorders>
              <w:top w:val="dashed" w:sz="4" w:space="0" w:color="000000"/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36897" w:rsidRPr="00051D1F" w:rsidTr="00EE33A7">
        <w:trPr>
          <w:jc w:val="center"/>
        </w:trPr>
        <w:tc>
          <w:tcPr>
            <w:tcW w:w="4324" w:type="dxa"/>
            <w:tcBorders>
              <w:top w:val="dashed" w:sz="4" w:space="0" w:color="000000"/>
              <w:bottom w:val="dashed" w:sz="4" w:space="0" w:color="000000"/>
            </w:tcBorders>
          </w:tcPr>
          <w:p w:rsidR="00636897" w:rsidRPr="00051D1F" w:rsidRDefault="00636897" w:rsidP="00EE33A7">
            <w:pPr>
              <w:spacing w:before="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051D1F">
              <w:rPr>
                <w:rFonts w:ascii="Times New Roman" w:hAnsi="Times New Roman"/>
                <w:b/>
                <w:sz w:val="28"/>
                <w:szCs w:val="28"/>
              </w:rPr>
              <w:t xml:space="preserve">Hoạt động </w:t>
            </w:r>
            <w:r w:rsidRPr="00051D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vận dụng và trải nghiệm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636897" w:rsidRPr="00051D1F" w:rsidRDefault="00636897" w:rsidP="00EE33A7">
            <w:pPr>
              <w:widowControl w:val="0"/>
              <w:tabs>
                <w:tab w:val="left" w:pos="770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lastRenderedPageBreak/>
              <w:t>- Qua bài học ngày hôm nay, các em biết thêm được điều gì?</w:t>
            </w:r>
          </w:p>
          <w:p w:rsidR="00636897" w:rsidRPr="00051D1F" w:rsidRDefault="00636897" w:rsidP="00EE33A7">
            <w:pPr>
              <w:widowControl w:val="0"/>
              <w:tabs>
                <w:tab w:val="left" w:pos="740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Khi đặt tính và tính, em nhắn bạn cần lưu </w:t>
            </w: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ý </w:t>
            </w:r>
            <w:r w:rsidRPr="00051D1F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những gi?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Có đ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iều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g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ì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em cần thầy/cô chia s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ẻ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th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ê</w:t>
            </w: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m không?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 Về nhà các em có thể tìm và làm thêm bài tập để củng cố và nâng cao kĩ năng tính toán.</w:t>
            </w: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1D1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Nhận xét tiết học</w:t>
            </w:r>
          </w:p>
        </w:tc>
        <w:tc>
          <w:tcPr>
            <w:tcW w:w="3898" w:type="dxa"/>
            <w:tcBorders>
              <w:top w:val="dashed" w:sz="4" w:space="0" w:color="000000"/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6897" w:rsidRPr="00051D1F" w:rsidRDefault="00636897" w:rsidP="00EE33A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1D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1D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HS lắng nghe, chia sẻ theo </w:t>
            </w:r>
            <w:r w:rsidRPr="00051D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lastRenderedPageBreak/>
              <w:t>yêu cầu của giáo viên</w:t>
            </w:r>
          </w:p>
          <w:p w:rsidR="00636897" w:rsidRPr="00051D1F" w:rsidRDefault="00636897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 HS nêu cảm nhận qua bài Trừ các số thập phân.</w:t>
            </w:r>
          </w:p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1D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-HS nêu ý kiến theo cá nhân</w:t>
            </w:r>
          </w:p>
        </w:tc>
        <w:tc>
          <w:tcPr>
            <w:tcW w:w="1116" w:type="dxa"/>
            <w:tcBorders>
              <w:top w:val="dashed" w:sz="4" w:space="0" w:color="000000"/>
              <w:bottom w:val="dashed" w:sz="4" w:space="0" w:color="000000"/>
            </w:tcBorders>
          </w:tcPr>
          <w:p w:rsidR="00636897" w:rsidRPr="00051D1F" w:rsidRDefault="00636897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36897" w:rsidRPr="00B457DB" w:rsidRDefault="00636897" w:rsidP="00636897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6C199E" w:rsidRPr="00636897" w:rsidRDefault="00636897" w:rsidP="00636897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636897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493373"/>
    <w:rsid w:val="0049365F"/>
    <w:rsid w:val="004A25F9"/>
    <w:rsid w:val="00507CB0"/>
    <w:rsid w:val="0052044D"/>
    <w:rsid w:val="00543749"/>
    <w:rsid w:val="005F6DFE"/>
    <w:rsid w:val="00616D5B"/>
    <w:rsid w:val="00636897"/>
    <w:rsid w:val="0068396B"/>
    <w:rsid w:val="006C199E"/>
    <w:rsid w:val="00914B95"/>
    <w:rsid w:val="009E653F"/>
    <w:rsid w:val="00A002F1"/>
    <w:rsid w:val="00A97D14"/>
    <w:rsid w:val="00B504EB"/>
    <w:rsid w:val="00CD0B7E"/>
    <w:rsid w:val="00CE5D68"/>
    <w:rsid w:val="00EB4646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2025-03-07T06:43:00Z</dcterms:created>
  <dcterms:modified xsi:type="dcterms:W3CDTF">2025-03-07T06:43:00Z</dcterms:modified>
</cp:coreProperties>
</file>