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239C" w14:textId="77777777" w:rsidR="004260E6" w:rsidRPr="007068B9" w:rsidRDefault="004260E6" w:rsidP="004260E6">
      <w:pPr>
        <w:jc w:val="center"/>
      </w:pPr>
      <w:r w:rsidRPr="007068B9">
        <w:t>KẾ HOẠCH BÀI DẠY</w:t>
      </w:r>
    </w:p>
    <w:p w14:paraId="6F8AE61F" w14:textId="684A47CA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</w:t>
      </w:r>
      <w:proofErr w:type="spellStart"/>
      <w:r w:rsidR="006912B3">
        <w:rPr>
          <w:b w:val="0"/>
          <w:bCs w:val="0"/>
        </w:rPr>
        <w:t>Toán</w:t>
      </w:r>
      <w:proofErr w:type="spellEnd"/>
    </w:p>
    <w:p w14:paraId="3EAB13EB" w14:textId="1DF8B9A1" w:rsidR="004260E6" w:rsidRPr="006912B3" w:rsidRDefault="004260E6" w:rsidP="004260E6">
      <w:pPr>
        <w:jc w:val="center"/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Bảng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trừ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(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có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nhớ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)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trong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phạm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vi 20 </w:t>
      </w:r>
      <w:proofErr w:type="gramStart"/>
      <w:r w:rsidR="006912B3" w:rsidRPr="006912B3">
        <w:rPr>
          <w:rFonts w:cs="Times New Roman"/>
          <w:sz w:val="26"/>
          <w:szCs w:val="26"/>
        </w:rPr>
        <w:t xml:space="preserve">( </w:t>
      </w:r>
      <w:r w:rsidR="006912B3">
        <w:rPr>
          <w:rFonts w:cs="Times New Roman"/>
          <w:sz w:val="26"/>
          <w:szCs w:val="26"/>
        </w:rPr>
        <w:t>2</w:t>
      </w:r>
      <w:proofErr w:type="gramEnd"/>
      <w:r w:rsidR="006912B3">
        <w:rPr>
          <w:rFonts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cs="Times New Roman"/>
          <w:sz w:val="26"/>
          <w:szCs w:val="26"/>
        </w:rPr>
        <w:t>tiết</w:t>
      </w:r>
      <w:proofErr w:type="spellEnd"/>
      <w:r w:rsidR="006912B3" w:rsidRPr="006912B3">
        <w:rPr>
          <w:rFonts w:cs="Times New Roman"/>
          <w:sz w:val="26"/>
          <w:szCs w:val="26"/>
        </w:rPr>
        <w:t>)</w:t>
      </w:r>
    </w:p>
    <w:p w14:paraId="44280480" w14:textId="21CB2CBB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27, 28</w:t>
      </w:r>
    </w:p>
    <w:p w14:paraId="4E416C14" w14:textId="5F4A04F5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15/10/2024</w:t>
      </w:r>
      <w:r w:rsidR="00D07F5E">
        <w:rPr>
          <w:b w:val="0"/>
          <w:bCs w:val="0"/>
        </w:rPr>
        <w:t>; 16/10/2024</w:t>
      </w:r>
    </w:p>
    <w:p w14:paraId="08CC748B" w14:textId="177FA2FA" w:rsidR="009935B1" w:rsidRPr="00C123FC" w:rsidRDefault="009935B1" w:rsidP="009935B1">
      <w:pPr>
        <w:rPr>
          <w:bCs w:val="0"/>
          <w:color w:val="auto"/>
        </w:rPr>
      </w:pPr>
      <w:proofErr w:type="spellStart"/>
      <w:r w:rsidRPr="00C123FC">
        <w:rPr>
          <w:bCs w:val="0"/>
          <w:color w:val="auto"/>
        </w:rPr>
        <w:t>Tiết</w:t>
      </w:r>
      <w:proofErr w:type="spellEnd"/>
      <w:r w:rsidRPr="00C123FC">
        <w:rPr>
          <w:bCs w:val="0"/>
          <w:color w:val="auto"/>
        </w:rPr>
        <w:t xml:space="preserve"> 1</w:t>
      </w:r>
    </w:p>
    <w:p w14:paraId="05C88062" w14:textId="77777777" w:rsidR="009935B1" w:rsidRPr="00F971B5" w:rsidRDefault="009935B1" w:rsidP="009935B1">
      <w:pPr>
        <w:spacing w:after="0" w:line="276" w:lineRule="auto"/>
        <w:rPr>
          <w:rFonts w:eastAsia="Calibri"/>
          <w:bCs w:val="0"/>
          <w:color w:val="auto"/>
          <w:szCs w:val="28"/>
        </w:rPr>
      </w:pPr>
      <w:r w:rsidRPr="00F971B5">
        <w:rPr>
          <w:rFonts w:eastAsia="Calibri"/>
          <w:bCs w:val="0"/>
          <w:color w:val="auto"/>
          <w:szCs w:val="28"/>
        </w:rPr>
        <w:t xml:space="preserve">I. </w:t>
      </w:r>
      <w:r w:rsidRPr="00F971B5">
        <w:rPr>
          <w:rFonts w:eastAsia="Calibri"/>
          <w:bCs w:val="0"/>
          <w:color w:val="auto"/>
          <w:szCs w:val="28"/>
          <w:u w:val="single"/>
          <w:bdr w:val="none" w:sz="0" w:space="0" w:color="auto" w:frame="1"/>
        </w:rPr>
        <w:t>YÊU CẦU CẦN ĐAT</w:t>
      </w:r>
      <w:r w:rsidRPr="00F971B5">
        <w:rPr>
          <w:rFonts w:eastAsia="Calibri"/>
          <w:bCs w:val="0"/>
          <w:color w:val="auto"/>
          <w:szCs w:val="28"/>
        </w:rPr>
        <w:t>:</w:t>
      </w:r>
    </w:p>
    <w:p w14:paraId="77F1D417" w14:textId="77777777" w:rsidR="009935B1" w:rsidRPr="000D0C76" w:rsidRDefault="009935B1" w:rsidP="009935B1">
      <w:pPr>
        <w:spacing w:after="0" w:line="240" w:lineRule="auto"/>
        <w:ind w:left="-426" w:firstLine="141"/>
        <w:rPr>
          <w:rFonts w:eastAsia="Calibri"/>
          <w:b w:val="0"/>
          <w:bCs w:val="0"/>
          <w:szCs w:val="28"/>
        </w:rPr>
      </w:pPr>
      <w:r w:rsidRPr="00F971B5">
        <w:rPr>
          <w:rFonts w:eastAsia="Calibri"/>
          <w:b w:val="0"/>
          <w:bCs w:val="0"/>
          <w:color w:val="auto"/>
          <w:szCs w:val="28"/>
        </w:rPr>
        <w:t xml:space="preserve">-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Tìm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được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kết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quả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các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phép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trừ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có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nhớ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trong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phạm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vi 20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và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thành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color w:val="auto"/>
          <w:szCs w:val="28"/>
        </w:rPr>
        <w:t>lập</w:t>
      </w:r>
      <w:proofErr w:type="spellEnd"/>
      <w:r w:rsidRPr="00F971B5">
        <w:rPr>
          <w:rFonts w:eastAsia="Calibri"/>
          <w:b w:val="0"/>
          <w:bCs w:val="0"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i/>
          <w:color w:val="auto"/>
          <w:szCs w:val="28"/>
        </w:rPr>
        <w:t>Bảng</w:t>
      </w:r>
      <w:proofErr w:type="spellEnd"/>
      <w:r w:rsidRPr="00F971B5">
        <w:rPr>
          <w:rFonts w:eastAsia="Calibri"/>
          <w:b w:val="0"/>
          <w:bCs w:val="0"/>
          <w:i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i/>
          <w:color w:val="auto"/>
          <w:szCs w:val="28"/>
        </w:rPr>
        <w:t>trừ</w:t>
      </w:r>
      <w:proofErr w:type="spellEnd"/>
      <w:r w:rsidRPr="00F971B5">
        <w:rPr>
          <w:rFonts w:eastAsia="Calibri"/>
          <w:b w:val="0"/>
          <w:bCs w:val="0"/>
          <w:i/>
          <w:color w:val="auto"/>
          <w:szCs w:val="28"/>
        </w:rPr>
        <w:t xml:space="preserve"> </w:t>
      </w:r>
      <w:proofErr w:type="spellStart"/>
      <w:r w:rsidRPr="00F971B5">
        <w:rPr>
          <w:rFonts w:eastAsia="Calibri"/>
          <w:b w:val="0"/>
          <w:bCs w:val="0"/>
          <w:i/>
          <w:color w:val="auto"/>
          <w:szCs w:val="28"/>
        </w:rPr>
        <w:t>có</w:t>
      </w:r>
      <w:proofErr w:type="spellEnd"/>
      <w:r w:rsidRPr="00F971B5">
        <w:rPr>
          <w:rFonts w:eastAsia="Calibri"/>
          <w:b w:val="0"/>
          <w:bCs w:val="0"/>
          <w:i/>
          <w:color w:val="auto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nhớ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trong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phạm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vi 20.</w:t>
      </w:r>
    </w:p>
    <w:p w14:paraId="136261CE" w14:textId="77777777" w:rsidR="009935B1" w:rsidRPr="000D0C76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D0C76">
        <w:rPr>
          <w:rFonts w:eastAsia="Calibri"/>
          <w:b w:val="0"/>
          <w:bCs w:val="0"/>
          <w:szCs w:val="28"/>
        </w:rPr>
        <w:t>Vận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dụng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Bảng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trừ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(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tra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cứu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Bảng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i/>
          <w:szCs w:val="28"/>
        </w:rPr>
        <w:t>trừ</w:t>
      </w:r>
      <w:proofErr w:type="spellEnd"/>
      <w:r w:rsidRPr="000D0C76">
        <w:rPr>
          <w:rFonts w:eastAsia="Calibri"/>
          <w:b w:val="0"/>
          <w:bCs w:val="0"/>
          <w:i/>
          <w:szCs w:val="28"/>
        </w:rPr>
        <w:t>)</w:t>
      </w:r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trong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thực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hành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tính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nhẩm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(</w:t>
      </w:r>
      <w:proofErr w:type="spellStart"/>
      <w:r w:rsidRPr="000D0C76">
        <w:rPr>
          <w:rFonts w:eastAsia="Calibri"/>
          <w:b w:val="0"/>
          <w:bCs w:val="0"/>
          <w:szCs w:val="28"/>
        </w:rPr>
        <w:t>chưa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yêu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cầu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sinh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ngay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lập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tức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phải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thuộc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long </w:t>
      </w:r>
      <w:proofErr w:type="spellStart"/>
      <w:r w:rsidRPr="000D0C76">
        <w:rPr>
          <w:rFonts w:eastAsia="Calibri"/>
          <w:b w:val="0"/>
          <w:bCs w:val="0"/>
          <w:szCs w:val="28"/>
        </w:rPr>
        <w:t>Bảng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trừ</w:t>
      </w:r>
      <w:proofErr w:type="spellEnd"/>
      <w:r w:rsidRPr="000D0C76">
        <w:rPr>
          <w:rFonts w:eastAsia="Calibri"/>
          <w:b w:val="0"/>
          <w:bCs w:val="0"/>
          <w:szCs w:val="28"/>
        </w:rPr>
        <w:t>).</w:t>
      </w:r>
    </w:p>
    <w:p w14:paraId="404EE198" w14:textId="77777777" w:rsidR="009935B1" w:rsidRPr="000D0C76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D0C76">
        <w:rPr>
          <w:rFonts w:eastAsia="Calibri"/>
          <w:b w:val="0"/>
          <w:bCs w:val="0"/>
          <w:szCs w:val="28"/>
        </w:rPr>
        <w:t>Liên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hệ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kiến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thức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đã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vào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giải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quyết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một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số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tình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huống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gắn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với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thực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tế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proofErr w:type="gramStart"/>
      <w:r w:rsidRPr="000D0C76">
        <w:rPr>
          <w:rFonts w:eastAsia="Calibri"/>
          <w:b w:val="0"/>
          <w:bCs w:val="0"/>
          <w:szCs w:val="28"/>
        </w:rPr>
        <w:t>cuộc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 </w:t>
      </w:r>
      <w:proofErr w:type="spellStart"/>
      <w:r w:rsidRPr="000D0C76">
        <w:rPr>
          <w:rFonts w:eastAsia="Calibri"/>
          <w:b w:val="0"/>
          <w:bCs w:val="0"/>
          <w:szCs w:val="28"/>
        </w:rPr>
        <w:t>sống</w:t>
      </w:r>
      <w:proofErr w:type="spellEnd"/>
      <w:proofErr w:type="gram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hằng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ngày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trong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gia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đình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cộng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đồng</w:t>
      </w:r>
      <w:proofErr w:type="spellEnd"/>
      <w:r w:rsidRPr="000D0C76">
        <w:rPr>
          <w:rFonts w:eastAsia="Calibri"/>
          <w:b w:val="0"/>
          <w:bCs w:val="0"/>
          <w:szCs w:val="28"/>
        </w:rPr>
        <w:t>.</w:t>
      </w:r>
    </w:p>
    <w:p w14:paraId="5A905002" w14:textId="2290F2A0" w:rsidR="009935B1" w:rsidRPr="000D0C76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>-</w:t>
      </w:r>
      <w:r w:rsid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Góp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phần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hình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thành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phát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triển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năng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lực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tự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chủ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tự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giao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tiếp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hợp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tác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giải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quyết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vấn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đề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sáng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tạo</w:t>
      </w:r>
      <w:proofErr w:type="spellEnd"/>
      <w:r w:rsidRPr="000D0C76">
        <w:rPr>
          <w:rFonts w:eastAsia="Calibri"/>
          <w:b w:val="0"/>
          <w:bCs w:val="0"/>
          <w:szCs w:val="28"/>
        </w:rPr>
        <w:t>.</w:t>
      </w:r>
    </w:p>
    <w:p w14:paraId="6D5A39A3" w14:textId="0F8234FB" w:rsidR="009935B1" w:rsidRPr="000D0C76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D0C76">
        <w:rPr>
          <w:rFonts w:eastAsia="Calibri"/>
          <w:b w:val="0"/>
          <w:bCs w:val="0"/>
          <w:szCs w:val="28"/>
        </w:rPr>
        <w:t>Phát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triển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NL </w:t>
      </w:r>
      <w:proofErr w:type="spellStart"/>
      <w:r w:rsidRPr="000D0C76">
        <w:rPr>
          <w:rFonts w:eastAsia="Calibri"/>
          <w:b w:val="0"/>
          <w:bCs w:val="0"/>
          <w:szCs w:val="28"/>
        </w:rPr>
        <w:t>sử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dụng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công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cụ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phương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tiện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toán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NL </w:t>
      </w:r>
      <w:proofErr w:type="spellStart"/>
      <w:r w:rsidRPr="000D0C76">
        <w:rPr>
          <w:rFonts w:eastAsia="Calibri"/>
          <w:b w:val="0"/>
          <w:bCs w:val="0"/>
          <w:szCs w:val="28"/>
        </w:rPr>
        <w:t>giải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quyết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vấn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đề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toán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NL </w:t>
      </w:r>
      <w:proofErr w:type="spellStart"/>
      <w:r w:rsidRPr="000D0C76">
        <w:rPr>
          <w:rFonts w:eastAsia="Calibri"/>
          <w:b w:val="0"/>
          <w:bCs w:val="0"/>
          <w:szCs w:val="28"/>
        </w:rPr>
        <w:t>tư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duy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lập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luận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toán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>.</w:t>
      </w:r>
    </w:p>
    <w:p w14:paraId="00686751" w14:textId="11373D6E" w:rsidR="009935B1" w:rsidRPr="000D0C76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0D0C76">
        <w:rPr>
          <w:rFonts w:eastAsia="Calibri"/>
          <w:b w:val="0"/>
          <w:bCs w:val="0"/>
          <w:szCs w:val="28"/>
        </w:rPr>
        <w:t>Biết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chăm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tập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và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giáo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dục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thêm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tình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yêu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với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môn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học</w:t>
      </w:r>
      <w:proofErr w:type="spellEnd"/>
      <w:r w:rsidRPr="000D0C76">
        <w:rPr>
          <w:rFonts w:eastAsia="Calibri"/>
          <w:b w:val="0"/>
          <w:bCs w:val="0"/>
          <w:szCs w:val="28"/>
        </w:rPr>
        <w:t>.</w:t>
      </w:r>
    </w:p>
    <w:p w14:paraId="40504C9E" w14:textId="77777777" w:rsidR="009935B1" w:rsidRPr="000D0C76" w:rsidRDefault="009935B1" w:rsidP="009935B1">
      <w:pPr>
        <w:spacing w:after="0" w:line="240" w:lineRule="auto"/>
        <w:rPr>
          <w:rFonts w:eastAsia="Calibri"/>
          <w:bCs w:val="0"/>
          <w:szCs w:val="28"/>
        </w:rPr>
      </w:pPr>
      <w:r w:rsidRPr="000D0C76">
        <w:rPr>
          <w:rFonts w:eastAsia="Calibri"/>
          <w:bCs w:val="0"/>
          <w:szCs w:val="28"/>
        </w:rPr>
        <w:t xml:space="preserve">II. </w:t>
      </w:r>
      <w:r w:rsidRPr="000D0C76">
        <w:rPr>
          <w:rFonts w:eastAsia="Calibri"/>
          <w:bCs w:val="0"/>
          <w:szCs w:val="28"/>
          <w:u w:val="single"/>
        </w:rPr>
        <w:t>ĐỒ DÙNG DẠY HỌC:</w:t>
      </w:r>
    </w:p>
    <w:p w14:paraId="63981A19" w14:textId="77777777" w:rsidR="009935B1" w:rsidRPr="000D0C76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1. GV: </w:t>
      </w:r>
      <w:proofErr w:type="spellStart"/>
      <w:r w:rsidRPr="000D0C76">
        <w:rPr>
          <w:rFonts w:eastAsia="Calibri"/>
          <w:b w:val="0"/>
          <w:bCs w:val="0"/>
          <w:szCs w:val="28"/>
        </w:rPr>
        <w:t>Các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thẻ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chấm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tròn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các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thẻ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phép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tính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bảng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phụ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ghi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sẵn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BT 1.</w:t>
      </w:r>
    </w:p>
    <w:p w14:paraId="5D2E0AFF" w14:textId="77777777" w:rsidR="009935B1" w:rsidRPr="000D0C76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0D0C76">
        <w:rPr>
          <w:rFonts w:eastAsia="Calibri"/>
          <w:b w:val="0"/>
          <w:bCs w:val="0"/>
          <w:szCs w:val="28"/>
        </w:rPr>
        <w:t xml:space="preserve">2. HS: Que </w:t>
      </w:r>
      <w:proofErr w:type="spellStart"/>
      <w:r w:rsidRPr="000D0C76">
        <w:rPr>
          <w:rFonts w:eastAsia="Calibri"/>
          <w:b w:val="0"/>
          <w:bCs w:val="0"/>
          <w:szCs w:val="28"/>
        </w:rPr>
        <w:t>tính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sách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giáo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khoa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0D0C76">
        <w:rPr>
          <w:rFonts w:eastAsia="Calibri"/>
          <w:b w:val="0"/>
          <w:bCs w:val="0"/>
          <w:szCs w:val="28"/>
        </w:rPr>
        <w:t>vở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Bài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tập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0D0C76">
        <w:rPr>
          <w:rFonts w:eastAsia="Calibri"/>
          <w:b w:val="0"/>
          <w:bCs w:val="0"/>
          <w:szCs w:val="28"/>
        </w:rPr>
        <w:t>Toán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2, </w:t>
      </w:r>
      <w:proofErr w:type="spellStart"/>
      <w:r w:rsidRPr="000D0C76">
        <w:rPr>
          <w:rFonts w:eastAsia="Calibri"/>
          <w:b w:val="0"/>
          <w:bCs w:val="0"/>
          <w:szCs w:val="28"/>
        </w:rPr>
        <w:t>tập</w:t>
      </w:r>
      <w:proofErr w:type="spellEnd"/>
      <w:r w:rsidRPr="000D0C76">
        <w:rPr>
          <w:rFonts w:eastAsia="Calibri"/>
          <w:b w:val="0"/>
          <w:bCs w:val="0"/>
          <w:szCs w:val="28"/>
        </w:rPr>
        <w:t xml:space="preserve"> 1.</w:t>
      </w:r>
    </w:p>
    <w:p w14:paraId="4A68B147" w14:textId="77777777" w:rsidR="009935B1" w:rsidRPr="00CB0E34" w:rsidRDefault="009935B1" w:rsidP="009935B1">
      <w:pPr>
        <w:spacing w:after="0" w:line="240" w:lineRule="auto"/>
        <w:ind w:left="-426"/>
        <w:jc w:val="both"/>
        <w:rPr>
          <w:rFonts w:eastAsia="Calibri"/>
          <w:b w:val="0"/>
          <w:szCs w:val="28"/>
          <w:u w:val="single"/>
        </w:rPr>
      </w:pPr>
      <w:r w:rsidRPr="00CB0E34">
        <w:rPr>
          <w:rFonts w:eastAsia="Calibri"/>
          <w:b w:val="0"/>
          <w:szCs w:val="28"/>
        </w:rPr>
        <w:t xml:space="preserve">  </w:t>
      </w:r>
      <w:r w:rsidRPr="00CB0E34">
        <w:rPr>
          <w:rFonts w:eastAsia="Calibri"/>
          <w:b w:val="0"/>
          <w:szCs w:val="28"/>
          <w:u w:val="single"/>
        </w:rPr>
        <w:t>III. CÁC HOẠT DỘNG DẠY VÀ HỌC:</w:t>
      </w:r>
    </w:p>
    <w:tbl>
      <w:tblPr>
        <w:tblW w:w="920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3719"/>
        <w:gridCol w:w="1276"/>
      </w:tblGrid>
      <w:tr w:rsidR="009D74AD" w:rsidRPr="00CB0E34" w14:paraId="11CFA466" w14:textId="12C18119" w:rsidTr="009D74AD">
        <w:tc>
          <w:tcPr>
            <w:tcW w:w="4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226A" w14:textId="77777777" w:rsidR="009D74AD" w:rsidRPr="009D74AD" w:rsidRDefault="009D74AD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9D74AD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giáo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viên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104BD" w14:textId="77777777" w:rsidR="009D74AD" w:rsidRPr="009D74AD" w:rsidRDefault="009D74AD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9D74AD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học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sinh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25ED8" w14:textId="679725F5" w:rsidR="009D74AD" w:rsidRPr="009D74AD" w:rsidRDefault="009D74AD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r>
              <w:rPr>
                <w:rFonts w:eastAsia="Calibri"/>
                <w:bCs w:val="0"/>
                <w:szCs w:val="28"/>
              </w:rPr>
              <w:t>HĐBT</w:t>
            </w:r>
          </w:p>
        </w:tc>
      </w:tr>
      <w:tr w:rsidR="009D74AD" w:rsidRPr="00CB0E34" w14:paraId="61AEF7E8" w14:textId="387D583D" w:rsidTr="009D7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09" w:type="dxa"/>
            <w:tcBorders>
              <w:bottom w:val="single" w:sz="4" w:space="0" w:color="auto"/>
            </w:tcBorders>
            <w:shd w:val="clear" w:color="auto" w:fill="auto"/>
          </w:tcPr>
          <w:p w14:paraId="412593B0" w14:textId="694DE690" w:rsidR="009D74AD" w:rsidRPr="000D0C76" w:rsidRDefault="009D74AD" w:rsidP="004E0760">
            <w:pPr>
              <w:tabs>
                <w:tab w:val="left" w:pos="59"/>
              </w:tabs>
              <w:spacing w:after="200" w:line="276" w:lineRule="auto"/>
              <w:contextualSpacing/>
              <w:rPr>
                <w:rFonts w:eastAsia="Calibri"/>
                <w:bCs w:val="0"/>
                <w:szCs w:val="28"/>
              </w:rPr>
            </w:pPr>
            <w:r w:rsidRPr="000D0C76">
              <w:rPr>
                <w:rFonts w:eastAsia="Calibri"/>
                <w:bCs w:val="0"/>
                <w:szCs w:val="28"/>
              </w:rPr>
              <w:t xml:space="preserve">1.HĐ </w:t>
            </w:r>
            <w:proofErr w:type="spellStart"/>
            <w:r w:rsidRPr="000D0C76">
              <w:rPr>
                <w:rFonts w:eastAsia="Calibri"/>
                <w:bCs w:val="0"/>
                <w:szCs w:val="28"/>
              </w:rPr>
              <w:t>mở</w:t>
            </w:r>
            <w:proofErr w:type="spellEnd"/>
            <w:r w:rsidRPr="000D0C7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D0C76">
              <w:rPr>
                <w:rFonts w:eastAsia="Calibri"/>
                <w:bCs w:val="0"/>
                <w:szCs w:val="28"/>
              </w:rPr>
              <w:t>đầu</w:t>
            </w:r>
            <w:proofErr w:type="spellEnd"/>
            <w:r w:rsidRPr="000D0C76">
              <w:rPr>
                <w:rFonts w:eastAsia="Calibri"/>
                <w:bCs w:val="0"/>
                <w:szCs w:val="28"/>
              </w:rPr>
              <w:t>:</w:t>
            </w:r>
            <w:r>
              <w:rPr>
                <w:rFonts w:eastAsia="Calibri"/>
                <w:bCs w:val="0"/>
                <w:szCs w:val="28"/>
              </w:rPr>
              <w:t xml:space="preserve"> (5’)</w:t>
            </w:r>
          </w:p>
          <w:p w14:paraId="599FA8A5" w14:textId="77777777" w:rsidR="009D74AD" w:rsidRPr="00A87A26" w:rsidRDefault="009D74AD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b w:val="0"/>
                <w:i/>
                <w:szCs w:val="28"/>
              </w:rPr>
            </w:pPr>
            <w:proofErr w:type="spellStart"/>
            <w:r w:rsidRPr="00A87A26">
              <w:rPr>
                <w:rFonts w:eastAsia="Calibri"/>
                <w:b w:val="0"/>
                <w:i/>
                <w:szCs w:val="28"/>
              </w:rPr>
              <w:t>Khởi</w:t>
            </w:r>
            <w:proofErr w:type="spellEnd"/>
            <w:r w:rsidRPr="00A87A26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A87A26">
              <w:rPr>
                <w:rFonts w:eastAsia="Calibri"/>
                <w:b w:val="0"/>
                <w:i/>
                <w:szCs w:val="28"/>
              </w:rPr>
              <w:t>động</w:t>
            </w:r>
            <w:proofErr w:type="spellEnd"/>
            <w:r w:rsidRPr="00A87A26">
              <w:rPr>
                <w:rFonts w:eastAsia="Calibri"/>
                <w:b w:val="0"/>
                <w:i/>
                <w:szCs w:val="28"/>
              </w:rPr>
              <w:t xml:space="preserve">: </w:t>
            </w:r>
            <w:proofErr w:type="spellStart"/>
            <w:r w:rsidRPr="00A87A26">
              <w:rPr>
                <w:rFonts w:eastAsia="Calibri"/>
                <w:b w:val="0"/>
                <w:i/>
                <w:szCs w:val="28"/>
              </w:rPr>
              <w:t>Hát</w:t>
            </w:r>
            <w:proofErr w:type="spellEnd"/>
          </w:p>
          <w:p w14:paraId="5D159662" w14:textId="77777777" w:rsidR="009D74AD" w:rsidRPr="00CB0E34" w:rsidRDefault="009D74AD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CB0E34">
              <w:rPr>
                <w:rFonts w:eastAsia="Calibri"/>
                <w:b w:val="0"/>
                <w:i/>
                <w:szCs w:val="28"/>
              </w:rPr>
              <w:t>Giới</w:t>
            </w:r>
            <w:proofErr w:type="spellEnd"/>
            <w:r w:rsidRPr="00CB0E34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CB0E34">
              <w:rPr>
                <w:rFonts w:eastAsia="Calibri"/>
                <w:b w:val="0"/>
                <w:i/>
                <w:szCs w:val="28"/>
              </w:rPr>
              <w:t>thiệu</w:t>
            </w:r>
            <w:proofErr w:type="spellEnd"/>
            <w:r w:rsidRPr="00CB0E34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CB0E34">
              <w:rPr>
                <w:rFonts w:eastAsia="Calibri"/>
                <w:b w:val="0"/>
                <w:i/>
                <w:szCs w:val="28"/>
              </w:rPr>
              <w:t>bài</w:t>
            </w:r>
            <w:proofErr w:type="spellEnd"/>
            <w:r w:rsidRPr="00CB0E34">
              <w:rPr>
                <w:rFonts w:eastAsia="Calibri"/>
                <w:szCs w:val="28"/>
              </w:rPr>
              <w:t xml:space="preserve">: 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</w:tcPr>
          <w:p w14:paraId="203722A4" w14:textId="77777777" w:rsidR="009D74AD" w:rsidRPr="00CB0E34" w:rsidRDefault="009D74AD" w:rsidP="004E0760">
            <w:pPr>
              <w:tabs>
                <w:tab w:val="left" w:pos="258"/>
              </w:tabs>
              <w:spacing w:after="200" w:line="276" w:lineRule="auto"/>
              <w:ind w:left="116"/>
              <w:contextualSpacing/>
              <w:jc w:val="both"/>
              <w:rPr>
                <w:rFonts w:eastAsia="Calibri"/>
                <w:szCs w:val="28"/>
              </w:rPr>
            </w:pPr>
          </w:p>
          <w:p w14:paraId="7E38BCC6" w14:textId="46C84CB2" w:rsidR="009D74AD" w:rsidRPr="00CB0E34" w:rsidRDefault="00085273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szCs w:val="28"/>
              </w:rPr>
              <w:t>hát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AEF8D9" w14:textId="77777777" w:rsidR="009D74AD" w:rsidRPr="00CB0E34" w:rsidRDefault="009D74AD" w:rsidP="004E0760">
            <w:pPr>
              <w:tabs>
                <w:tab w:val="left" w:pos="258"/>
              </w:tabs>
              <w:spacing w:after="200" w:line="276" w:lineRule="auto"/>
              <w:ind w:left="116"/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9D74AD" w:rsidRPr="00CB0E34" w14:paraId="1CB22962" w14:textId="428D6AC2" w:rsidTr="009D7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09" w:type="dxa"/>
            <w:shd w:val="clear" w:color="auto" w:fill="auto"/>
          </w:tcPr>
          <w:p w14:paraId="35F13BE6" w14:textId="6A768E0D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2.</w:t>
            </w:r>
            <w:r w:rsidRPr="009D74AD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Hình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thành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kiến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thức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(25’)</w:t>
            </w:r>
          </w:p>
          <w:p w14:paraId="0293B3A9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-Y/c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lấy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thẻ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chuẩn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bị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77600A58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từng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dưới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dạng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chơi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cặp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. (3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phút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)</w:t>
            </w:r>
          </w:p>
          <w:p w14:paraId="3A79DBC4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2 – 3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cặp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chia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sẻ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6FF0BA1A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dẫn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sắp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thẻ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quy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tắc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nhất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định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012077BA" w14:textId="77777777" w:rsidR="009D74AD" w:rsidRPr="009D74AD" w:rsidRDefault="009D74AD" w:rsidP="004E0760">
            <w:pPr>
              <w:spacing w:after="200" w:line="276" w:lineRule="auto"/>
              <w:ind w:firstLine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lastRenderedPageBreak/>
              <w:t xml:space="preserve">(GV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1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hàng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đó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rút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quy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luật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mỗi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hàng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to)</w:t>
            </w:r>
          </w:p>
          <w:p w14:paraId="559DCCD9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phạm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vi 20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HDHS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rút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21C8761B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D74AD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: </w:t>
            </w:r>
            <w:r w:rsidRPr="009D74AD">
              <w:rPr>
                <w:rFonts w:eastAsia="Calibri"/>
                <w:b w:val="0"/>
                <w:i/>
                <w:szCs w:val="28"/>
              </w:rPr>
              <w:t xml:space="preserve">Ta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có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thể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gọi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cột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thứ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nhất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proofErr w:type="gramStart"/>
            <w:r w:rsidRPr="009D74AD">
              <w:rPr>
                <w:rFonts w:eastAsia="Calibri"/>
                <w:b w:val="0"/>
                <w:i/>
                <w:szCs w:val="28"/>
              </w:rPr>
              <w:t>là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Bảng</w:t>
            </w:r>
            <w:proofErr w:type="spellEnd"/>
            <w:proofErr w:type="gramEnd"/>
            <w:r w:rsidRPr="009D74AD">
              <w:rPr>
                <w:rFonts w:eastAsia="Calibri"/>
                <w:b w:val="0"/>
                <w:i/>
                <w:szCs w:val="28"/>
              </w:rPr>
              <w:t xml:space="preserve"> 11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đi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một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số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;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cột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thứ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hai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: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12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đi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một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i/>
                <w:szCs w:val="28"/>
              </w:rPr>
              <w:t>số</w:t>
            </w:r>
            <w:proofErr w:type="spellEnd"/>
            <w:r w:rsidRPr="009D74AD">
              <w:rPr>
                <w:rFonts w:eastAsia="Calibri"/>
                <w:b w:val="0"/>
                <w:i/>
                <w:szCs w:val="28"/>
              </w:rPr>
              <w:t>…….</w:t>
            </w:r>
          </w:p>
          <w:p w14:paraId="22679D83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-HDHS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tập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sử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dụng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tiến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tới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ghi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7C126ACD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dương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nhẩm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tốt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ghi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nhanh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69982DDC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củng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cố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chuyển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sang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hoạt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hành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0E2446A3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20B69C68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hiện</w:t>
            </w:r>
            <w:proofErr w:type="spellEnd"/>
          </w:p>
          <w:p w14:paraId="189AF64F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0BE7F4D7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CA8A229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trình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bày</w:t>
            </w:r>
            <w:proofErr w:type="spellEnd"/>
          </w:p>
          <w:p w14:paraId="4C61F8BA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58FDEBF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B6123CC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8A71DDB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E311EBD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D75441A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6C274A2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7D0146DC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5086839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1E9327C1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0E68D0D0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61F69CB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E2A6D5B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</w:p>
        </w:tc>
        <w:tc>
          <w:tcPr>
            <w:tcW w:w="1276" w:type="dxa"/>
          </w:tcPr>
          <w:p w14:paraId="46456AB8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9D74AD" w:rsidRPr="00CB0E34" w14:paraId="280E1198" w14:textId="701BF14D" w:rsidTr="009D7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09" w:type="dxa"/>
            <w:shd w:val="clear" w:color="auto" w:fill="auto"/>
          </w:tcPr>
          <w:p w14:paraId="2BF01809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lastRenderedPageBreak/>
              <w:t>3.</w:t>
            </w:r>
            <w:r w:rsidRPr="009D74AD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Thực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hành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luyện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Cs w:val="0"/>
                <w:szCs w:val="28"/>
              </w:rPr>
              <w:t>tập</w:t>
            </w:r>
            <w:proofErr w:type="spellEnd"/>
            <w:r w:rsidRPr="009D74AD">
              <w:rPr>
                <w:rFonts w:eastAsia="Calibri"/>
                <w:bCs w:val="0"/>
                <w:szCs w:val="28"/>
              </w:rPr>
              <w:t>.</w:t>
            </w:r>
          </w:p>
          <w:p w14:paraId="34D6CDE3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2FA55548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-Y/c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sinh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vở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(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hoặc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phiếu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tập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)</w:t>
            </w:r>
          </w:p>
          <w:p w14:paraId="74C5807F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hình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thức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vấn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đáp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57DF8411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D74AD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dương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34DA6ACD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GV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đúng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y/c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sinh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đồng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thanh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3A400028" w14:textId="77777777" w:rsidR="009D74AD" w:rsidRPr="009D74AD" w:rsidRDefault="009D74AD" w:rsidP="004E0760">
            <w:pPr>
              <w:tabs>
                <w:tab w:val="left" w:pos="142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D74AD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thể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đưa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thêm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vài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đố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nhanh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4452D586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38D64B19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>.</w:t>
            </w:r>
          </w:p>
          <w:p w14:paraId="100BDA9F" w14:textId="77777777" w:rsidR="009D74AD" w:rsidRPr="009D74AD" w:rsidRDefault="009D74AD" w:rsidP="004E0760">
            <w:pPr>
              <w:tabs>
                <w:tab w:val="left" w:pos="258"/>
              </w:tabs>
              <w:spacing w:after="200" w:line="276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1CEC5C0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cá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nhân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, </w:t>
            </w:r>
          </w:p>
          <w:p w14:paraId="6485353C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D74AD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9D74AD">
              <w:rPr>
                <w:rFonts w:eastAsia="Calibri"/>
                <w:b w:val="0"/>
                <w:szCs w:val="28"/>
              </w:rPr>
              <w:t xml:space="preserve"> </w:t>
            </w:r>
          </w:p>
          <w:p w14:paraId="65581A82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FFDD3A6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47AD931F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8F1E400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22C4C8BE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255D459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1C0446E" w14:textId="77777777" w:rsidR="009D74AD" w:rsidRPr="009D74AD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1276" w:type="dxa"/>
          </w:tcPr>
          <w:p w14:paraId="2B183154" w14:textId="77777777" w:rsidR="009D74AD" w:rsidRDefault="009D74AD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7B051CB7" w14:textId="6AF9890E" w:rsidR="000E4F5B" w:rsidRPr="009D74AD" w:rsidRDefault="000E4F5B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-</w:t>
            </w:r>
            <w:proofErr w:type="spellStart"/>
            <w:r>
              <w:rPr>
                <w:rFonts w:eastAsia="Calibri"/>
                <w:b w:val="0"/>
                <w:szCs w:val="28"/>
              </w:rPr>
              <w:t>Hướng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dẫn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b w:val="0"/>
                <w:szCs w:val="28"/>
              </w:rPr>
              <w:t>chậm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giải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bài</w:t>
            </w:r>
            <w:proofErr w:type="spellEnd"/>
          </w:p>
        </w:tc>
      </w:tr>
      <w:tr w:rsidR="009D74AD" w:rsidRPr="00CB0E34" w14:paraId="1B98B9B3" w14:textId="0E2BA187" w:rsidTr="009D7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09" w:type="dxa"/>
            <w:shd w:val="clear" w:color="auto" w:fill="auto"/>
          </w:tcPr>
          <w:p w14:paraId="43A49C76" w14:textId="4B9AF435" w:rsidR="009D74AD" w:rsidRPr="00CB0E34" w:rsidRDefault="009D74AD" w:rsidP="004E076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eastAsia="Calibri"/>
                <w:szCs w:val="28"/>
              </w:rPr>
            </w:pPr>
            <w:r w:rsidRPr="00CB0E34">
              <w:rPr>
                <w:rFonts w:eastAsia="Calibri"/>
                <w:b w:val="0"/>
                <w:szCs w:val="28"/>
              </w:rPr>
              <w:t>4.</w:t>
            </w:r>
            <w:proofErr w:type="gramStart"/>
            <w:r w:rsidRPr="003D51D2">
              <w:rPr>
                <w:rFonts w:eastAsia="Calibri"/>
                <w:bCs w:val="0"/>
                <w:szCs w:val="28"/>
              </w:rPr>
              <w:t xml:space="preserve">HĐ  </w:t>
            </w:r>
            <w:proofErr w:type="spellStart"/>
            <w:r w:rsidRPr="003D51D2">
              <w:rPr>
                <w:rFonts w:eastAsia="Calibri"/>
                <w:bCs w:val="0"/>
                <w:szCs w:val="28"/>
              </w:rPr>
              <w:t>Vận</w:t>
            </w:r>
            <w:proofErr w:type="spellEnd"/>
            <w:proofErr w:type="gramEnd"/>
            <w:r w:rsidRPr="003D51D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eastAsia="Calibri"/>
                <w:bCs w:val="0"/>
                <w:szCs w:val="28"/>
              </w:rPr>
              <w:t>dụng</w:t>
            </w:r>
            <w:proofErr w:type="spellEnd"/>
            <w:r w:rsidRPr="003D51D2">
              <w:rPr>
                <w:rFonts w:eastAsia="Calibri"/>
                <w:bCs w:val="0"/>
                <w:szCs w:val="28"/>
              </w:rPr>
              <w:t xml:space="preserve"> – </w:t>
            </w:r>
            <w:proofErr w:type="spellStart"/>
            <w:r w:rsidRPr="003D51D2">
              <w:rPr>
                <w:rFonts w:eastAsia="Calibri"/>
                <w:bCs w:val="0"/>
                <w:szCs w:val="28"/>
              </w:rPr>
              <w:t>Trải</w:t>
            </w:r>
            <w:proofErr w:type="spellEnd"/>
            <w:r w:rsidRPr="003D51D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eastAsia="Calibri"/>
                <w:bCs w:val="0"/>
                <w:szCs w:val="28"/>
              </w:rPr>
              <w:t>nghiệm</w:t>
            </w:r>
            <w:proofErr w:type="spellEnd"/>
            <w:r w:rsidRPr="003D51D2">
              <w:rPr>
                <w:rFonts w:eastAsia="Calibri"/>
                <w:bCs w:val="0"/>
                <w:szCs w:val="28"/>
              </w:rPr>
              <w:t xml:space="preserve"> (</w:t>
            </w:r>
            <w:r w:rsidR="000562BE" w:rsidRPr="003D51D2">
              <w:rPr>
                <w:rFonts w:eastAsia="Calibri"/>
                <w:bCs w:val="0"/>
                <w:szCs w:val="28"/>
              </w:rPr>
              <w:t>3’)</w:t>
            </w:r>
          </w:p>
          <w:p w14:paraId="1D1329B2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bCs w:val="0"/>
                <w:szCs w:val="28"/>
              </w:rPr>
            </w:pPr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GV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khuyến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khích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đưa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ra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tình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huống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thực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tế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có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sử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dụng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Bảng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trừ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có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nhớ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trong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phạm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vi 20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để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giải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quyết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>.</w:t>
            </w:r>
          </w:p>
          <w:p w14:paraId="03334871" w14:textId="77777777" w:rsidR="009D74AD" w:rsidRPr="009D74AD" w:rsidRDefault="009D74AD" w:rsidP="004E0760">
            <w:pPr>
              <w:tabs>
                <w:tab w:val="left" w:pos="284"/>
              </w:tabs>
              <w:spacing w:after="0" w:line="240" w:lineRule="auto"/>
              <w:ind w:firstLine="142"/>
              <w:jc w:val="both"/>
              <w:rPr>
                <w:rFonts w:eastAsia="Calibri"/>
                <w:b w:val="0"/>
                <w:bCs w:val="0"/>
                <w:szCs w:val="28"/>
              </w:rPr>
            </w:pPr>
          </w:p>
          <w:p w14:paraId="616EC20F" w14:textId="77777777" w:rsidR="009D74AD" w:rsidRPr="00CB0E34" w:rsidRDefault="009D74AD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szCs w:val="28"/>
              </w:rPr>
            </w:pPr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GV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nhận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xét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,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tuyên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dương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9D74AD">
              <w:rPr>
                <w:rFonts w:eastAsia="Calibri"/>
                <w:b w:val="0"/>
                <w:bCs w:val="0"/>
                <w:szCs w:val="28"/>
              </w:rPr>
              <w:t>hs</w:t>
            </w:r>
            <w:proofErr w:type="spellEnd"/>
            <w:r w:rsidRPr="009D74AD">
              <w:rPr>
                <w:rFonts w:eastAsia="Calibri"/>
                <w:b w:val="0"/>
                <w:bCs w:val="0"/>
                <w:szCs w:val="28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71179D54" w14:textId="77777777" w:rsidR="009D74AD" w:rsidRPr="00A87A26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szCs w:val="28"/>
              </w:rPr>
            </w:pPr>
          </w:p>
          <w:p w14:paraId="31FB953B" w14:textId="77777777" w:rsidR="009D74AD" w:rsidRPr="00CB0E34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szCs w:val="28"/>
              </w:rPr>
            </w:pPr>
            <w:r w:rsidRPr="00A87A26">
              <w:rPr>
                <w:rFonts w:eastAsia="Calibri"/>
                <w:szCs w:val="28"/>
              </w:rPr>
              <w:t xml:space="preserve">-HS </w:t>
            </w:r>
            <w:proofErr w:type="spellStart"/>
            <w:r w:rsidRPr="00A87A26">
              <w:rPr>
                <w:rFonts w:eastAsia="Calibri"/>
                <w:szCs w:val="28"/>
              </w:rPr>
              <w:t>thực</w:t>
            </w:r>
            <w:proofErr w:type="spellEnd"/>
            <w:r w:rsidRPr="00A87A26">
              <w:rPr>
                <w:rFonts w:eastAsia="Calibri"/>
                <w:szCs w:val="28"/>
              </w:rPr>
              <w:t xml:space="preserve"> </w:t>
            </w:r>
            <w:proofErr w:type="spellStart"/>
            <w:r w:rsidRPr="00A87A26">
              <w:rPr>
                <w:rFonts w:eastAsia="Calibri"/>
                <w:szCs w:val="28"/>
              </w:rPr>
              <w:t>hiện</w:t>
            </w:r>
            <w:proofErr w:type="spellEnd"/>
          </w:p>
        </w:tc>
        <w:tc>
          <w:tcPr>
            <w:tcW w:w="1276" w:type="dxa"/>
          </w:tcPr>
          <w:p w14:paraId="3AE07410" w14:textId="77777777" w:rsidR="009D74AD" w:rsidRPr="00A87A26" w:rsidRDefault="009D74AD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9D74AD" w:rsidRPr="00CB0E34" w14:paraId="17E1A4C3" w14:textId="4FD1503F" w:rsidTr="009D7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09" w:type="dxa"/>
            <w:shd w:val="clear" w:color="auto" w:fill="auto"/>
          </w:tcPr>
          <w:p w14:paraId="4A11A7B2" w14:textId="3259F71A" w:rsidR="009D74AD" w:rsidRPr="00CB0E34" w:rsidRDefault="000562BE" w:rsidP="004E076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lastRenderedPageBreak/>
              <w:t>*</w:t>
            </w:r>
            <w:r w:rsidR="009D74AD" w:rsidRPr="000562BE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="009D74AD" w:rsidRPr="000562BE">
              <w:rPr>
                <w:rFonts w:eastAsia="Calibri"/>
                <w:bCs w:val="0"/>
                <w:szCs w:val="28"/>
              </w:rPr>
              <w:t>Củng</w:t>
            </w:r>
            <w:proofErr w:type="spellEnd"/>
            <w:r w:rsidR="009D74AD" w:rsidRPr="000562BE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="009D74AD" w:rsidRPr="000562BE">
              <w:rPr>
                <w:rFonts w:eastAsia="Calibri"/>
                <w:bCs w:val="0"/>
                <w:szCs w:val="28"/>
              </w:rPr>
              <w:t>cố</w:t>
            </w:r>
            <w:proofErr w:type="spellEnd"/>
            <w:r w:rsidR="009D74AD" w:rsidRPr="000562BE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="009D74AD" w:rsidRPr="000562BE">
              <w:rPr>
                <w:rFonts w:eastAsia="Calibri"/>
                <w:bCs w:val="0"/>
                <w:szCs w:val="28"/>
              </w:rPr>
              <w:t>và</w:t>
            </w:r>
            <w:proofErr w:type="spellEnd"/>
            <w:r w:rsidR="009D74AD" w:rsidRPr="000562BE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Cs w:val="0"/>
                <w:szCs w:val="28"/>
              </w:rPr>
              <w:t>dặn</w:t>
            </w:r>
            <w:proofErr w:type="spellEnd"/>
            <w:r w:rsidRPr="000562BE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Cs w:val="0"/>
                <w:szCs w:val="28"/>
              </w:rPr>
              <w:t>dò</w:t>
            </w:r>
            <w:proofErr w:type="spellEnd"/>
            <w:r w:rsidRPr="000562BE">
              <w:rPr>
                <w:rFonts w:eastAsia="Calibri"/>
                <w:bCs w:val="0"/>
                <w:szCs w:val="28"/>
              </w:rPr>
              <w:t xml:space="preserve"> (2’)</w:t>
            </w:r>
          </w:p>
          <w:p w14:paraId="225B4476" w14:textId="77777777" w:rsidR="009D74AD" w:rsidRPr="000562BE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bCs w:val="0"/>
                <w:szCs w:val="28"/>
              </w:rPr>
            </w:pPr>
            <w:r w:rsidRPr="00A87A26">
              <w:rPr>
                <w:rFonts w:eastAsia="Calibri"/>
                <w:szCs w:val="28"/>
              </w:rPr>
              <w:t>-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Hôm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nay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các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em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biết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thêm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được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điều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gì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>.</w:t>
            </w:r>
          </w:p>
          <w:p w14:paraId="225E32D1" w14:textId="77777777" w:rsidR="009D74AD" w:rsidRPr="000562BE" w:rsidRDefault="009D74AD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bCs w:val="0"/>
                <w:szCs w:val="28"/>
              </w:rPr>
            </w:pPr>
            <w:r w:rsidRPr="000562BE">
              <w:rPr>
                <w:rFonts w:eastAsia="Calibri"/>
                <w:b w:val="0"/>
                <w:bCs w:val="0"/>
                <w:szCs w:val="28"/>
              </w:rPr>
              <w:t>-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Liên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hệ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về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nhà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,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em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hãy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tìm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tình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huống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thực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tế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liên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quan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đến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phép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trừ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có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nhớ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trong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phạm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vi 20,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hômsau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chia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sẻ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với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các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Pr="000562BE">
              <w:rPr>
                <w:rFonts w:eastAsia="Calibri"/>
                <w:b w:val="0"/>
                <w:bCs w:val="0"/>
                <w:szCs w:val="28"/>
              </w:rPr>
              <w:t>bạn</w:t>
            </w:r>
            <w:proofErr w:type="spellEnd"/>
            <w:r w:rsidRPr="000562BE">
              <w:rPr>
                <w:rFonts w:eastAsia="Calibri"/>
                <w:b w:val="0"/>
                <w:bCs w:val="0"/>
                <w:szCs w:val="28"/>
              </w:rPr>
              <w:t>.</w:t>
            </w:r>
          </w:p>
          <w:p w14:paraId="79BBBF01" w14:textId="77777777" w:rsidR="009D74AD" w:rsidRDefault="003D51D2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bCs w:val="0"/>
                <w:szCs w:val="28"/>
              </w:rPr>
            </w:pPr>
            <w:r>
              <w:rPr>
                <w:rFonts w:eastAsia="Calibri"/>
                <w:b w:val="0"/>
                <w:bCs w:val="0"/>
                <w:szCs w:val="28"/>
              </w:rPr>
              <w:t>-</w:t>
            </w:r>
            <w:r w:rsidR="009D74AD" w:rsidRPr="000562BE">
              <w:rPr>
                <w:rFonts w:eastAsia="Calibri"/>
                <w:b w:val="0"/>
                <w:bCs w:val="0"/>
                <w:szCs w:val="28"/>
              </w:rPr>
              <w:t xml:space="preserve">GV </w:t>
            </w:r>
            <w:proofErr w:type="spellStart"/>
            <w:r w:rsidR="009D74AD" w:rsidRPr="000562BE">
              <w:rPr>
                <w:rFonts w:eastAsia="Calibri"/>
                <w:b w:val="0"/>
                <w:bCs w:val="0"/>
                <w:szCs w:val="28"/>
              </w:rPr>
              <w:t>nhận</w:t>
            </w:r>
            <w:proofErr w:type="spellEnd"/>
            <w:r w:rsidR="009D74AD"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="009D74AD" w:rsidRPr="000562BE">
              <w:rPr>
                <w:rFonts w:eastAsia="Calibri"/>
                <w:b w:val="0"/>
                <w:bCs w:val="0"/>
                <w:szCs w:val="28"/>
              </w:rPr>
              <w:t>xét</w:t>
            </w:r>
            <w:proofErr w:type="spellEnd"/>
            <w:r w:rsidR="009D74AD"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="009D74AD" w:rsidRPr="000562BE">
              <w:rPr>
                <w:rFonts w:eastAsia="Calibri"/>
                <w:b w:val="0"/>
                <w:bCs w:val="0"/>
                <w:szCs w:val="28"/>
              </w:rPr>
              <w:t>tiết</w:t>
            </w:r>
            <w:proofErr w:type="spellEnd"/>
            <w:r w:rsidR="009D74AD" w:rsidRPr="000562BE">
              <w:rPr>
                <w:rFonts w:eastAsia="Calibri"/>
                <w:b w:val="0"/>
                <w:bCs w:val="0"/>
                <w:szCs w:val="28"/>
              </w:rPr>
              <w:t xml:space="preserve"> </w:t>
            </w:r>
            <w:proofErr w:type="spellStart"/>
            <w:r w:rsidR="009D74AD" w:rsidRPr="000562BE">
              <w:rPr>
                <w:rFonts w:eastAsia="Calibri"/>
                <w:b w:val="0"/>
                <w:bCs w:val="0"/>
                <w:szCs w:val="28"/>
              </w:rPr>
              <w:t>học</w:t>
            </w:r>
            <w:proofErr w:type="spellEnd"/>
            <w:r w:rsidR="009D74AD" w:rsidRPr="000562BE">
              <w:rPr>
                <w:rFonts w:eastAsia="Calibri"/>
                <w:b w:val="0"/>
                <w:bCs w:val="0"/>
                <w:szCs w:val="28"/>
              </w:rPr>
              <w:t>.</w:t>
            </w:r>
          </w:p>
          <w:p w14:paraId="12D04E80" w14:textId="2EA25A85" w:rsidR="003D51D2" w:rsidRPr="003D51D2" w:rsidRDefault="003D51D2" w:rsidP="003D51D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Dặn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dò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chuẩn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bị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bài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hôm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sau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đồ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dùng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tập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: SGK,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bút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3D51D2">
              <w:rPr>
                <w:rFonts w:cs="Times New Roman"/>
                <w:b w:val="0"/>
                <w:bCs w:val="0"/>
                <w:szCs w:val="28"/>
              </w:rPr>
              <w:t>vở</w:t>
            </w:r>
            <w:proofErr w:type="spellEnd"/>
            <w:r w:rsidRPr="003D51D2">
              <w:rPr>
                <w:rFonts w:cs="Times New Roman"/>
                <w:b w:val="0"/>
                <w:bCs w:val="0"/>
                <w:szCs w:val="28"/>
              </w:rPr>
              <w:t>,…</w:t>
            </w:r>
          </w:p>
        </w:tc>
        <w:tc>
          <w:tcPr>
            <w:tcW w:w="3719" w:type="dxa"/>
            <w:shd w:val="clear" w:color="auto" w:fill="auto"/>
          </w:tcPr>
          <w:p w14:paraId="5C603E6B" w14:textId="77777777" w:rsidR="009D74AD" w:rsidRPr="00A87A26" w:rsidRDefault="009D74AD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szCs w:val="28"/>
              </w:rPr>
            </w:pPr>
          </w:p>
          <w:p w14:paraId="7347785E" w14:textId="77777777" w:rsidR="009D74AD" w:rsidRPr="00CB0E34" w:rsidRDefault="009D74AD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</w:tcPr>
          <w:p w14:paraId="2C0050D6" w14:textId="77777777" w:rsidR="009D74AD" w:rsidRPr="00A87A26" w:rsidRDefault="009D74AD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14:paraId="67B2D167" w14:textId="3BFC79C8" w:rsidR="009935B1" w:rsidRPr="000562BE" w:rsidRDefault="009935B1" w:rsidP="009935B1">
      <w:pPr>
        <w:widowControl w:val="0"/>
        <w:autoSpaceDE w:val="0"/>
        <w:autoSpaceDN w:val="0"/>
        <w:spacing w:after="0" w:line="240" w:lineRule="auto"/>
        <w:rPr>
          <w:rFonts w:eastAsia="Times New Roman"/>
          <w:bCs w:val="0"/>
          <w:szCs w:val="28"/>
        </w:rPr>
      </w:pPr>
      <w:proofErr w:type="spellStart"/>
      <w:r w:rsidRPr="000562BE">
        <w:rPr>
          <w:rFonts w:eastAsia="Times New Roman"/>
          <w:bCs w:val="0"/>
          <w:szCs w:val="28"/>
        </w:rPr>
        <w:t>IV.</w:t>
      </w:r>
      <w:r w:rsidRPr="000562BE">
        <w:rPr>
          <w:rFonts w:eastAsia="Times New Roman"/>
          <w:bCs w:val="0"/>
          <w:szCs w:val="28"/>
          <w:u w:val="single"/>
        </w:rPr>
        <w:t>Điều</w:t>
      </w:r>
      <w:proofErr w:type="spellEnd"/>
      <w:r w:rsidRPr="000562BE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0562BE">
        <w:rPr>
          <w:rFonts w:eastAsia="Times New Roman"/>
          <w:bCs w:val="0"/>
          <w:szCs w:val="28"/>
          <w:u w:val="single"/>
        </w:rPr>
        <w:t>chỉnh</w:t>
      </w:r>
      <w:proofErr w:type="spellEnd"/>
      <w:r w:rsidRPr="000562BE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0562BE">
        <w:rPr>
          <w:rFonts w:eastAsia="Times New Roman"/>
          <w:bCs w:val="0"/>
          <w:szCs w:val="28"/>
          <w:u w:val="single"/>
        </w:rPr>
        <w:t>sau</w:t>
      </w:r>
      <w:proofErr w:type="spellEnd"/>
      <w:r w:rsidRPr="000562BE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0562BE">
        <w:rPr>
          <w:rFonts w:eastAsia="Times New Roman"/>
          <w:bCs w:val="0"/>
          <w:szCs w:val="28"/>
          <w:u w:val="single"/>
        </w:rPr>
        <w:t>bài</w:t>
      </w:r>
      <w:proofErr w:type="spellEnd"/>
      <w:r w:rsidRPr="000562BE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0562BE">
        <w:rPr>
          <w:rFonts w:eastAsia="Times New Roman"/>
          <w:bCs w:val="0"/>
          <w:szCs w:val="28"/>
          <w:u w:val="single"/>
        </w:rPr>
        <w:t>dạy</w:t>
      </w:r>
      <w:proofErr w:type="spellEnd"/>
      <w:r w:rsidRPr="000562BE">
        <w:rPr>
          <w:rFonts w:eastAsia="Times New Roman"/>
          <w:bCs w:val="0"/>
          <w:szCs w:val="28"/>
        </w:rPr>
        <w:t xml:space="preserve">: </w:t>
      </w:r>
    </w:p>
    <w:p w14:paraId="5218434B" w14:textId="77777777" w:rsidR="009935B1" w:rsidRPr="00A87A26" w:rsidRDefault="009935B1" w:rsidP="009935B1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szCs w:val="28"/>
        </w:rPr>
      </w:pPr>
      <w:r w:rsidRPr="00CB0E34">
        <w:rPr>
          <w:rFonts w:eastAsia="Times New Roman"/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DA7D26" w14:textId="77777777" w:rsidR="009935B1" w:rsidRPr="00A87A26" w:rsidRDefault="009935B1" w:rsidP="009935B1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szCs w:val="28"/>
        </w:rPr>
      </w:pPr>
    </w:p>
    <w:p w14:paraId="63FFD9AB" w14:textId="77777777" w:rsidR="009935B1" w:rsidRPr="00A87A26" w:rsidRDefault="009935B1" w:rsidP="009935B1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szCs w:val="28"/>
        </w:rPr>
      </w:pPr>
    </w:p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  <w:bookmarkStart w:id="0" w:name="_GoBack"/>
      <w:bookmarkEnd w:id="0"/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C93C" w14:textId="77777777" w:rsidR="00B905B8" w:rsidRDefault="00B905B8" w:rsidP="007068B9">
      <w:pPr>
        <w:spacing w:after="0" w:line="240" w:lineRule="auto"/>
      </w:pPr>
      <w:r>
        <w:separator/>
      </w:r>
    </w:p>
  </w:endnote>
  <w:endnote w:type="continuationSeparator" w:id="0">
    <w:p w14:paraId="663DF106" w14:textId="77777777" w:rsidR="00B905B8" w:rsidRDefault="00B905B8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1671B" w14:textId="77777777" w:rsidR="00B905B8" w:rsidRDefault="00B905B8" w:rsidP="007068B9">
      <w:pPr>
        <w:spacing w:after="0" w:line="240" w:lineRule="auto"/>
      </w:pPr>
      <w:r>
        <w:separator/>
      </w:r>
    </w:p>
  </w:footnote>
  <w:footnote w:type="continuationSeparator" w:id="0">
    <w:p w14:paraId="32888CFD" w14:textId="77777777" w:rsidR="00B905B8" w:rsidRDefault="00B905B8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227BD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05B8"/>
    <w:rsid w:val="00B960AC"/>
    <w:rsid w:val="00BC6283"/>
    <w:rsid w:val="00BD177E"/>
    <w:rsid w:val="00BD4F12"/>
    <w:rsid w:val="00BE6247"/>
    <w:rsid w:val="00C123FC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2025-02-23T09:14:00Z</dcterms:created>
  <dcterms:modified xsi:type="dcterms:W3CDTF">2025-02-23T09:15:00Z</dcterms:modified>
</cp:coreProperties>
</file>