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F667" w14:textId="77777777" w:rsidR="00A12829" w:rsidRPr="002964C1" w:rsidRDefault="00A12829" w:rsidP="00A12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A0DACCE" w14:textId="175F97C5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62F7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C6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70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69AB1713" w14:textId="13467CF7" w:rsidR="00A12829" w:rsidRPr="00C62F70" w:rsidRDefault="00A12829" w:rsidP="00C62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>( 2</w:t>
      </w:r>
      <w:proofErr w:type="gramEnd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C62F70" w:rsidRPr="00C62F70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14:paraId="63A1359A" w14:textId="2E08663A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62F70">
        <w:rPr>
          <w:rFonts w:ascii="Times New Roman" w:hAnsi="Times New Roman" w:cs="Times New Roman"/>
          <w:sz w:val="28"/>
          <w:szCs w:val="28"/>
        </w:rPr>
        <w:t xml:space="preserve"> 45, 46</w:t>
      </w:r>
    </w:p>
    <w:p w14:paraId="3A923EE5" w14:textId="313F9C2F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9/10/2024</w:t>
      </w:r>
    </w:p>
    <w:p w14:paraId="343BC6EB" w14:textId="77777777" w:rsidR="00C62F70" w:rsidRPr="0076735C" w:rsidRDefault="00C62F70" w:rsidP="00C62F70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76735C">
        <w:rPr>
          <w:rFonts w:ascii="Times New Roman" w:eastAsia="Calibri" w:hAnsi="Times New Roman"/>
          <w:b/>
          <w:bCs/>
          <w:sz w:val="28"/>
          <w:szCs w:val="28"/>
          <w:u w:val="single"/>
          <w:bdr w:val="none" w:sz="0" w:space="0" w:color="auto" w:frame="1"/>
        </w:rPr>
        <w:t>YÊU CẦU CẦN ĐAT</w:t>
      </w:r>
      <w:r w:rsidRPr="0076735C">
        <w:rPr>
          <w:rFonts w:ascii="Times New Roman" w:eastAsia="Calibri" w:hAnsi="Times New Roman"/>
          <w:b/>
          <w:sz w:val="28"/>
          <w:szCs w:val="28"/>
        </w:rPr>
        <w:t>:</w:t>
      </w:r>
    </w:p>
    <w:p w14:paraId="744AEAFA" w14:textId="77777777" w:rsidR="00C62F70" w:rsidRPr="0076735C" w:rsidRDefault="00C62F70" w:rsidP="00C62F70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Đọc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trôi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chảy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toàn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âm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đúng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ngắt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nghỉ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đúng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theo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dấu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theo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nghĩa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tốc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độ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đọc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60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tiếng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phút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>.</w:t>
      </w:r>
    </w:p>
    <w:p w14:paraId="79256F34" w14:textId="77777777" w:rsidR="00C62F70" w:rsidRPr="0076735C" w:rsidRDefault="00C62F70" w:rsidP="00C62F70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nghĩa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từ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ngữ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trả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lời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câuhỏi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để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chuyện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Trường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đã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xây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mới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khang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trang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trở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ngôi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thứ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hai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76735C">
        <w:rPr>
          <w:rFonts w:ascii="Times New Roman" w:eastAsia="Calibri" w:hAnsi="Times New Roman"/>
          <w:sz w:val="28"/>
          <w:szCs w:val="28"/>
        </w:rPr>
        <w:t>bạn.Biết</w:t>
      </w:r>
      <w:proofErr w:type="spellEnd"/>
      <w:proofErr w:type="gram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đặt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giới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thiệu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đồ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vật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xung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quanh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theo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mẫu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r w:rsidRPr="0076735C">
        <w:rPr>
          <w:rFonts w:ascii="Times New Roman" w:eastAsia="Calibri" w:hAnsi="Times New Roman"/>
          <w:i/>
          <w:sz w:val="28"/>
          <w:szCs w:val="28"/>
        </w:rPr>
        <w:t xml:space="preserve">Ai </w:t>
      </w:r>
      <w:proofErr w:type="spellStart"/>
      <w:r w:rsidRPr="0076735C">
        <w:rPr>
          <w:rFonts w:ascii="Times New Roman" w:eastAsia="Calibri" w:hAnsi="Times New Roman"/>
          <w:i/>
          <w:sz w:val="28"/>
          <w:szCs w:val="28"/>
        </w:rPr>
        <w:t>làm</w:t>
      </w:r>
      <w:proofErr w:type="spellEnd"/>
      <w:r w:rsidRPr="0076735C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i/>
          <w:sz w:val="28"/>
          <w:szCs w:val="28"/>
        </w:rPr>
        <w:t>gì</w:t>
      </w:r>
      <w:proofErr w:type="spellEnd"/>
      <w:r w:rsidRPr="0076735C">
        <w:rPr>
          <w:rFonts w:ascii="Times New Roman" w:eastAsia="Calibri" w:hAnsi="Times New Roman"/>
          <w:i/>
          <w:sz w:val="28"/>
          <w:szCs w:val="28"/>
        </w:rPr>
        <w:t>?</w:t>
      </w:r>
      <w:r w:rsidRPr="0076735C">
        <w:rPr>
          <w:rFonts w:ascii="Times New Roman" w:eastAsia="Calibri" w:hAnsi="Times New Roman"/>
          <w:sz w:val="28"/>
          <w:szCs w:val="28"/>
        </w:rPr>
        <w:t>.</w:t>
      </w:r>
    </w:p>
    <w:p w14:paraId="2C281DCB" w14:textId="77777777" w:rsidR="00C62F70" w:rsidRPr="0076735C" w:rsidRDefault="00C62F70" w:rsidP="00C62F70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Nắm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bắt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kể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chuyện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trọng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tâm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chuyện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>.</w:t>
      </w:r>
    </w:p>
    <w:p w14:paraId="1A0BD0FC" w14:textId="77777777" w:rsidR="00C62F70" w:rsidRPr="0076735C" w:rsidRDefault="00C62F70" w:rsidP="00C62F70">
      <w:pPr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triển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: </w:t>
      </w:r>
    </w:p>
    <w:p w14:paraId="525D1E06" w14:textId="77777777" w:rsidR="00C62F70" w:rsidRPr="0076735C" w:rsidRDefault="00C62F70" w:rsidP="00C62F7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   </w:t>
      </w:r>
      <w:r w:rsidRPr="0076735C">
        <w:rPr>
          <w:rFonts w:ascii="Times New Roman" w:eastAsia="Calibri" w:hAnsi="Times New Roman"/>
          <w:sz w:val="28"/>
          <w:szCs w:val="28"/>
        </w:rPr>
        <w:tab/>
        <w:t xml:space="preserve">+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chỉ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ái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>.</w:t>
      </w:r>
    </w:p>
    <w:p w14:paraId="5955BB26" w14:textId="77777777" w:rsidR="00C62F70" w:rsidRDefault="00C62F70" w:rsidP="00C62F7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 xml:space="preserve">  </w:t>
      </w:r>
      <w:r w:rsidRPr="0076735C">
        <w:rPr>
          <w:rFonts w:ascii="Times New Roman" w:eastAsia="Calibri" w:hAnsi="Times New Roman"/>
          <w:sz w:val="28"/>
          <w:szCs w:val="28"/>
        </w:rPr>
        <w:tab/>
        <w:t xml:space="preserve"> +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Ngôn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ngữ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giao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tiếp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giải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quyết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vấn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đề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sáng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tạo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chủ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76735C">
        <w:rPr>
          <w:rFonts w:ascii="Times New Roman" w:eastAsia="Calibri" w:hAnsi="Times New Roman"/>
          <w:sz w:val="28"/>
          <w:szCs w:val="28"/>
        </w:rPr>
        <w:t>.</w:t>
      </w:r>
    </w:p>
    <w:p w14:paraId="33B75EA4" w14:textId="28FDE9E5" w:rsidR="00033E49" w:rsidRPr="00033E49" w:rsidRDefault="00033E49" w:rsidP="00033E49">
      <w:pPr>
        <w:spacing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3E49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Lồng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ghép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GDĐP:</w:t>
      </w:r>
    </w:p>
    <w:p w14:paraId="2D366C46" w14:textId="1CB68123" w:rsidR="00033E49" w:rsidRPr="00033E49" w:rsidRDefault="00033E49" w:rsidP="00033E49">
      <w:pPr>
        <w:spacing w:after="0" w:line="240" w:lineRule="auto"/>
        <w:rPr>
          <w:rFonts w:ascii="Times New Roman" w:eastAsia="Calibri" w:hAnsi="Times New Roman"/>
          <w:i/>
          <w:iCs/>
          <w:sz w:val="28"/>
          <w:szCs w:val="28"/>
        </w:rPr>
      </w:pPr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1.Hoạt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khởi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khám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phá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33E4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Tìm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lễ</w:t>
      </w:r>
      <w:proofErr w:type="spellEnd"/>
      <w:proofErr w:type="gram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nhạc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cụ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nghệ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thuật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diễn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Trống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đôi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Cồng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ba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Chiêng</w:t>
      </w:r>
      <w:proofErr w:type="spellEnd"/>
      <w:r w:rsidRPr="00033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3E49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</w:p>
    <w:p w14:paraId="48F97B05" w14:textId="77777777" w:rsidR="00C62F70" w:rsidRPr="0076735C" w:rsidRDefault="00C62F70" w:rsidP="00C62F7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76735C">
        <w:rPr>
          <w:rFonts w:ascii="Times New Roman" w:eastAsia="Calibri" w:hAnsi="Times New Roman"/>
          <w:b/>
          <w:sz w:val="28"/>
          <w:szCs w:val="28"/>
          <w:u w:val="single"/>
        </w:rPr>
        <w:t>ĐỒ DÙNG DẠY HỌC:</w:t>
      </w:r>
    </w:p>
    <w:p w14:paraId="25F13CF8" w14:textId="77777777" w:rsidR="00C62F70" w:rsidRPr="0076735C" w:rsidRDefault="00C62F70" w:rsidP="00C62F7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>1. GV:</w:t>
      </w:r>
      <w:r w:rsidRPr="0076735C">
        <w:rPr>
          <w:rFonts w:ascii="Times New Roman" w:eastAsia="Calibri" w:hAnsi="Times New Roman"/>
          <w:sz w:val="28"/>
          <w:szCs w:val="28"/>
        </w:rPr>
        <w:t xml:space="preserve"> SGK, </w:t>
      </w:r>
      <w:proofErr w:type="spellStart"/>
      <w:r w:rsidRPr="0076735C">
        <w:rPr>
          <w:rFonts w:ascii="Times New Roman" w:eastAsia="Calibri" w:hAnsi="Times New Roman"/>
          <w:sz w:val="28"/>
          <w:szCs w:val="28"/>
        </w:rPr>
        <w:t>tranh</w:t>
      </w:r>
      <w:proofErr w:type="spellEnd"/>
    </w:p>
    <w:p w14:paraId="32BCBAE1" w14:textId="77777777" w:rsidR="00C62F70" w:rsidRPr="0076735C" w:rsidRDefault="00C62F70" w:rsidP="00C62F7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>2. HS:</w:t>
      </w:r>
      <w:r w:rsidRPr="0076735C">
        <w:rPr>
          <w:rFonts w:ascii="Times New Roman" w:eastAsia="Calibri" w:hAnsi="Times New Roman"/>
          <w:sz w:val="28"/>
          <w:szCs w:val="28"/>
        </w:rPr>
        <w:t xml:space="preserve"> SGK </w:t>
      </w:r>
    </w:p>
    <w:p w14:paraId="0D5A19D7" w14:textId="77777777" w:rsidR="00C62F70" w:rsidRPr="0076735C" w:rsidRDefault="00C62F70" w:rsidP="00C62F70">
      <w:pPr>
        <w:spacing w:after="0" w:line="276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>III.</w:t>
      </w:r>
      <w:r w:rsidRPr="0076735C">
        <w:rPr>
          <w:rFonts w:ascii="Times New Roman" w:eastAsia="Calibri" w:hAnsi="Times New Roman"/>
          <w:b/>
          <w:sz w:val="28"/>
          <w:szCs w:val="28"/>
          <w:u w:val="single"/>
        </w:rPr>
        <w:t xml:space="preserve"> CÁC HOẠT ĐỘNG DẠY HỌC: 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3426"/>
        <w:gridCol w:w="1080"/>
      </w:tblGrid>
      <w:tr w:rsidR="00B30042" w:rsidRPr="0076735C" w14:paraId="0A0E888F" w14:textId="18E8D617" w:rsidTr="00B30042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FA4A" w14:textId="77777777" w:rsidR="00B30042" w:rsidRPr="0076735C" w:rsidRDefault="00B30042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Hoạtđộngcủagiáo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D322" w14:textId="77777777" w:rsidR="00B30042" w:rsidRPr="0076735C" w:rsidRDefault="00B30042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D8A" w14:textId="707778A3" w:rsidR="00B30042" w:rsidRPr="0076735C" w:rsidRDefault="00B30042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B30042" w:rsidRPr="0076735C" w14:paraId="18B26008" w14:textId="7364BEE9" w:rsidTr="00B30042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D2EE" w14:textId="1E807D61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1/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(5’)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4B70BD11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14:paraId="3F120F64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32E53D7B" w14:textId="034C37E9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2/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</w:t>
            </w:r>
            <w:r w:rsidR="001A4828"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’)</w:t>
            </w:r>
          </w:p>
          <w:p w14:paraId="1F745C7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HĐ 1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thành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tiếng</w:t>
            </w:r>
            <w:proofErr w:type="spellEnd"/>
          </w:p>
          <w:p w14:paraId="4E0C37B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5C161CF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>tưởng</w:t>
            </w:r>
            <w:proofErr w:type="spellEnd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>tượng</w:t>
            </w:r>
            <w:proofErr w:type="spellEnd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>khang</w:t>
            </w:r>
            <w:proofErr w:type="spellEnd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i/>
                <w:sz w:val="28"/>
                <w:szCs w:val="28"/>
              </w:rPr>
              <w:t>trang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6D21A3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545806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3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phát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sửa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lỗi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phát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âm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uốn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nắn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tư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HS.</w:t>
            </w:r>
          </w:p>
          <w:p w14:paraId="365C055A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34612EF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chọn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nhất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2510802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9ACFC82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HĐ 2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hiểu</w:t>
            </w:r>
            <w:proofErr w:type="spellEnd"/>
          </w:p>
          <w:p w14:paraId="2C5FF885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3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8CDD25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0C480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truyện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suy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132F88C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phỏng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vấn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B75F6D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078A6F6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1</w:t>
            </w: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chi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thấy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rất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háo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hức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mong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chờ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 (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đang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xây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tưởng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tượng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bao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điều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  <w:p w14:paraId="64E0236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2</w:t>
            </w: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khu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vườn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đủ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loại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Cạnh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vườn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thư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viện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xanh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rất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cuốn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sách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hay.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hẹn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  <w:p w14:paraId="05BAD24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3</w:t>
            </w: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Theo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sao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trở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“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”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trở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“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”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rất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mong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ngóng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Ngoài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còn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địa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điểm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gắn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bó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niệm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  <w:p w14:paraId="6B20C50D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cảm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rất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quý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hào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Xem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33481D3" w14:textId="77777777" w:rsidR="00B30042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634CCB9F" w14:textId="4BCA500E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Hoạt </w:t>
            </w:r>
            <w:proofErr w:type="spellStart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6A1F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(3’)</w:t>
            </w:r>
          </w:p>
          <w:p w14:paraId="1E2636BF" w14:textId="4047D967" w:rsidR="00713A12" w:rsidRPr="00713A12" w:rsidRDefault="00713A12" w:rsidP="00713A1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Lồng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ghép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GDĐP:</w:t>
            </w:r>
          </w:p>
          <w:p w14:paraId="7686597D" w14:textId="3B0EF2F6" w:rsidR="00033E49" w:rsidRDefault="00713A12" w:rsidP="00713A1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1.Hoạt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khởi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khám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phá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lễ</w:t>
            </w:r>
            <w:proofErr w:type="spellEnd"/>
            <w:proofErr w:type="gram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hội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nhạc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cụ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nghệ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thuật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trình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diễn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Trống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đôi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Cồng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ba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Chiêng</w:t>
            </w:r>
            <w:proofErr w:type="spellEnd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13A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năm</w:t>
            </w:r>
            <w:proofErr w:type="spellEnd"/>
          </w:p>
          <w:p w14:paraId="056937D7" w14:textId="77777777" w:rsidR="001A4828" w:rsidRPr="00CF1FB6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CF1F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Lễ</w:t>
            </w:r>
            <w:proofErr w:type="spellEnd"/>
            <w:r w:rsidRPr="00CF1F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Cồng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Chiêng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năm</w:t>
            </w:r>
            <w:proofErr w:type="spellEnd"/>
          </w:p>
          <w:p w14:paraId="308FDE91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1A5A21A4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EC95691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</w:t>
            </w:r>
            <w:r w:rsidRPr="00CF1F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Lễ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hội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Trống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Cồng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Chiêng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dịp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5D0A9ED0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</w:t>
            </w:r>
            <w:r w:rsidRPr="00CF1FB6">
              <w:rPr>
                <w:rFonts w:ascii="Times New Roman" w:eastAsia="Calibri" w:hAnsi="Times New Roman"/>
                <w:sz w:val="28"/>
                <w:szCs w:val="28"/>
              </w:rPr>
              <w:t>rống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Cồng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Chiêng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</w:p>
          <w:p w14:paraId="7B7B7CDB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</w:t>
            </w:r>
            <w:r w:rsidRPr="00CF1FB6">
              <w:rPr>
                <w:rFonts w:ascii="Times New Roman" w:eastAsia="Calibri" w:hAnsi="Times New Roman"/>
                <w:sz w:val="28"/>
                <w:szCs w:val="28"/>
              </w:rPr>
              <w:t>rống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Cồng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Chiêng</w:t>
            </w:r>
            <w:proofErr w:type="spellEnd"/>
            <w:r w:rsidRPr="00CF1F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F1FB6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phi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4B71E1F5" w14:textId="77777777" w:rsidR="001A4828" w:rsidRPr="00E21DF7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</w:p>
          <w:p w14:paraId="2AD9B056" w14:textId="77777777" w:rsidR="00713A12" w:rsidRPr="00713A12" w:rsidRDefault="00713A12" w:rsidP="00713A12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657077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2</w:t>
            </w: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7E9865E2" w14:textId="116B6B65" w:rsidR="00B30042" w:rsidRPr="0076735C" w:rsidRDefault="006A1FBC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/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tâp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="00B30042"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="00B300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15’)</w:t>
            </w:r>
          </w:p>
          <w:p w14:paraId="37899B9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14:paraId="3522DFE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to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2 BT.</w:t>
            </w:r>
          </w:p>
          <w:p w14:paraId="15F35D0F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VBT.</w:t>
            </w:r>
          </w:p>
          <w:p w14:paraId="3445C34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7360F81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6A1A9C3D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+ BT 1: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Đặt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phận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in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đậm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9E8C32D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a)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trò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chuyện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về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đang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xây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194683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056F0224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b)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hẹn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nhau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thư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viện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sau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mỗi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buổi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EB1D1BC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56C7C4A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+ BT 2: Theo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sẽ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luôn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đẹp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48D12792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sẽ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luôn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giữ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vệ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chung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AE7D62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sẽ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thay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phiên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trực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nhật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B0F159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sẽ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vận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mọi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người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giữ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gìn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ngôi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luôn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đẹp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CBB4A7F" w14:textId="587EE568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*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6735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5’)</w:t>
            </w:r>
            <w:r w:rsidRPr="007673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5825B66A" w14:textId="77777777" w:rsidR="00B30042" w:rsidRPr="0076735C" w:rsidRDefault="00B30042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</w:p>
          <w:p w14:paraId="39D3D6E7" w14:textId="77777777" w:rsidR="00B30042" w:rsidRPr="0076735C" w:rsidRDefault="00B30042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EE81FF5" w14:textId="77777777" w:rsidR="00B30042" w:rsidRPr="0076735C" w:rsidRDefault="00B30042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</w:p>
          <w:p w14:paraId="7A1EAAC7" w14:textId="77777777" w:rsidR="00B30042" w:rsidRPr="0076735C" w:rsidRDefault="00B30042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04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DCAD8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>- HS</w:t>
            </w:r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14:paraId="79FA2F7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DFAF79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FA1BB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06724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75BFBF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EDE269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7A81D7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75D3BD9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71C40D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EF3D02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046094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đọc:3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CF9C223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499B7A6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271A51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298C6A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FC831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chọn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D3D04BB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- 1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giỏi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58EB66CE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- 3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9D3C3D4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0C716F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688BDC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CA5D4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69251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BFC07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474D0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63D1E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7941A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D83AE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58573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17885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D68B6B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AF4E14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5336AD" w14:textId="77777777" w:rsidR="00B30042" w:rsidRPr="00265DF3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65436A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D83F08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F6E3C2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14:paraId="708C58C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359E5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0801F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402777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7136C5B0" w14:textId="77777777" w:rsidR="00B30042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6884A5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C1774E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4E9212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BAF715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B86ADA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F243F7" w14:textId="77777777" w:rsidR="00713A12" w:rsidRPr="0076735C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4AD963" w14:textId="77777777" w:rsidR="00B30042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BD7BD9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745FD4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9C1AD1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BDA6FC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57BBC9F7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400051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58F95E" w14:textId="77777777" w:rsidR="001A4828" w:rsidRDefault="001A4828" w:rsidP="001A4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14:paraId="7E1F02C4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BDE2A4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89E437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B24AA5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BAB3F0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EF7457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EEDCD3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C17000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51E050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A2E724" w14:textId="77777777" w:rsidR="001A4828" w:rsidRDefault="001A4828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33AE46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6645B2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02CD93" w14:textId="77777777" w:rsidR="00713A12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53C1F8" w14:textId="77777777" w:rsidR="00713A12" w:rsidRPr="0076735C" w:rsidRDefault="00713A1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828CE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7A64168A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- 1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</w:p>
          <w:p w14:paraId="6CC194C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VBT.</w:t>
            </w:r>
          </w:p>
          <w:p w14:paraId="5976999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5EF58AD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sửa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VBT.</w:t>
            </w:r>
          </w:p>
          <w:p w14:paraId="3A29B360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D32B23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2ABF91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042693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48837C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E8FAB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E75A67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842165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0202D3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33180A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2E2B19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14:paraId="50383466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3F107D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76735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7673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968404F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77F9AE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14B" w14:textId="77777777" w:rsidR="00B30042" w:rsidRPr="0076735C" w:rsidRDefault="00B30042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E1AC1E4" w14:textId="77777777" w:rsidR="00C62F70" w:rsidRPr="0076735C" w:rsidRDefault="00C62F70" w:rsidP="00C62F70">
      <w:pPr>
        <w:spacing w:after="0" w:line="276" w:lineRule="auto"/>
        <w:rPr>
          <w:rFonts w:ascii="Times New Roman" w:eastAsia="Calibri" w:hAnsi="Times New Roman"/>
          <w:color w:val="FF0000"/>
          <w:sz w:val="28"/>
          <w:szCs w:val="28"/>
        </w:rPr>
      </w:pPr>
    </w:p>
    <w:p w14:paraId="338CF709" w14:textId="77777777" w:rsidR="00C62F70" w:rsidRPr="0076735C" w:rsidRDefault="00C62F70" w:rsidP="00C62F70">
      <w:pPr>
        <w:spacing w:after="0" w:line="276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>IV.</w:t>
      </w:r>
      <w:r w:rsidRPr="0076735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76735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76735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76735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76735C">
        <w:rPr>
          <w:rFonts w:ascii="Times New Roman" w:eastAsia="Calibri" w:hAnsi="Times New Roman"/>
          <w:b/>
          <w:sz w:val="28"/>
          <w:szCs w:val="28"/>
        </w:rPr>
        <w:t>)</w:t>
      </w:r>
    </w:p>
    <w:p w14:paraId="60145D89" w14:textId="41EDD861" w:rsidR="00441E8D" w:rsidRPr="002964C1" w:rsidRDefault="00C62F70" w:rsidP="00C62F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2B3D" w14:textId="77777777" w:rsidR="00277926" w:rsidRDefault="00277926" w:rsidP="005C146B">
      <w:pPr>
        <w:spacing w:after="0" w:line="240" w:lineRule="auto"/>
      </w:pPr>
      <w:r>
        <w:separator/>
      </w:r>
    </w:p>
  </w:endnote>
  <w:endnote w:type="continuationSeparator" w:id="0">
    <w:p w14:paraId="4DF8F6B8" w14:textId="77777777" w:rsidR="00277926" w:rsidRDefault="00277926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456A" w14:textId="77777777" w:rsidR="00277926" w:rsidRDefault="00277926" w:rsidP="005C146B">
      <w:pPr>
        <w:spacing w:after="0" w:line="240" w:lineRule="auto"/>
      </w:pPr>
      <w:r>
        <w:separator/>
      </w:r>
    </w:p>
  </w:footnote>
  <w:footnote w:type="continuationSeparator" w:id="0">
    <w:p w14:paraId="5BBADAF1" w14:textId="77777777" w:rsidR="00277926" w:rsidRDefault="00277926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77926"/>
    <w:rsid w:val="00283D23"/>
    <w:rsid w:val="00293B6B"/>
    <w:rsid w:val="002B2D29"/>
    <w:rsid w:val="002E2E5B"/>
    <w:rsid w:val="002F41EF"/>
    <w:rsid w:val="002F4CBB"/>
    <w:rsid w:val="00302DCE"/>
    <w:rsid w:val="003305E5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C146B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157BE"/>
    <w:rsid w:val="00871A0F"/>
    <w:rsid w:val="008A120A"/>
    <w:rsid w:val="00906670"/>
    <w:rsid w:val="00910F6C"/>
    <w:rsid w:val="009150A5"/>
    <w:rsid w:val="009253DC"/>
    <w:rsid w:val="0097625A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2025-02-23T08:43:00Z</dcterms:created>
  <dcterms:modified xsi:type="dcterms:W3CDTF">2025-02-23T08:43:00Z</dcterms:modified>
</cp:coreProperties>
</file>