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91169" w14:textId="77777777" w:rsidR="00DB26FC" w:rsidRPr="002964C1" w:rsidRDefault="00DB26FC" w:rsidP="00DB2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4F7DAE74" w14:textId="2AA328AC" w:rsidR="00DB26FC" w:rsidRPr="00DB26FC" w:rsidRDefault="00DB26FC" w:rsidP="00DB26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475AFA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475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FA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239A7E28" w14:textId="54AE6B28" w:rsidR="00DB26FC" w:rsidRPr="00DB26FC" w:rsidRDefault="00DB26FC" w:rsidP="00DB26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75AFA" w:rsidRPr="002D2014">
        <w:rPr>
          <w:rFonts w:ascii="Times New Roman" w:hAnsi="Times New Roman" w:cs="Times New Roman"/>
          <w:b/>
          <w:bCs/>
          <w:sz w:val="28"/>
          <w:szCs w:val="28"/>
        </w:rPr>
        <w:t>Chơi</w:t>
      </w:r>
      <w:proofErr w:type="spellEnd"/>
      <w:r w:rsidR="00475AFA" w:rsidRPr="002D2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5AFA" w:rsidRPr="002D2014">
        <w:rPr>
          <w:rFonts w:ascii="Times New Roman" w:hAnsi="Times New Roman" w:cs="Times New Roman"/>
          <w:b/>
          <w:bCs/>
          <w:sz w:val="28"/>
          <w:szCs w:val="28"/>
        </w:rPr>
        <w:t>bán</w:t>
      </w:r>
      <w:proofErr w:type="spellEnd"/>
      <w:r w:rsidR="00475AFA" w:rsidRPr="002D2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5AFA" w:rsidRPr="002D2014">
        <w:rPr>
          <w:rFonts w:ascii="Times New Roman" w:hAnsi="Times New Roman" w:cs="Times New Roman"/>
          <w:b/>
          <w:bCs/>
          <w:sz w:val="28"/>
          <w:szCs w:val="28"/>
        </w:rPr>
        <w:t>hàng</w:t>
      </w:r>
      <w:proofErr w:type="spellEnd"/>
      <w:r w:rsidR="00475AFA" w:rsidRPr="002D2014">
        <w:rPr>
          <w:rFonts w:ascii="Times New Roman" w:hAnsi="Times New Roman" w:cs="Times New Roman"/>
          <w:b/>
          <w:bCs/>
          <w:sz w:val="28"/>
          <w:szCs w:val="28"/>
        </w:rPr>
        <w:t xml:space="preserve"> (2 </w:t>
      </w:r>
      <w:proofErr w:type="spellStart"/>
      <w:proofErr w:type="gramStart"/>
      <w:r w:rsidR="00475AFA" w:rsidRPr="002D2014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="00475AFA" w:rsidRPr="002D2014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14:paraId="78E696CD" w14:textId="441A5FD7" w:rsidR="00DB26FC" w:rsidRPr="00DB26FC" w:rsidRDefault="00DB26FC" w:rsidP="00DB26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trình:</w:t>
      </w:r>
      <w:proofErr w:type="gramStart"/>
      <w:r w:rsidR="002D2014">
        <w:rPr>
          <w:rFonts w:ascii="Times New Roman" w:hAnsi="Times New Roman" w:cs="Times New Roman"/>
          <w:sz w:val="28"/>
          <w:szCs w:val="28"/>
        </w:rPr>
        <w:t>21 ,</w:t>
      </w:r>
      <w:proofErr w:type="gramEnd"/>
      <w:r w:rsidR="002D2014">
        <w:rPr>
          <w:rFonts w:ascii="Times New Roman" w:hAnsi="Times New Roman" w:cs="Times New Roman"/>
          <w:sz w:val="28"/>
          <w:szCs w:val="28"/>
        </w:rPr>
        <w:t xml:space="preserve"> 22</w:t>
      </w:r>
    </w:p>
    <w:p w14:paraId="4134213F" w14:textId="77777777" w:rsidR="00DB26FC" w:rsidRDefault="00DB26FC" w:rsidP="00DB26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 23/9/2024</w:t>
      </w:r>
    </w:p>
    <w:p w14:paraId="6568C423" w14:textId="77777777" w:rsidR="002D2014" w:rsidRPr="00891287" w:rsidRDefault="002D2014" w:rsidP="002D2014">
      <w:pPr>
        <w:numPr>
          <w:ilvl w:val="0"/>
          <w:numId w:val="7"/>
        </w:numPr>
        <w:tabs>
          <w:tab w:val="left" w:pos="300"/>
        </w:tabs>
        <w:spacing w:after="0" w:line="0" w:lineRule="atLeast"/>
        <w:ind w:left="300" w:hanging="239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7F396833" w14:textId="77777777" w:rsidR="002D2014" w:rsidRPr="00891287" w:rsidRDefault="002D2014" w:rsidP="002D2014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585F6589" w14:textId="77777777" w:rsidR="002D2014" w:rsidRPr="00891287" w:rsidRDefault="002D2014" w:rsidP="002D2014">
      <w:pPr>
        <w:tabs>
          <w:tab w:val="left" w:pos="210"/>
        </w:tabs>
        <w:spacing w:after="0" w:line="272" w:lineRule="auto"/>
        <w:ind w:left="61" w:right="38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trôi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chảy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ngắt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khổ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cuối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cười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nắc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nẻ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bùi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bãi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</w:t>
      </w:r>
      <w:bookmarkStart w:id="0" w:name="_GoBack"/>
      <w:bookmarkEnd w:id="0"/>
      <w:r w:rsidRPr="00891287">
        <w:rPr>
          <w:rFonts w:ascii="Times New Roman" w:eastAsia="Times New Roman" w:hAnsi="Times New Roman"/>
          <w:sz w:val="28"/>
          <w:szCs w:val="28"/>
        </w:rPr>
        <w:t>iểu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5EC72018" w14:textId="77777777" w:rsidR="002D2014" w:rsidRPr="00891287" w:rsidRDefault="002D2014" w:rsidP="002D2014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</w:p>
    <w:p w14:paraId="18272511" w14:textId="77777777" w:rsidR="002D2014" w:rsidRPr="00891287" w:rsidRDefault="002D2014" w:rsidP="002D2014">
      <w:pPr>
        <w:tabs>
          <w:tab w:val="left" w:pos="210"/>
        </w:tabs>
        <w:spacing w:after="0" w:line="267" w:lineRule="auto"/>
        <w:ind w:left="61" w:right="30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Ai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là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gì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?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Cái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gì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là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gì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>?</w:t>
      </w:r>
    </w:p>
    <w:p w14:paraId="30C5C9AE" w14:textId="77777777" w:rsidR="002D2014" w:rsidRPr="00891287" w:rsidRDefault="002D2014" w:rsidP="002D2014">
      <w:pPr>
        <w:spacing w:after="0" w:line="7" w:lineRule="exact"/>
        <w:rPr>
          <w:rFonts w:ascii="Times New Roman" w:eastAsia="Times New Roman" w:hAnsi="Times New Roman"/>
          <w:sz w:val="28"/>
          <w:szCs w:val="28"/>
        </w:rPr>
      </w:pPr>
    </w:p>
    <w:p w14:paraId="2ED6DD25" w14:textId="77777777" w:rsidR="002D2014" w:rsidRPr="00891287" w:rsidRDefault="002D2014" w:rsidP="002D2014">
      <w:pPr>
        <w:tabs>
          <w:tab w:val="left" w:pos="220"/>
        </w:tabs>
        <w:spacing w:after="0" w:line="0" w:lineRule="atLeast"/>
        <w:ind w:left="22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hệ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thiếu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).</w:t>
      </w:r>
    </w:p>
    <w:p w14:paraId="03EEB27B" w14:textId="77777777" w:rsidR="002D2014" w:rsidRPr="00891287" w:rsidRDefault="002D2014" w:rsidP="002D2014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7741CA95" w14:textId="77777777" w:rsidR="002D2014" w:rsidRPr="00891287" w:rsidRDefault="002D2014" w:rsidP="002D2014">
      <w:pPr>
        <w:tabs>
          <w:tab w:val="left" w:pos="220"/>
        </w:tabs>
        <w:spacing w:after="0" w:line="0" w:lineRule="atLeast"/>
        <w:ind w:left="22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:</w:t>
      </w:r>
    </w:p>
    <w:p w14:paraId="3205B549" w14:textId="77777777" w:rsidR="002D2014" w:rsidRPr="00891287" w:rsidRDefault="002D2014" w:rsidP="002D2014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20086E70" w14:textId="77777777" w:rsidR="002D2014" w:rsidRPr="00891287" w:rsidRDefault="002D2014" w:rsidP="002D2014">
      <w:pPr>
        <w:numPr>
          <w:ilvl w:val="1"/>
          <w:numId w:val="8"/>
        </w:numPr>
        <w:tabs>
          <w:tab w:val="left" w:pos="460"/>
        </w:tabs>
        <w:spacing w:after="0" w:line="0" w:lineRule="atLeast"/>
        <w:ind w:left="46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7E818C03" w14:textId="77777777" w:rsidR="002D2014" w:rsidRPr="00891287" w:rsidRDefault="002D2014" w:rsidP="002D2014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4AE53A50" w14:textId="77777777" w:rsidR="002D2014" w:rsidRPr="00891287" w:rsidRDefault="002D2014" w:rsidP="002D2014">
      <w:pPr>
        <w:numPr>
          <w:ilvl w:val="1"/>
          <w:numId w:val="8"/>
        </w:numPr>
        <w:tabs>
          <w:tab w:val="left" w:pos="460"/>
        </w:tabs>
        <w:spacing w:after="0" w:line="0" w:lineRule="atLeast"/>
        <w:ind w:left="46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56FAE634" w14:textId="77777777" w:rsidR="002D2014" w:rsidRPr="00891287" w:rsidRDefault="002D2014" w:rsidP="002D2014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725E3C3E" w14:textId="77777777" w:rsidR="002D2014" w:rsidRPr="00891287" w:rsidRDefault="002D2014" w:rsidP="002D2014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243A112F" w14:textId="77777777" w:rsidR="002D2014" w:rsidRPr="00891287" w:rsidRDefault="002D2014" w:rsidP="002D2014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62B1F8E3" w14:textId="77777777" w:rsidR="002D2014" w:rsidRPr="00891287" w:rsidRDefault="002D2014" w:rsidP="002D2014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1. GV: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Tranh</w:t>
      </w:r>
      <w:proofErr w:type="spellEnd"/>
    </w:p>
    <w:p w14:paraId="60A5FADF" w14:textId="77777777" w:rsidR="002D2014" w:rsidRPr="00891287" w:rsidRDefault="002D2014" w:rsidP="002D2014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5A96381E" w14:textId="77777777" w:rsidR="002D2014" w:rsidRPr="00891287" w:rsidRDefault="002D2014" w:rsidP="002D2014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2. HS: SGK</w:t>
      </w:r>
    </w:p>
    <w:p w14:paraId="4FF3C172" w14:textId="77777777" w:rsidR="002D2014" w:rsidRPr="00891287" w:rsidRDefault="002D2014" w:rsidP="002D2014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551177E" w14:textId="77777777" w:rsidR="002D2014" w:rsidRPr="00891287" w:rsidRDefault="002D2014" w:rsidP="002D2014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22FF17E3" w14:textId="77777777" w:rsidR="002D2014" w:rsidRPr="00891287" w:rsidRDefault="002D2014" w:rsidP="002D2014">
      <w:pPr>
        <w:spacing w:after="0" w:line="0" w:lineRule="atLeast"/>
        <w:ind w:left="24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99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3724"/>
        <w:gridCol w:w="1418"/>
      </w:tblGrid>
      <w:tr w:rsidR="00BD6708" w:rsidRPr="00891287" w14:paraId="1F7D3D26" w14:textId="5A075FB5" w:rsidTr="00BD6708">
        <w:tc>
          <w:tcPr>
            <w:tcW w:w="4805" w:type="dxa"/>
            <w:shd w:val="clear" w:color="auto" w:fill="auto"/>
          </w:tcPr>
          <w:p w14:paraId="669F3F48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724" w:type="dxa"/>
            <w:shd w:val="clear" w:color="auto" w:fill="auto"/>
          </w:tcPr>
          <w:p w14:paraId="064BA81E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8" w:type="dxa"/>
          </w:tcPr>
          <w:p w14:paraId="67EF971E" w14:textId="0E7C676F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BD6708" w:rsidRPr="00891287" w14:paraId="08E9B9FB" w14:textId="6D85371B" w:rsidTr="00BD6708">
        <w:tc>
          <w:tcPr>
            <w:tcW w:w="4805" w:type="dxa"/>
            <w:shd w:val="clear" w:color="auto" w:fill="auto"/>
          </w:tcPr>
          <w:p w14:paraId="684FB6F5" w14:textId="09310E4C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552AC180" w14:textId="77777777" w:rsidR="00BD6708" w:rsidRPr="00CD0BE2" w:rsidRDefault="00BD6708" w:rsidP="007C5EF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D0BE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1.1 </w:t>
            </w:r>
            <w:proofErr w:type="spellStart"/>
            <w:r w:rsidRPr="00CD0BE2">
              <w:rPr>
                <w:rFonts w:ascii="Times New Roman" w:eastAsia="Times New Roman" w:hAnsi="Times New Roman"/>
                <w:bCs/>
                <w:sz w:val="28"/>
                <w:szCs w:val="28"/>
              </w:rPr>
              <w:t>Khởi</w:t>
            </w:r>
            <w:proofErr w:type="spellEnd"/>
            <w:r w:rsidRPr="00CD0BE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BE2">
              <w:rPr>
                <w:rFonts w:ascii="Times New Roman" w:eastAsia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CD0BE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CD0BE2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644E25F0" w14:textId="77777777" w:rsidR="00BD6708" w:rsidRPr="00CD0BE2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D0B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1.2. </w:t>
            </w:r>
            <w:proofErr w:type="spellStart"/>
            <w:r w:rsidRPr="00CD0BE2">
              <w:rPr>
                <w:rFonts w:ascii="Times New Roman" w:eastAsia="Calibri" w:hAnsi="Times New Roman"/>
                <w:bCs/>
                <w:sz w:val="28"/>
                <w:szCs w:val="28"/>
              </w:rPr>
              <w:t>Giới</w:t>
            </w:r>
            <w:proofErr w:type="spellEnd"/>
            <w:r w:rsidRPr="00CD0B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BE2">
              <w:rPr>
                <w:rFonts w:ascii="Times New Roman" w:eastAsia="Calibri" w:hAnsi="Times New Roman"/>
                <w:bCs/>
                <w:sz w:val="28"/>
                <w:szCs w:val="28"/>
              </w:rPr>
              <w:t>thiệu</w:t>
            </w:r>
            <w:proofErr w:type="spellEnd"/>
            <w:r w:rsidRPr="00CD0B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BE2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</w:p>
          <w:p w14:paraId="25124B3F" w14:textId="4355A2D9" w:rsidR="00BD6708" w:rsidRPr="00891287" w:rsidRDefault="00BD6708" w:rsidP="007C5EF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(30’)</w:t>
            </w:r>
          </w:p>
          <w:p w14:paraId="49DD684F" w14:textId="77777777" w:rsidR="00BD6708" w:rsidRPr="00891287" w:rsidRDefault="00BD6708" w:rsidP="007C5EF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HĐ 1: </w:t>
            </w:r>
            <w:proofErr w:type="spellStart"/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</w:p>
          <w:p w14:paraId="4DF76FEC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BT 1, 2.</w:t>
            </w:r>
          </w:p>
          <w:p w14:paraId="288D86AE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suy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nghĩ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CH.</w:t>
            </w:r>
          </w:p>
          <w:p w14:paraId="587481CC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Mở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chủ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điểm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Bạn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bè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em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sẽ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quen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Chơi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bán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hàng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nói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quen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thuộc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trẻ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cùng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xem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thú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vị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nhé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8A45EFB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1: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thành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tiếng</w:t>
            </w:r>
            <w:proofErr w:type="spellEnd"/>
          </w:p>
          <w:p w14:paraId="24DC7DEE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giọng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nhẹ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nhàng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).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3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nghĩa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3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cười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như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nắc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nẻ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bùi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bãi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9D7D686" w14:textId="77777777" w:rsidR="00BD6708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thanh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84D9BF6" w14:textId="639315DF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2: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hiểu</w:t>
            </w:r>
            <w:proofErr w:type="spellEnd"/>
          </w:p>
          <w:p w14:paraId="4464F892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4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4 CH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SGK.</w:t>
            </w:r>
          </w:p>
          <w:p w14:paraId="70A0C876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thảo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CH.</w:t>
            </w:r>
          </w:p>
          <w:p w14:paraId="63374562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cặp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hành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CH 1.</w:t>
            </w:r>
          </w:p>
          <w:p w14:paraId="5A6DBDCE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cặp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khác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t/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CH 2, 3, 4.</w:t>
            </w:r>
          </w:p>
          <w:p w14:paraId="3F1775AE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020A78FE" w14:textId="14B67E4D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HĐ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(30’)</w:t>
            </w:r>
          </w:p>
          <w:p w14:paraId="66D06783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-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Giúp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hiểu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BT.</w:t>
            </w:r>
          </w:p>
          <w:p w14:paraId="641FF21E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dung 2 BT.</w:t>
            </w:r>
          </w:p>
          <w:p w14:paraId="38985E76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HS:</w:t>
            </w:r>
          </w:p>
          <w:p w14:paraId="486CAE7B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BT 1,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hãy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lê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giỏ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chỉ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người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chỉ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vật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hoặc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chỉ</w:t>
            </w:r>
            <w:proofErr w:type="spellEnd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thời</w:t>
            </w:r>
            <w:proofErr w:type="spellEnd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gian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cho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phù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hợp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0C6E87D1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BT 2,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nói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minh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họa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75D1C52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BT,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VBT.</w:t>
            </w:r>
          </w:p>
          <w:p w14:paraId="1A141C88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</w:p>
          <w:p w14:paraId="10973D5D" w14:textId="407CDD18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*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(5’)</w:t>
            </w:r>
          </w:p>
          <w:p w14:paraId="1519D5DB" w14:textId="65C46B5C" w:rsidR="00BD6708" w:rsidRPr="00891287" w:rsidRDefault="00BD6708" w:rsidP="007C5EF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  <w:proofErr w:type="spellStart"/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>Chuẩn</w:t>
            </w:r>
            <w:proofErr w:type="spellEnd"/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>bị</w:t>
            </w:r>
            <w:proofErr w:type="spellEnd"/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,…</w:t>
            </w:r>
            <w:proofErr w:type="gramEnd"/>
          </w:p>
          <w:p w14:paraId="1B2DE776" w14:textId="77777777" w:rsidR="00BD6708" w:rsidRPr="00891287" w:rsidRDefault="00BD6708" w:rsidP="007C5EF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4B15567C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CA3AADE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DEB5A0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EAB70E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E7D7EB6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F72D1CC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E77C77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9EB6BA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54D4BAB6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0BBA5A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5CF8C731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FE7AFE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C141BC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8038C81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322E72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2C8F61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85260D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1181D5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AEC2AB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6EB804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965D80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8DD9F5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CEF598E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4B765A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082567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8F9790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69B66386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150152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E06102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F668BC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1CDA6D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F45141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DDF34B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</w:p>
          <w:p w14:paraId="3CCB656E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FEF710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59134E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465FCB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7FD5BB05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74AB92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E6EA84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60BF81B3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DF8F43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87D202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9907A4F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B0EB9C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4BA161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C7ADAAE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243A3F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DB7873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A8AD77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139855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AC7B026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BD6F48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362EFF5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9C3278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48DC5E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A3AD386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D17933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2351E0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08C8A1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05A28D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39E1CC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984294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3ED7B8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E69146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6005B2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FC73A49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13B3F9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</w:p>
          <w:p w14:paraId="43EC2CCD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7F8A0A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DF8C1A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0EC5EC" w14:textId="77777777" w:rsidR="00BD6708" w:rsidRPr="00891287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B55BB5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F9DB5A7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485F74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4704F2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7A9772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633CDF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A44269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4B2BEA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CBA79A" w14:textId="73AA7585" w:rsidR="003137C5" w:rsidRPr="00891287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418" w:type="dxa"/>
          </w:tcPr>
          <w:p w14:paraId="26B9A63F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F364FC9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FD12ACF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A430F14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F65CF94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CB851E6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1415594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087312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B2E100B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4F6F4FF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471A55E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65366C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040BC6F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574F494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6CB0BE3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01F9337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30ACF98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BB2891D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E562661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7FFA3D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87F4907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DE1A096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287A631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AF890DF" w14:textId="77777777" w:rsidR="00BD6708" w:rsidRDefault="00BD6708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46B7075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4B72951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A7A1725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2E5ECF5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F374452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040E60E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97BAD3F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B3E6131" w14:textId="77777777" w:rsidR="003137C5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AA00584" w14:textId="222D50D4" w:rsidR="003137C5" w:rsidRPr="00891287" w:rsidRDefault="003137C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đọc</w:t>
            </w:r>
            <w:proofErr w:type="spellEnd"/>
          </w:p>
        </w:tc>
      </w:tr>
    </w:tbl>
    <w:p w14:paraId="09908F8E" w14:textId="77777777" w:rsidR="002D2014" w:rsidRPr="00891287" w:rsidRDefault="002D2014" w:rsidP="002D2014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09DFE500" w14:textId="77777777" w:rsidR="002D2014" w:rsidRPr="00891287" w:rsidRDefault="002D2014" w:rsidP="002D201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>)</w:t>
      </w:r>
    </w:p>
    <w:p w14:paraId="6D60DD21" w14:textId="6D6B7091" w:rsidR="002D2014" w:rsidRPr="00891287" w:rsidRDefault="002D2014" w:rsidP="002D201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70E84E1C" w14:textId="08BE81EF" w:rsidR="002D2014" w:rsidRPr="00891287" w:rsidRDefault="002D2014" w:rsidP="002D20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5F52ACA" w14:textId="77777777" w:rsidR="006E49B7" w:rsidRPr="00891287" w:rsidRDefault="006E49B7" w:rsidP="006E49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B097A24" w14:textId="77777777" w:rsidR="002D2014" w:rsidRPr="00891287" w:rsidRDefault="002D2014" w:rsidP="002D2014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</w:rPr>
      </w:pPr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2787D" w:rsidRPr="002964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6939A" w14:textId="77777777" w:rsidR="00F0373F" w:rsidRDefault="00F0373F" w:rsidP="0093785F">
      <w:pPr>
        <w:spacing w:after="0" w:line="240" w:lineRule="auto"/>
      </w:pPr>
      <w:r>
        <w:separator/>
      </w:r>
    </w:p>
  </w:endnote>
  <w:endnote w:type="continuationSeparator" w:id="0">
    <w:p w14:paraId="64EBE390" w14:textId="77777777" w:rsidR="00F0373F" w:rsidRDefault="00F0373F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2B9D00B8" w:rsidR="0093785F" w:rsidRPr="0093785F" w:rsidRDefault="0093785F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>2B</w:t>
    </w:r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4BB51" w14:textId="77777777" w:rsidR="00F0373F" w:rsidRDefault="00F0373F" w:rsidP="0093785F">
      <w:pPr>
        <w:spacing w:after="0" w:line="240" w:lineRule="auto"/>
      </w:pPr>
      <w:r>
        <w:separator/>
      </w:r>
    </w:p>
  </w:footnote>
  <w:footnote w:type="continuationSeparator" w:id="0">
    <w:p w14:paraId="476AC063" w14:textId="77777777" w:rsidR="00F0373F" w:rsidRDefault="00F0373F" w:rsidP="0093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4203C"/>
    <w:rsid w:val="00046BF8"/>
    <w:rsid w:val="0006150E"/>
    <w:rsid w:val="00071CC8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64EF5"/>
    <w:rsid w:val="00396633"/>
    <w:rsid w:val="00427FDD"/>
    <w:rsid w:val="00475AFA"/>
    <w:rsid w:val="0054061F"/>
    <w:rsid w:val="005778E0"/>
    <w:rsid w:val="00591759"/>
    <w:rsid w:val="005B38F8"/>
    <w:rsid w:val="005E194E"/>
    <w:rsid w:val="00686D8E"/>
    <w:rsid w:val="0069432D"/>
    <w:rsid w:val="006B02FF"/>
    <w:rsid w:val="006C45CB"/>
    <w:rsid w:val="006E49B7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A23F73"/>
    <w:rsid w:val="00A2413C"/>
    <w:rsid w:val="00A52ECC"/>
    <w:rsid w:val="00A75C33"/>
    <w:rsid w:val="00A82E56"/>
    <w:rsid w:val="00A928F3"/>
    <w:rsid w:val="00A97783"/>
    <w:rsid w:val="00AC56F0"/>
    <w:rsid w:val="00AF61D1"/>
    <w:rsid w:val="00B113F0"/>
    <w:rsid w:val="00B2787D"/>
    <w:rsid w:val="00B52FE2"/>
    <w:rsid w:val="00B67C42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B26FC"/>
    <w:rsid w:val="00DD0828"/>
    <w:rsid w:val="00DE792D"/>
    <w:rsid w:val="00DF3FEA"/>
    <w:rsid w:val="00E26100"/>
    <w:rsid w:val="00ED3892"/>
    <w:rsid w:val="00F0373F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2025-02-22T13:47:00Z</dcterms:created>
  <dcterms:modified xsi:type="dcterms:W3CDTF">2025-02-22T13:49:00Z</dcterms:modified>
</cp:coreProperties>
</file>