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4A" w:rsidRPr="005C4A74" w:rsidRDefault="0062684A" w:rsidP="0062684A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TUẦN 3</w:t>
      </w:r>
    </w:p>
    <w:p w:rsidR="0062684A" w:rsidRPr="005C4A74" w:rsidRDefault="0062684A" w:rsidP="0062684A">
      <w:pPr>
        <w:spacing w:after="0" w:line="288" w:lineRule="auto"/>
        <w:ind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C4A7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Tiết 3                        </w:t>
      </w: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Vận dụng: Chuyền bóng hoặc đồ vật theo tiếng đàn</w:t>
      </w:r>
    </w:p>
    <w:p w:rsidR="0062684A" w:rsidRPr="005C4A74" w:rsidRDefault="0062684A" w:rsidP="0062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Đọc nhạc: Bài 1</w:t>
      </w:r>
    </w:p>
    <w:p w:rsidR="0062684A" w:rsidRPr="005C4A74" w:rsidRDefault="0062684A" w:rsidP="00626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684A" w:rsidRPr="005C4A74" w:rsidRDefault="0062684A" w:rsidP="00626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62684A" w:rsidRPr="005C4A74" w:rsidRDefault="0062684A" w:rsidP="00626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>- Đọc nhạc đúng tên nốt, đúng cao độ những  nốt nốt  Đô, Rê, Mi, Pha, Son, La, theo kí hiệu bàn tay.</w:t>
      </w:r>
    </w:p>
    <w:p w:rsidR="0062684A" w:rsidRPr="005C4A74" w:rsidRDefault="0062684A" w:rsidP="0062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>- Thực hiện đúng hoạt động Vận dụng: Chuyền bóng hoặc đồ vật theo tiếng đàn.</w:t>
      </w:r>
    </w:p>
    <w:p w:rsidR="0062684A" w:rsidRPr="005C4A74" w:rsidRDefault="0062684A" w:rsidP="0062684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Góp phần phát triển</w:t>
      </w:r>
      <w:r w:rsidRPr="005C4A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ăng lực tự chủ và tự học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(qua hoạt động cá nhân);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Năng lực giao tiếp và hợp tác (qua hoạt động  cặp đôi; nhóm; tổ và cả lớp);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Năng lực Sáng tạo (qua hoạt động Vận dụng)</w:t>
      </w:r>
    </w:p>
    <w:p w:rsidR="0062684A" w:rsidRPr="005C4A74" w:rsidRDefault="0062684A" w:rsidP="006268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Góp phần giáo dục các em </w:t>
      </w:r>
      <w:r w:rsidRPr="005C4A74">
        <w:rPr>
          <w:rFonts w:ascii="Times New Roman" w:eastAsia="Times New Roman" w:hAnsi="Times New Roman" w:cs="Times New Roman"/>
          <w:color w:val="000000"/>
          <w:sz w:val="28"/>
          <w:szCs w:val="28"/>
        </w:rPr>
        <w:t>biết thể hiện niềm lạc quan, đem lại niềm vui cho mọi người.</w:t>
      </w:r>
    </w:p>
    <w:p w:rsidR="0062684A" w:rsidRDefault="0062684A" w:rsidP="006268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62684A" w:rsidRPr="00223678" w:rsidRDefault="0062684A" w:rsidP="006268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II. ĐỒ DÙNG DẠY HỌC</w:t>
      </w:r>
    </w:p>
    <w:p w:rsidR="0062684A" w:rsidRPr="005C4A74" w:rsidRDefault="0062684A" w:rsidP="0062684A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ab/>
      </w: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62684A" w:rsidRPr="005C4A74" w:rsidRDefault="0062684A" w:rsidP="0062684A">
      <w:pPr>
        <w:tabs>
          <w:tab w:val="left" w:pos="567"/>
        </w:tabs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Máy tính, tivi, file âm thanh, hình ảnh, video, SGK</w:t>
      </w:r>
    </w:p>
    <w:p w:rsidR="0062684A" w:rsidRPr="005C4A74" w:rsidRDefault="0062684A" w:rsidP="0062684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Đàn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phím điện tử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, nhạc cụ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gõ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 Song loan, Trống con).</w:t>
      </w:r>
    </w:p>
    <w:p w:rsidR="0062684A" w:rsidRPr="005C4A74" w:rsidRDefault="0062684A" w:rsidP="0062684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  - Một và quả bóng để thực hiện hoạt động Vận dụng.</w:t>
      </w:r>
    </w:p>
    <w:p w:rsidR="0062684A" w:rsidRPr="005C4A74" w:rsidRDefault="0062684A" w:rsidP="006268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2. Học sinh:</w:t>
      </w:r>
    </w:p>
    <w:p w:rsidR="0062684A" w:rsidRPr="005C4A74" w:rsidRDefault="0062684A" w:rsidP="006268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>- SG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 xml:space="preserve">K; 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Nhạc cụ </w:t>
      </w:r>
      <w:r w:rsidRPr="005C4A74">
        <w:rPr>
          <w:rFonts w:ascii="Times New Roman" w:eastAsia="Times New Roman" w:hAnsi="Times New Roman" w:cs="Times New Roman"/>
          <w:sz w:val="28"/>
          <w:szCs w:val="28"/>
        </w:rPr>
        <w:t>gõ</w:t>
      </w:r>
      <w:r w:rsidRPr="005C4A7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(Thanh phách, Song loan,Trống con)</w:t>
      </w:r>
    </w:p>
    <w:p w:rsidR="0062684A" w:rsidRPr="005C4A74" w:rsidRDefault="0062684A" w:rsidP="0062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254"/>
        <w:gridCol w:w="4837"/>
        <w:gridCol w:w="997"/>
      </w:tblGrid>
      <w:tr w:rsidR="0062684A" w:rsidRPr="005C4A74" w:rsidTr="00211A77">
        <w:trPr>
          <w:trHeight w:val="298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4A" w:rsidRPr="005C4A74" w:rsidRDefault="0062684A" w:rsidP="0021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Hoạt động của giáo viên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4A" w:rsidRPr="005C4A74" w:rsidRDefault="0062684A" w:rsidP="00211A77">
            <w:pPr>
              <w:spacing w:after="0" w:line="240" w:lineRule="auto"/>
              <w:ind w:firstLine="261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Hoạt động của hs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HĐBT</w:t>
            </w:r>
          </w:p>
        </w:tc>
      </w:tr>
      <w:tr w:rsidR="0062684A" w:rsidRPr="005C4A74" w:rsidTr="00211A77">
        <w:trPr>
          <w:trHeight w:val="298"/>
        </w:trPr>
        <w:tc>
          <w:tcPr>
            <w:tcW w:w="4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Mở đầu</w:t>
            </w:r>
            <w:r w:rsidRPr="005C4A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2684A" w:rsidRPr="005C4A74" w:rsidRDefault="0062684A" w:rsidP="00211A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Mục tiêu: </w:t>
            </w:r>
            <w:r w:rsidRPr="005C4A74">
              <w:rPr>
                <w:rFonts w:ascii="Times New Roman" w:eastAsia="Calibri" w:hAnsi="Times New Roman" w:cs="Times New Roman"/>
                <w:sz w:val="28"/>
                <w:szCs w:val="28"/>
              </w:rPr>
              <w:t>Tạo tâm thế thoải mái cho HS trước khi bước vào tiết học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684A" w:rsidRPr="005C4A74" w:rsidTr="00211A77">
        <w:trPr>
          <w:trHeight w:val="298"/>
        </w:trPr>
        <w:tc>
          <w:tcPr>
            <w:tcW w:w="2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Cách tiến hành: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GV mở File âm thanh bài hát Lung linh ngôi sao nhỏ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cả lớp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HS hát kết hợp vận động bài hát Lung lih ngôi sao nhỏ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684A" w:rsidRPr="005C4A74" w:rsidTr="00211A77">
        <w:trPr>
          <w:trHeight w:val="298"/>
        </w:trPr>
        <w:tc>
          <w:tcPr>
            <w:tcW w:w="4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Hoạt đông khám phá luyện tập 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1</w:t>
            </w:r>
            <w:r w:rsidRPr="005C4A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Vận dụng: Chuyền bóng hoặc đồ vật theo tiếng đàn</w:t>
            </w: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Mục tiêu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Thực hiện đúng hoạt động Vận dụng: Chuyền bóng hoặc đồ vật theo tiếng đàn.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684A" w:rsidRPr="005C4A74" w:rsidTr="00211A77">
        <w:trPr>
          <w:trHeight w:val="298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Cách tiến hành:</w:t>
            </w: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- GV hướng dẫn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Luật chơi và cách chơi: Nhóm đứng thành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vòng tròn nghe nhạc và chuyền đồ vật</w:t>
            </w: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684A" w:rsidRPr="005C4A74" w:rsidRDefault="0062684A" w:rsidP="00211A77">
            <w:pPr>
              <w:tabs>
                <w:tab w:val="left" w:pos="19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GV kèn chậm để HS thực hiện đúng yêu cầu. Khi HS làm tốt GV kèn với nhịp độ nhanh dần để HS luyện tập phản xạ.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Hoạt động tổ (nhóm)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Thực hiện theo hướng dẫn của GV;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Chơi theo nhóm 6 em với 3 quả bóng (hoặc 3 khăn voan) HS có bóng xen kẽ giữa các bạn không có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F674C1" wp14:editId="39EA10D7">
                  <wp:extent cx="2905125" cy="1009649"/>
                  <wp:effectExtent l="0" t="0" r="0" b="0"/>
                  <wp:docPr id="1029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05125" cy="1009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chơi theo các nhịp độ khác nhau để luyện tập phản xạ nhanh.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+ Chơi theo nhóm 10 em với 5 quả bóng hoặc (5 khăn voan).Chơi tương tự như nhóm 6 HS.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Các nhóm nhận xét lẫn nhau.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684A" w:rsidRPr="005C4A74" w:rsidTr="00211A77">
        <w:tc>
          <w:tcPr>
            <w:tcW w:w="4494" w:type="pct"/>
            <w:gridSpan w:val="3"/>
            <w:shd w:val="clear" w:color="auto" w:fill="auto"/>
          </w:tcPr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Hoạt động 2: </w:t>
            </w:r>
            <w:r w:rsidRPr="005C4A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Đọc nhạc: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Mục tiêu: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Đọc nhạc đúng tên nốt, đúng cao độ những  nốt nốt  Đô, Rê, Mi, Pha, Son, La theo kí hiệu bàn tay.</w:t>
            </w:r>
          </w:p>
        </w:tc>
        <w:tc>
          <w:tcPr>
            <w:tcW w:w="506" w:type="pct"/>
          </w:tcPr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684A" w:rsidRPr="005C4A74" w:rsidTr="00211A77">
        <w:tc>
          <w:tcPr>
            <w:tcW w:w="1910" w:type="pct"/>
            <w:shd w:val="clear" w:color="auto" w:fill="auto"/>
          </w:tcPr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Cách tiến hành: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GV dùng nhạc cụ lấy cao độ chuẩn, hướng dẫn HS luyện đọc cao độ  nốt: Đô, Rê, Mi, Pha, Son, La kết hợp kí hiệu bàn tay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và HS cùng luyện tập: GV đọc nhạc các nốt Đô, Rê, Mi, Pha, Son, La  và làm kí hiệu bàn tay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đọc nhạc các nốt Đô, Rê, Mi, Pha, Son, La  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Hướng dẫn luyện tập tiết tấu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dùng nhạc cụ trống nhỏ thể hiện tiết tấu cho HS nghe và thực hiện lại nhiều lần.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Hướng dẫn đọc nhạc Bài 1 theo kí hiệu bàn tay.</w:t>
            </w: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làm kí hiệu bàn tay nét nhạc thứ nhất, tiếp theo nét nhạc thứ hai</w:t>
            </w: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Hướng dẫn HS đọc với nhịp độ vừa phải</w:t>
            </w: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Luyện tập thực hành: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mời từng tổ đọc nhạc, kết hợp thể hiện kí hiệu bàn tay.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cho HS đọc nhạc kết hợp vận động,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chung.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tổ chức trò chơi  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pct"/>
            <w:gridSpan w:val="2"/>
            <w:shd w:val="clear" w:color="auto" w:fill="auto"/>
          </w:tcPr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Hoạt động cả lớp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theo hướng dẫn của GV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Luyện đọc cao độ: 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394E457" wp14:editId="6208CE72">
                  <wp:extent cx="2905125" cy="1333500"/>
                  <wp:effectExtent l="0" t="0" r="0" b="0"/>
                  <wp:docPr id="103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051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thực hiện lại theo GV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làm kí hiệu bàn tay (không đọc nhạc)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+ Luyện tập tiết tấu: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thực hiện theo hướng dẫn của GV luyện tiết tấu kết hợp với trống nhỏ hoặc nhạc cụ khác</w:t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6E4DA63" wp14:editId="149ABBD1">
                  <wp:extent cx="3133723" cy="1085850"/>
                  <wp:effectExtent l="0" t="0" r="0" b="0"/>
                  <wp:docPr id="103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33723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+ Đọc nhạc Bài 1 theo kí hiệu bàn tay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240F14" wp14:editId="7563370C">
                  <wp:extent cx="2943225" cy="1619250"/>
                  <wp:effectExtent l="0" t="0" r="0" b="0"/>
                  <wp:docPr id="1032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432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*Hoạt động nhóm (tổ)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đọc nhạc theo hướng dẫn của GV.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Tổ 1 đọc tổ làm kí hiệu bàn tay và ngược lại.</w:t>
            </w:r>
          </w:p>
          <w:p w:rsidR="0062684A" w:rsidRPr="005C4A74" w:rsidRDefault="0062684A" w:rsidP="00211A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cặp đôi bạn đọc bạn kí hiệu và ngược lại.</w:t>
            </w:r>
          </w:p>
          <w:p w:rsidR="0062684A" w:rsidRPr="005C4A74" w:rsidRDefault="0062684A" w:rsidP="00211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đọc nhạc kết hợp vận động nhịp nhàng theo giai điệu.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 lẫn nhau.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- HS chơi trò chơi: Tổ 1 đọc Đồ, Rê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Tổ 2 đọc Mi. Pha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Tổ 3 đọc Son, La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Sau đó đọc bài tập 1 theo kí hiệu bàn tay của GV.</w:t>
            </w:r>
          </w:p>
        </w:tc>
        <w:tc>
          <w:tcPr>
            <w:tcW w:w="506" w:type="pct"/>
          </w:tcPr>
          <w:p w:rsidR="0062684A" w:rsidRPr="005C4A74" w:rsidRDefault="0062684A" w:rsidP="00211A77">
            <w:pPr>
              <w:tabs>
                <w:tab w:val="left" w:pos="42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2684A" w:rsidRPr="005C4A74" w:rsidTr="00211A77">
        <w:trPr>
          <w:trHeight w:val="195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3. HĐ Ứng dụng (2 phút)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chốt lại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cầu của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bài học và khen ngợi các em có ý thức học tập tích cực, đọc nhạc tốt, vận dụng tốt, sáng tạo.</w:t>
            </w:r>
          </w:p>
          <w:p w:rsidR="0062684A" w:rsidRPr="005C4A74" w:rsidRDefault="0062684A" w:rsidP="0021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Về nhà học và xem lại bài chúng ta vừa học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 DÙNG DẠY HỌC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cho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học 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r w:rsidRPr="005C4A7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theo.</w:t>
            </w:r>
          </w:p>
        </w:tc>
        <w:tc>
          <w:tcPr>
            <w:tcW w:w="2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Hoạt động cả lớp</w:t>
            </w: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Ghi nhớ nội dung của giờ học </w:t>
            </w: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Về hát, đọc nhac, chơi trò chơi cho mọi người cùng thương thức.</w:t>
            </w:r>
          </w:p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C4A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- Chuẩn bị bài cho tiết sau.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4A" w:rsidRPr="005C4A74" w:rsidRDefault="0062684A" w:rsidP="00211A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2684A" w:rsidRPr="005C4A74" w:rsidRDefault="0062684A" w:rsidP="0062684A">
      <w:pPr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5C4A74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lastRenderedPageBreak/>
        <w:t>IV. ĐIỀU CHỈNH SAU TIẾT DẠY</w:t>
      </w:r>
    </w:p>
    <w:p w:rsidR="0062684A" w:rsidRDefault="0062684A" w:rsidP="006268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</w:t>
      </w:r>
      <w:r w:rsidRPr="00223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23678">
        <w:rPr>
          <w:rFonts w:ascii="Times New Roman" w:hAnsi="Times New Roman" w:cs="Times New Roman"/>
          <w:sz w:val="28"/>
          <w:szCs w:val="28"/>
        </w:rPr>
        <w:t>Học sinh khuyết tật: Dành thời gian tập hát và tương tác với các em khuyết tậ</w:t>
      </w:r>
      <w:r>
        <w:rPr>
          <w:rFonts w:ascii="Times New Roman" w:hAnsi="Times New Roman" w:cs="Times New Roman"/>
          <w:sz w:val="28"/>
          <w:szCs w:val="28"/>
        </w:rPr>
        <w:t>t</w:t>
      </w:r>
    </w:p>
    <w:p w:rsidR="0062684A" w:rsidRPr="005C4A74" w:rsidRDefault="0062684A" w:rsidP="0062684A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</w:t>
      </w: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  <w:r w:rsidRPr="005C4A74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</w:p>
    <w:p w:rsidR="0062684A" w:rsidRPr="005C4A74" w:rsidRDefault="0062684A" w:rsidP="0062684A">
      <w:pPr>
        <w:rPr>
          <w:rFonts w:ascii="Times New Roman" w:hAnsi="Times New Roman" w:cs="Times New Roman"/>
          <w:sz w:val="28"/>
          <w:szCs w:val="28"/>
        </w:rPr>
      </w:pPr>
    </w:p>
    <w:p w:rsidR="006E681A" w:rsidRDefault="0062684A">
      <w:bookmarkStart w:id="0" w:name="_GoBack"/>
      <w:bookmarkEnd w:id="0"/>
    </w:p>
    <w:sectPr w:rsidR="006E6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5750A"/>
    <w:multiLevelType w:val="hybridMultilevel"/>
    <w:tmpl w:val="86F8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A"/>
    <w:rsid w:val="005B01CC"/>
    <w:rsid w:val="0062684A"/>
    <w:rsid w:val="006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586D2-C1F4-41B0-A369-D3AF7BAA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2025-03-07T13:46:00Z</dcterms:created>
  <dcterms:modified xsi:type="dcterms:W3CDTF">2025-03-07T13:52:00Z</dcterms:modified>
</cp:coreProperties>
</file>