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0" w:rsidRDefault="00277860" w:rsidP="00277860">
      <w:pPr>
        <w:rPr>
          <w:sz w:val="28"/>
          <w:szCs w:val="28"/>
          <w:lang w:val="nl-NL"/>
        </w:rPr>
      </w:pPr>
      <w:bookmarkStart w:id="0" w:name="_Hlk145581732"/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277860" w:rsidRDefault="00277860" w:rsidP="00277860">
      <w:pPr>
        <w:rPr>
          <w:b/>
          <w:bCs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</w:rPr>
        <w:t>THỰC HÀNH TIẾNG VIỆT</w:t>
      </w:r>
    </w:p>
    <w:p w:rsidR="00277860" w:rsidRPr="00A15E3A" w:rsidRDefault="00277860" w:rsidP="00277860">
      <w:pPr>
        <w:ind w:firstLine="720"/>
        <w:rPr>
          <w:b/>
          <w:bCs/>
        </w:rPr>
      </w:pPr>
      <w:r>
        <w:rPr>
          <w:b/>
          <w:bCs/>
        </w:rPr>
        <w:t>ÔN TẬP VỐN TỪ VỀ ĐỒ VẬT</w:t>
      </w:r>
    </w:p>
    <w:p w:rsidR="00277860" w:rsidRPr="00DA39F5" w:rsidRDefault="00277860" w:rsidP="00277860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8</w:t>
      </w:r>
    </w:p>
    <w:p w:rsidR="00277860" w:rsidRDefault="00277860" w:rsidP="0027786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11  tháng  10 năm 2024</w:t>
      </w:r>
    </w:p>
    <w:p w:rsidR="00277860" w:rsidRPr="00532BE2" w:rsidRDefault="00277860" w:rsidP="00277860"/>
    <w:bookmarkEnd w:id="0"/>
    <w:p w:rsidR="00277860" w:rsidRPr="002F5520" w:rsidRDefault="00277860" w:rsidP="00277860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+ Biết bày tỏ sự yêu thích với một số từ ngữ hay, hình ảnh đẹp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+ Biết sử dụng các từ ngữ chỉ đặc điểm.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Biết tự giải quyết nhiệm vụ học tập (tìm từ ngữ chỉ bộ phận cơ thể con vật, từ ngữ chỉ đặc điểm, hoạt động,…)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Biết yêu quý đồ vật, con vật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Biết yêu quý, kính trọng bố mẹ.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Chăm chỉ đọc bài, trả lời câu hỏi.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Góp phần bồi dưỡng nếp sống tiết kiệm tiền bạc.</w:t>
      </w:r>
    </w:p>
    <w:p w:rsidR="00277860" w:rsidRPr="002F5520" w:rsidRDefault="00277860" w:rsidP="00277860">
      <w:pPr>
        <w:ind w:firstLine="360"/>
        <w:jc w:val="both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 xml:space="preserve">II. ĐỒ DÙNG DẠY HỌC </w:t>
      </w:r>
    </w:p>
    <w:p w:rsidR="00277860" w:rsidRDefault="00277860" w:rsidP="00277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2F5520">
        <w:rPr>
          <w:sz w:val="28"/>
          <w:szCs w:val="28"/>
        </w:rPr>
        <w:t xml:space="preserve"> SGK và các thiết bị, học liệu phụ vụ cho tiết dạy.</w:t>
      </w:r>
    </w:p>
    <w:p w:rsidR="00277860" w:rsidRPr="002F5520" w:rsidRDefault="00277860" w:rsidP="00277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277860" w:rsidRPr="002F5520" w:rsidRDefault="00277860" w:rsidP="0027786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sz w:val="28"/>
          <w:szCs w:val="28"/>
        </w:rPr>
        <w:t>III. HOẠT ĐỘNG DẠY HỌC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3544"/>
        <w:gridCol w:w="1418"/>
      </w:tblGrid>
      <w:tr w:rsidR="00277860" w:rsidRPr="002F5520" w:rsidTr="00F12564">
        <w:tc>
          <w:tcPr>
            <w:tcW w:w="828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277860" w:rsidRPr="002F5520" w:rsidTr="00F12564">
        <w:tc>
          <w:tcPr>
            <w:tcW w:w="828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494" w:type="dxa"/>
            <w:gridSpan w:val="2"/>
            <w:tcBorders>
              <w:bottom w:val="dashed" w:sz="4" w:space="0" w:color="auto"/>
            </w:tcBorders>
          </w:tcPr>
          <w:p w:rsidR="00277860" w:rsidRPr="00E111C2" w:rsidRDefault="00277860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277860" w:rsidRPr="002F5520" w:rsidTr="00F12564">
        <w:tc>
          <w:tcPr>
            <w:tcW w:w="828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cho HS hát và vận động theo nhạc bài hát “Con heo đất”</w:t>
            </w:r>
          </w:p>
          <w:p w:rsidR="00277860" w:rsidRPr="002F5520" w:rsidRDefault="00277860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277860" w:rsidRPr="00E111C2" w:rsidRDefault="00277860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hát và vận động theo nhạc</w:t>
            </w:r>
          </w:p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277860" w:rsidRPr="002F5520" w:rsidTr="00F1256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Pr="002F5520" w:rsidRDefault="00277860" w:rsidP="00F1256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77860" w:rsidRPr="00224E93" w:rsidRDefault="00277860" w:rsidP="00F1256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luyện tập – thực hành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Default="00277860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277860" w:rsidRPr="002F5520" w:rsidTr="00F1256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Pr="003077B7" w:rsidRDefault="00277860" w:rsidP="00F1256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 w:rsidRPr="003077B7">
              <w:rPr>
                <w:rStyle w:val="Strong"/>
                <w:color w:val="000000"/>
                <w:sz w:val="28"/>
                <w:szCs w:val="28"/>
              </w:rPr>
              <w:t xml:space="preserve">GV cho HS đọc yêu cầu </w:t>
            </w:r>
          </w:p>
          <w:p w:rsidR="00277860" w:rsidRPr="003077B7" w:rsidRDefault="00277860" w:rsidP="00F1256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 w:rsidRPr="003077B7">
              <w:rPr>
                <w:rStyle w:val="Strong"/>
                <w:color w:val="000000"/>
                <w:sz w:val="28"/>
                <w:szCs w:val="28"/>
              </w:rPr>
              <w:t>Yêu cầu thảo luận nhóm đôi và trả lời các câu hỏi</w:t>
            </w:r>
          </w:p>
          <w:p w:rsidR="00277860" w:rsidRPr="004C719A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4C719A">
              <w:rPr>
                <w:rStyle w:val="Strong"/>
                <w:color w:val="000000"/>
                <w:sz w:val="28"/>
                <w:szCs w:val="28"/>
              </w:rPr>
              <w:t>Câu 1: Tìm và gọi tên các đồ vật giấu trong tranh và xếp vào 2 nhóm:</w:t>
            </w:r>
          </w:p>
          <w:p w:rsidR="00277860" w:rsidRPr="004C719A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4C719A">
              <w:rPr>
                <w:color w:val="000000"/>
                <w:sz w:val="28"/>
                <w:szCs w:val="28"/>
              </w:rPr>
              <w:t>a. Đồ dùng gia đình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4C719A">
              <w:rPr>
                <w:color w:val="000000"/>
                <w:sz w:val="28"/>
                <w:szCs w:val="28"/>
              </w:rPr>
              <w:t>b. Đồ chơi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277860" w:rsidRPr="003077B7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3077B7">
              <w:rPr>
                <w:rStyle w:val="Strong"/>
                <w:color w:val="000000"/>
                <w:sz w:val="28"/>
                <w:szCs w:val="28"/>
              </w:rPr>
              <w:t xml:space="preserve">Câu </w:t>
            </w:r>
            <w:r>
              <w:rPr>
                <w:rStyle w:val="Strong"/>
                <w:color w:val="000000"/>
                <w:sz w:val="28"/>
                <w:szCs w:val="28"/>
              </w:rPr>
              <w:t>2</w:t>
            </w:r>
            <w:r w:rsidRPr="003077B7">
              <w:rPr>
                <w:rStyle w:val="Strong"/>
                <w:color w:val="000000"/>
                <w:sz w:val="28"/>
                <w:szCs w:val="28"/>
              </w:rPr>
              <w:t>: Thực hiện các yêu cầu dưới đây:</w:t>
            </w: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3077B7">
              <w:rPr>
                <w:color w:val="000000"/>
                <w:sz w:val="28"/>
                <w:szCs w:val="28"/>
              </w:rPr>
              <w:lastRenderedPageBreak/>
              <w:t xml:space="preserve">a. Đặt và trả lời câu hỏi về 1 – 2 đồ vật ở bài tập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077B7">
              <w:rPr>
                <w:color w:val="000000"/>
                <w:sz w:val="28"/>
                <w:szCs w:val="28"/>
              </w:rPr>
              <w:t>:</w:t>
            </w:r>
          </w:p>
          <w:p w:rsidR="00277860" w:rsidRPr="003077B7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3077B7">
              <w:rPr>
                <w:rStyle w:val="Strong"/>
                <w:color w:val="000000"/>
                <w:sz w:val="28"/>
                <w:szCs w:val="28"/>
              </w:rPr>
              <w:t>M: - </w:t>
            </w:r>
            <w:r w:rsidRPr="003077B7">
              <w:rPr>
                <w:color w:val="000000"/>
                <w:sz w:val="28"/>
                <w:szCs w:val="28"/>
              </w:rPr>
              <w:t>Cái lọ dùng </w:t>
            </w:r>
            <w:r w:rsidRPr="003077B7">
              <w:rPr>
                <w:rStyle w:val="Strong"/>
                <w:color w:val="000000"/>
                <w:sz w:val="28"/>
                <w:szCs w:val="28"/>
              </w:rPr>
              <w:t>để làm gì?</w:t>
            </w: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  <w:r w:rsidRPr="003077B7">
              <w:rPr>
                <w:rStyle w:val="Strong"/>
                <w:color w:val="000000"/>
                <w:sz w:val="28"/>
                <w:szCs w:val="28"/>
              </w:rPr>
              <w:t>     - </w:t>
            </w:r>
            <w:r w:rsidRPr="003077B7">
              <w:rPr>
                <w:color w:val="000000"/>
                <w:sz w:val="28"/>
                <w:szCs w:val="28"/>
              </w:rPr>
              <w:t>Cái lọ dùng </w:t>
            </w:r>
            <w:r w:rsidRPr="003077B7">
              <w:rPr>
                <w:rStyle w:val="Strong"/>
                <w:color w:val="000000"/>
                <w:sz w:val="28"/>
                <w:szCs w:val="28"/>
              </w:rPr>
              <w:t>để cắm hoa.</w:t>
            </w: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</w:rPr>
            </w:pPr>
          </w:p>
          <w:p w:rsidR="00277860" w:rsidRPr="003077B7" w:rsidRDefault="00277860" w:rsidP="00F12564"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3077B7">
              <w:rPr>
                <w:color w:val="000000"/>
                <w:sz w:val="28"/>
                <w:szCs w:val="28"/>
              </w:rPr>
              <w:t>b. Viết 1 – 2 câu có sử dụng dấu chấm hỏi.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rFonts w:ascii="Tahoma" w:hAnsi="Tahoma" w:cs="Tahoma"/>
                <w:color w:val="000000"/>
                <w:sz w:val="27"/>
                <w:szCs w:val="27"/>
              </w:rPr>
            </w:pP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277860" w:rsidRPr="004C719A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077B7">
              <w:rPr>
                <w:color w:val="000000"/>
                <w:sz w:val="28"/>
                <w:szCs w:val="28"/>
              </w:rPr>
              <w:t>-GV sửa chữa, nhận xét, tuyên dương học sinh làm đúng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1 HS đọc</w:t>
            </w:r>
          </w:p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thực hiện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3077B7">
              <w:rPr>
                <w:color w:val="000000"/>
                <w:sz w:val="28"/>
                <w:szCs w:val="28"/>
              </w:rPr>
              <w:t>a. Đồ dùng gia đình: nồi, ca, lọ, ti vi, đồng hồ</w:t>
            </w: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r w:rsidRPr="003077B7">
              <w:rPr>
                <w:color w:val="000000"/>
                <w:sz w:val="28"/>
                <w:szCs w:val="28"/>
              </w:rPr>
              <w:t>b. Đồ chơi: quả bóng, búp bê, ô tô điều khiển, rô bốt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rStyle w:val="Strong"/>
              </w:rPr>
            </w:pP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Quả bóng dùng để làm gì?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Quả bóng dùng để đá bóng.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Cái ca dùng để làm gì?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Cái ca dùng để uống nước.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Đồng hồ dùng để làm gì?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Đồng hồ dùng để xem thời gian.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Cái nồi dùng để làm gì?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Cái nồi dùng để nấu nướng.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Cái lọ dùng để làm gì?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Cái lọ dùng để cắm hoa.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Ti vi dùng để làm gì?</w:t>
            </w:r>
          </w:p>
          <w:p w:rsidR="00277860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Ti vi để xem tin tức, xem phim và các chương trình giải trí.</w:t>
            </w: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b.</w:t>
            </w: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color w:val="000000"/>
                <w:sz w:val="28"/>
                <w:szCs w:val="28"/>
              </w:rPr>
            </w:pPr>
            <w:r w:rsidRPr="003077B7">
              <w:rPr>
                <w:color w:val="000000"/>
                <w:sz w:val="28"/>
                <w:szCs w:val="28"/>
              </w:rPr>
              <w:t>- Bao giờ thì mẹ đi công tác?</w:t>
            </w: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color w:val="000000"/>
                <w:sz w:val="28"/>
                <w:szCs w:val="28"/>
              </w:rPr>
            </w:pPr>
            <w:r w:rsidRPr="003077B7">
              <w:rPr>
                <w:color w:val="000000"/>
                <w:sz w:val="28"/>
                <w:szCs w:val="28"/>
              </w:rPr>
              <w:t>- Bố đang làm gì thế?</w:t>
            </w: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color w:val="000000"/>
                <w:sz w:val="28"/>
                <w:szCs w:val="28"/>
              </w:rPr>
            </w:pPr>
            <w:r w:rsidRPr="003077B7">
              <w:rPr>
                <w:color w:val="000000"/>
                <w:sz w:val="28"/>
                <w:szCs w:val="28"/>
              </w:rPr>
              <w:t>- Con đã học bài chưa?</w:t>
            </w:r>
          </w:p>
          <w:p w:rsidR="00277860" w:rsidRPr="003077B7" w:rsidRDefault="00277860" w:rsidP="00F12564">
            <w:pPr>
              <w:pStyle w:val="NormalWeb"/>
              <w:spacing w:before="0" w:beforeAutospacing="0" w:after="180" w:afterAutospacing="0" w:line="390" w:lineRule="atLeast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077B7">
              <w:rPr>
                <w:color w:val="000000"/>
                <w:sz w:val="28"/>
                <w:szCs w:val="28"/>
              </w:rPr>
              <w:t>- Vì sao hoa đào lại nở vào mùa xuân?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các em HSC làm bài.</w:t>
            </w:r>
          </w:p>
          <w:p w:rsidR="0027786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-Luyện đọc cho em Cách </w:t>
            </w:r>
          </w:p>
        </w:tc>
      </w:tr>
      <w:tr w:rsidR="00277860" w:rsidRPr="002F5520" w:rsidTr="00F12564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277860" w:rsidRPr="002F5520" w:rsidTr="00F12564">
        <w:tc>
          <w:tcPr>
            <w:tcW w:w="828" w:type="dxa"/>
            <w:tcBorders>
              <w:top w:val="dashed" w:sz="4" w:space="0" w:color="auto"/>
              <w:bottom w:val="single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single" w:sz="4" w:space="0" w:color="auto"/>
            </w:tcBorders>
          </w:tcPr>
          <w:p w:rsidR="00277860" w:rsidRPr="002F5520" w:rsidRDefault="00277860" w:rsidP="00F12564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tổ chức trò chơi Ô của bí mật để tăng tính hấp dẫn của phần luyện đọc lại truyện.</w:t>
            </w:r>
          </w:p>
          <w:p w:rsidR="00277860" w:rsidRPr="002F5520" w:rsidRDefault="00277860" w:rsidP="00F12564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lastRenderedPageBreak/>
              <w:t>- GV HD cách chơi</w:t>
            </w:r>
          </w:p>
          <w:p w:rsidR="00277860" w:rsidRPr="002F5520" w:rsidRDefault="00277860" w:rsidP="00F12564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+ Khi các ô cửa mở hết , hiện ra hình ảnh minh họa bài đọc hoặc hình các đồ vật để tiết kiệm tiền.</w:t>
            </w:r>
          </w:p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F5520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Em thích nhất hoạt động nào?</w:t>
            </w:r>
          </w:p>
          <w:p w:rsidR="0027786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Nhắc nhở các em cần cần thực hành tiết kiệm tiền.</w:t>
            </w:r>
          </w:p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277860" w:rsidRPr="002F5520" w:rsidRDefault="0027786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xét, tuyên dương</w:t>
            </w:r>
          </w:p>
          <w:p w:rsidR="00277860" w:rsidRPr="002F5520" w:rsidRDefault="0027786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- HS tham gia chơi</w:t>
            </w: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+ HS luyện đọc theo phần yêu cầu của ô của mở.</w:t>
            </w: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thực hiện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</w:tc>
      </w:tr>
      <w:tr w:rsidR="00277860" w:rsidRPr="002F5520" w:rsidTr="00F12564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860" w:rsidRPr="002F5520" w:rsidRDefault="00277860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860" w:rsidRPr="002F5520" w:rsidRDefault="00277860" w:rsidP="00F12564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277860" w:rsidRPr="002F5520" w:rsidRDefault="00277860" w:rsidP="00F125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860" w:rsidRPr="002F5520" w:rsidRDefault="00277860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277860" w:rsidRDefault="00277860" w:rsidP="00277860"/>
    <w:p w:rsidR="00D46DBD" w:rsidRDefault="00D46DBD">
      <w:bookmarkStart w:id="1" w:name="_GoBack"/>
      <w:bookmarkEnd w:id="1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06B"/>
    <w:multiLevelType w:val="hybridMultilevel"/>
    <w:tmpl w:val="2626DE7E"/>
    <w:lvl w:ilvl="0" w:tplc="07B86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60"/>
    <w:rsid w:val="00277860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8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7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8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7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2025-02-26T00:50:00Z</dcterms:created>
  <dcterms:modified xsi:type="dcterms:W3CDTF">2025-02-26T00:50:00Z</dcterms:modified>
</cp:coreProperties>
</file>