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110F" w14:textId="77777777" w:rsidR="008C1FEC" w:rsidRPr="003F15E5" w:rsidRDefault="008C1FEC" w:rsidP="008C1FEC">
      <w:pPr>
        <w:jc w:val="center"/>
        <w:rPr>
          <w:rFonts w:ascii="Times New Roman" w:eastAsia="Calibri" w:hAnsi="Times New Roman" w:cs="Times New Roman"/>
          <w:color w:val="FF0000"/>
          <w:sz w:val="28"/>
          <w:szCs w:val="28"/>
        </w:rPr>
      </w:pPr>
      <w:r w:rsidRPr="003F15E5">
        <w:rPr>
          <w:rFonts w:ascii="Times New Roman" w:eastAsia="Calibri" w:hAnsi="Times New Roman" w:cs="Times New Roman"/>
          <w:color w:val="FF0000"/>
          <w:sz w:val="28"/>
          <w:szCs w:val="28"/>
        </w:rPr>
        <w:t>KẾ HOẠCH BÀI DẠY</w:t>
      </w:r>
    </w:p>
    <w:p w14:paraId="7BDF695A" w14:textId="77777777" w:rsidR="008C1FEC" w:rsidRPr="003F15E5" w:rsidRDefault="008C1FEC" w:rsidP="008C1FEC">
      <w:pPr>
        <w:jc w:val="center"/>
        <w:rPr>
          <w:rFonts w:ascii="Times New Roman" w:eastAsia="Calibri" w:hAnsi="Times New Roman" w:cs="Times New Roman"/>
          <w:color w:val="FF0000"/>
          <w:sz w:val="28"/>
          <w:szCs w:val="28"/>
        </w:rPr>
      </w:pPr>
      <w:r w:rsidRPr="003F15E5">
        <w:rPr>
          <w:rFonts w:ascii="Times New Roman" w:eastAsia="Calibri" w:hAnsi="Times New Roman" w:cs="Times New Roman"/>
          <w:color w:val="FF0000"/>
          <w:sz w:val="28"/>
          <w:szCs w:val="28"/>
        </w:rPr>
        <w:t>Môn:  Tự nhiên và xã hội</w:t>
      </w:r>
    </w:p>
    <w:p w14:paraId="44D99A1B" w14:textId="77777777" w:rsidR="008C1FEC" w:rsidRPr="003F15E5" w:rsidRDefault="008C1FEC" w:rsidP="008C1FEC">
      <w:pPr>
        <w:jc w:val="center"/>
        <w:rPr>
          <w:rFonts w:ascii="Times New Roman" w:eastAsia="Calibri" w:hAnsi="Times New Roman" w:cs="Times New Roman"/>
          <w:color w:val="FF0000"/>
          <w:sz w:val="28"/>
          <w:szCs w:val="28"/>
        </w:rPr>
      </w:pPr>
      <w:r w:rsidRPr="003F15E5">
        <w:rPr>
          <w:rFonts w:ascii="Times New Roman" w:eastAsia="Calibri" w:hAnsi="Times New Roman" w:cs="Times New Roman"/>
          <w:color w:val="FF0000"/>
          <w:sz w:val="28"/>
          <w:szCs w:val="28"/>
        </w:rPr>
        <w:t xml:space="preserve">Tên bài học: </w:t>
      </w:r>
      <w:r w:rsidRPr="003F15E5">
        <w:rPr>
          <w:rFonts w:ascii="Times New Roman" w:hAnsi="Times New Roman" w:cs="Times New Roman"/>
          <w:b/>
          <w:bCs/>
          <w:color w:val="FF0000"/>
          <w:sz w:val="28"/>
          <w:szCs w:val="28"/>
        </w:rPr>
        <w:t xml:space="preserve">Các giác quan </w:t>
      </w:r>
      <w:proofErr w:type="gramStart"/>
      <w:r w:rsidRPr="003F15E5">
        <w:rPr>
          <w:rFonts w:ascii="Times New Roman" w:hAnsi="Times New Roman" w:cs="Times New Roman"/>
          <w:b/>
          <w:bCs/>
          <w:color w:val="FF0000"/>
          <w:sz w:val="28"/>
          <w:szCs w:val="28"/>
        </w:rPr>
        <w:t>( 2</w:t>
      </w:r>
      <w:proofErr w:type="gramEnd"/>
      <w:r w:rsidRPr="003F15E5">
        <w:rPr>
          <w:rFonts w:ascii="Times New Roman" w:hAnsi="Times New Roman" w:cs="Times New Roman"/>
          <w:b/>
          <w:bCs/>
          <w:color w:val="FF0000"/>
          <w:sz w:val="28"/>
          <w:szCs w:val="28"/>
        </w:rPr>
        <w:t xml:space="preserve"> t)</w:t>
      </w:r>
    </w:p>
    <w:p w14:paraId="6AF9D3C0" w14:textId="77777777" w:rsidR="008C1FEC" w:rsidRPr="003F15E5" w:rsidRDefault="008C1FEC" w:rsidP="008C1FEC">
      <w:pPr>
        <w:jc w:val="center"/>
        <w:rPr>
          <w:rFonts w:ascii="Times New Roman" w:eastAsia="Calibri" w:hAnsi="Times New Roman" w:cs="Times New Roman"/>
          <w:color w:val="FF0000"/>
          <w:sz w:val="28"/>
          <w:szCs w:val="28"/>
        </w:rPr>
      </w:pPr>
      <w:r w:rsidRPr="003F15E5">
        <w:rPr>
          <w:rFonts w:ascii="Times New Roman" w:eastAsia="Calibri" w:hAnsi="Times New Roman" w:cs="Times New Roman"/>
          <w:color w:val="FF0000"/>
          <w:sz w:val="28"/>
          <w:szCs w:val="28"/>
        </w:rPr>
        <w:t>Tiết chương trình: 49,50</w:t>
      </w:r>
    </w:p>
    <w:p w14:paraId="0D3D53B4" w14:textId="77777777" w:rsidR="008C1FEC" w:rsidRDefault="008C1FEC" w:rsidP="008C1FEC">
      <w:pPr>
        <w:jc w:val="center"/>
        <w:rPr>
          <w:rFonts w:ascii="Times New Roman" w:eastAsia="Calibri" w:hAnsi="Times New Roman" w:cs="Times New Roman"/>
          <w:b/>
          <w:bCs/>
          <w:sz w:val="28"/>
          <w:szCs w:val="28"/>
        </w:rPr>
      </w:pPr>
      <w:r w:rsidRPr="003F15E5">
        <w:rPr>
          <w:rFonts w:ascii="Times New Roman" w:eastAsia="Calibri" w:hAnsi="Times New Roman" w:cs="Times New Roman"/>
          <w:color w:val="FF0000"/>
          <w:sz w:val="28"/>
          <w:szCs w:val="28"/>
        </w:rPr>
        <w:t>Thời gian thực hiện:</w:t>
      </w:r>
      <w:r w:rsidRPr="003F15E5">
        <w:rPr>
          <w:rFonts w:ascii="Times New Roman" w:eastAsia="Calibri" w:hAnsi="Times New Roman" w:cs="Times New Roman"/>
          <w:b/>
          <w:bCs/>
          <w:color w:val="FF0000"/>
          <w:sz w:val="28"/>
          <w:szCs w:val="28"/>
        </w:rPr>
        <w:t xml:space="preserve"> 4/3/2025; 6/3</w:t>
      </w:r>
      <w:r w:rsidRPr="00C82C6D">
        <w:rPr>
          <w:rFonts w:ascii="Times New Roman" w:eastAsia="Calibri" w:hAnsi="Times New Roman" w:cs="Times New Roman"/>
          <w:b/>
          <w:bCs/>
          <w:sz w:val="28"/>
          <w:szCs w:val="28"/>
        </w:rPr>
        <w:t>/2025</w:t>
      </w:r>
    </w:p>
    <w:p w14:paraId="04C0EA0D" w14:textId="77777777" w:rsidR="008C1FEC" w:rsidRDefault="008C1FEC" w:rsidP="008C1FEC">
      <w:pPr>
        <w:suppressAutoHyphens/>
        <w:spacing w:line="360" w:lineRule="auto"/>
        <w:ind w:left="3" w:hangingChars="1" w:hanging="3"/>
        <w:jc w:val="both"/>
        <w:outlineLvl w:val="0"/>
        <w:rPr>
          <w:rFonts w:ascii="Times New Roman" w:eastAsia="Calibri" w:hAnsi="Times New Roman" w:cs="Times New Roman"/>
          <w:b/>
          <w:color w:val="000000"/>
          <w:kern w:val="0"/>
          <w:position w:val="-1"/>
          <w:sz w:val="28"/>
          <w:szCs w:val="28"/>
          <w14:ligatures w14:val="none"/>
        </w:rPr>
      </w:pPr>
      <w:r>
        <w:rPr>
          <w:rFonts w:ascii="Times New Roman" w:eastAsia="Calibri" w:hAnsi="Times New Roman" w:cs="Times New Roman"/>
          <w:b/>
          <w:color w:val="000000"/>
          <w:kern w:val="0"/>
          <w:position w:val="-1"/>
          <w:sz w:val="28"/>
          <w:szCs w:val="28"/>
          <w14:ligatures w14:val="none"/>
        </w:rPr>
        <w:t>Tiết 1</w:t>
      </w:r>
    </w:p>
    <w:p w14:paraId="77DF9709" w14:textId="77777777" w:rsidR="008C1FEC" w:rsidRPr="00DC6E6C" w:rsidRDefault="008C1FEC" w:rsidP="008C1FEC">
      <w:pPr>
        <w:suppressAutoHyphens/>
        <w:spacing w:line="360" w:lineRule="auto"/>
        <w:ind w:left="3" w:hangingChars="1" w:hanging="3"/>
        <w:jc w:val="both"/>
        <w:outlineLvl w:val="0"/>
        <w:rPr>
          <w:rFonts w:ascii="Times New Roman" w:eastAsia="Calibri" w:hAnsi="Times New Roman" w:cs="Times New Roman"/>
          <w:color w:val="000000"/>
          <w:kern w:val="0"/>
          <w:position w:val="-1"/>
          <w:sz w:val="28"/>
          <w:szCs w:val="28"/>
          <w14:ligatures w14:val="none"/>
        </w:rPr>
      </w:pPr>
      <w:r w:rsidRPr="00DC6E6C">
        <w:rPr>
          <w:rFonts w:ascii="Times New Roman" w:eastAsia="Calibri" w:hAnsi="Times New Roman" w:cs="Times New Roman"/>
          <w:b/>
          <w:color w:val="000000"/>
          <w:kern w:val="0"/>
          <w:position w:val="-1"/>
          <w:sz w:val="28"/>
          <w:szCs w:val="28"/>
          <w:lang w:val="vi-VN"/>
          <w14:ligatures w14:val="none"/>
        </w:rPr>
        <w:t>I. YÊU CẦU CẦN ĐẠT</w:t>
      </w:r>
    </w:p>
    <w:p w14:paraId="57B23BD0"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Nêu được tên, chức năng của các giác quan. </w:t>
      </w:r>
    </w:p>
    <w:p w14:paraId="6BAD8B07"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Quan sát và trải nghiệm thực tế để phát hiện ra chức năng của năm giác quan và tầm quan trọng của các giác quan. </w:t>
      </w:r>
    </w:p>
    <w:p w14:paraId="7BBB7E08"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Giải thích được ở mức độ đơn giản tại sao cần phải bảo vệ các giác quan. </w:t>
      </w:r>
    </w:p>
    <w:p w14:paraId="62DEE7B9"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Thực hiện được các việc cần làm để bảo vệ các giác quan trong cuộc sống hằng ngày, đặc biệt biết cách phòng tránh cận thị học đường. </w:t>
      </w:r>
    </w:p>
    <w:p w14:paraId="1C6C96ED" w14:textId="77777777" w:rsidR="008C1FEC" w:rsidRPr="00DC6E6C" w:rsidRDefault="008C1FEC" w:rsidP="008C1FEC">
      <w:pPr>
        <w:suppressAutoHyphens/>
        <w:spacing w:line="360" w:lineRule="auto"/>
        <w:ind w:left="3" w:hangingChars="1" w:hanging="3"/>
        <w:jc w:val="both"/>
        <w:outlineLvl w:val="0"/>
        <w:rPr>
          <w:rFonts w:ascii="Times New Roman" w:eastAsia="Calibri" w:hAnsi="Times New Roman" w:cs="Times New Roman"/>
          <w:color w:val="000000"/>
          <w:kern w:val="0"/>
          <w:position w:val="-1"/>
          <w:sz w:val="28"/>
          <w:szCs w:val="28"/>
          <w14:ligatures w14:val="none"/>
        </w:rPr>
      </w:pPr>
      <w:r w:rsidRPr="00DC6E6C">
        <w:rPr>
          <w:rFonts w:ascii="Times New Roman" w:eastAsia="Calibri" w:hAnsi="Times New Roman" w:cs="Times New Roman"/>
          <w:b/>
          <w:color w:val="000000"/>
          <w:kern w:val="0"/>
          <w:position w:val="-1"/>
          <w:sz w:val="28"/>
          <w:szCs w:val="28"/>
          <w:lang w:val="vi-VN"/>
          <w14:ligatures w14:val="none"/>
        </w:rPr>
        <w:t>II. ĐỒ DÙNG DẠY HỌC</w:t>
      </w:r>
    </w:p>
    <w:p w14:paraId="0CE6B919"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1/ GV: Các hình trong SGK.  Bộ tranh về các giác quan.</w:t>
      </w:r>
    </w:p>
    <w:p w14:paraId="0A57B400"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2/ HS: VBT Tự nhiên và Xã hội 1. </w:t>
      </w:r>
    </w:p>
    <w:p w14:paraId="61A11527" w14:textId="77777777" w:rsidR="008C1FEC" w:rsidRPr="00DC6E6C" w:rsidRDefault="008C1FEC" w:rsidP="008C1FEC">
      <w:pPr>
        <w:suppressAutoHyphens/>
        <w:spacing w:line="360" w:lineRule="auto"/>
        <w:ind w:left="3" w:hangingChars="1" w:hanging="3"/>
        <w:outlineLvl w:val="0"/>
        <w:rPr>
          <w:rFonts w:ascii="Times New Roman" w:eastAsia="SimSun" w:hAnsi="Times New Roman" w:cs="Times New Roman"/>
          <w:b/>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 xml:space="preserve">III.HOẠT ĐỘNG DẠY HỌC </w:t>
      </w:r>
    </w:p>
    <w:tbl>
      <w:tblPr>
        <w:tblW w:w="97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26"/>
        <w:gridCol w:w="3402"/>
        <w:gridCol w:w="1850"/>
      </w:tblGrid>
      <w:tr w:rsidR="008C1FEC" w:rsidRPr="00DC6E6C" w14:paraId="74163AAD" w14:textId="77777777" w:rsidTr="005148C6">
        <w:tc>
          <w:tcPr>
            <w:tcW w:w="4526" w:type="dxa"/>
            <w:tcBorders>
              <w:top w:val="single" w:sz="4" w:space="0" w:color="000000"/>
              <w:left w:val="single" w:sz="4" w:space="0" w:color="000000"/>
              <w:bottom w:val="single" w:sz="4" w:space="0" w:color="000000"/>
              <w:right w:val="single" w:sz="4" w:space="0" w:color="000000"/>
            </w:tcBorders>
            <w:hideMark/>
          </w:tcPr>
          <w:p w14:paraId="7BB558FF" w14:textId="77777777" w:rsidR="008C1FEC" w:rsidRPr="00DC6E6C" w:rsidRDefault="008C1FEC" w:rsidP="005148C6">
            <w:pPr>
              <w:suppressAutoHyphens/>
              <w:ind w:left="-1" w:hanging="1"/>
              <w:jc w:val="center"/>
              <w:outlineLvl w:val="0"/>
              <w:rPr>
                <w:rFonts w:ascii="Times New Roman" w:eastAsia="SimSun" w:hAnsi="Times New Roman" w:cs="Times New Roman"/>
                <w:b/>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hideMark/>
          </w:tcPr>
          <w:p w14:paraId="77243B0D" w14:textId="77777777" w:rsidR="008C1FEC" w:rsidRPr="00DC6E6C" w:rsidRDefault="008C1FEC" w:rsidP="005148C6">
            <w:pPr>
              <w:suppressAutoHyphens/>
              <w:ind w:left="-1" w:hanging="1"/>
              <w:jc w:val="center"/>
              <w:outlineLvl w:val="0"/>
              <w:rPr>
                <w:rFonts w:ascii="Times New Roman" w:eastAsia="SimSun" w:hAnsi="Times New Roman" w:cs="Times New Roman"/>
                <w:b/>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Hoạt động của học sinh</w:t>
            </w:r>
          </w:p>
        </w:tc>
        <w:tc>
          <w:tcPr>
            <w:tcW w:w="1850" w:type="dxa"/>
            <w:tcBorders>
              <w:top w:val="single" w:sz="4" w:space="0" w:color="000000"/>
              <w:left w:val="single" w:sz="4" w:space="0" w:color="000000"/>
              <w:bottom w:val="single" w:sz="4" w:space="0" w:color="000000"/>
              <w:right w:val="single" w:sz="4" w:space="0" w:color="000000"/>
            </w:tcBorders>
          </w:tcPr>
          <w:p w14:paraId="43FA4AD9" w14:textId="77777777" w:rsidR="008C1FEC" w:rsidRPr="00373982" w:rsidRDefault="008C1FEC" w:rsidP="005148C6">
            <w:pPr>
              <w:suppressAutoHyphens/>
              <w:ind w:left="-1" w:hanging="1"/>
              <w:jc w:val="center"/>
              <w:outlineLvl w:val="0"/>
              <w:rPr>
                <w:rFonts w:ascii="Times New Roman" w:eastAsia="SimSun" w:hAnsi="Times New Roman" w:cs="Times New Roman"/>
                <w:b/>
                <w:kern w:val="0"/>
                <w:position w:val="-1"/>
                <w:sz w:val="28"/>
                <w:szCs w:val="28"/>
                <w14:ligatures w14:val="none"/>
              </w:rPr>
            </w:pPr>
            <w:r>
              <w:rPr>
                <w:rFonts w:ascii="Times New Roman" w:eastAsia="SimSun" w:hAnsi="Times New Roman" w:cs="Times New Roman"/>
                <w:b/>
                <w:kern w:val="0"/>
                <w:position w:val="-1"/>
                <w:sz w:val="28"/>
                <w:szCs w:val="28"/>
                <w14:ligatures w14:val="none"/>
              </w:rPr>
              <w:t>HĐBT</w:t>
            </w:r>
          </w:p>
        </w:tc>
      </w:tr>
      <w:tr w:rsidR="008C1FEC" w:rsidRPr="00DC6E6C" w14:paraId="64E347E4" w14:textId="77777777" w:rsidTr="005148C6">
        <w:tc>
          <w:tcPr>
            <w:tcW w:w="4526" w:type="dxa"/>
            <w:tcBorders>
              <w:top w:val="single" w:sz="4" w:space="0" w:color="000000"/>
              <w:left w:val="single" w:sz="4" w:space="0" w:color="000000"/>
              <w:bottom w:val="single" w:sz="4" w:space="0" w:color="000000"/>
              <w:right w:val="single" w:sz="4" w:space="0" w:color="000000"/>
            </w:tcBorders>
            <w:hideMark/>
          </w:tcPr>
          <w:p w14:paraId="13D5E281" w14:textId="77777777" w:rsidR="008C1FEC" w:rsidRPr="00DC6E6C" w:rsidRDefault="008C1FEC" w:rsidP="005148C6">
            <w:pPr>
              <w:spacing w:after="0" w:line="240" w:lineRule="auto"/>
              <w:rPr>
                <w:rFonts w:ascii="Times New Roman" w:eastAsia="Calibri" w:hAnsi="Times New Roman" w:cs="Times New Roman"/>
                <w:b/>
                <w:kern w:val="0"/>
                <w:sz w:val="28"/>
                <w:szCs w:val="28"/>
                <w:lang w:val="nl-NL"/>
                <w14:ligatures w14:val="none"/>
              </w:rPr>
            </w:pPr>
            <w:r w:rsidRPr="00DC6E6C">
              <w:rPr>
                <w:rFonts w:ascii="Times New Roman" w:eastAsia="Calibri" w:hAnsi="Times New Roman" w:cs="Times New Roman"/>
                <w:b/>
                <w:kern w:val="0"/>
                <w:sz w:val="28"/>
                <w:szCs w:val="28"/>
                <w:lang w:val="nl-NL"/>
                <w14:ligatures w14:val="none"/>
              </w:rPr>
              <w:t>1. Hoạt động mở đầu:</w:t>
            </w:r>
            <w:r>
              <w:rPr>
                <w:rFonts w:ascii="Times New Roman" w:eastAsia="Calibri" w:hAnsi="Times New Roman" w:cs="Times New Roman"/>
                <w:b/>
                <w:kern w:val="0"/>
                <w:sz w:val="28"/>
                <w:szCs w:val="28"/>
                <w:lang w:val="nl-NL"/>
                <w14:ligatures w14:val="none"/>
              </w:rPr>
              <w:t xml:space="preserve"> (5’)</w:t>
            </w:r>
          </w:p>
          <w:p w14:paraId="0F5F38D2" w14:textId="77777777" w:rsidR="008C1FEC" w:rsidRPr="00DC6E6C" w:rsidRDefault="008C1FEC" w:rsidP="005148C6">
            <w:pPr>
              <w:spacing w:after="0" w:line="240" w:lineRule="auto"/>
              <w:rPr>
                <w:rFonts w:ascii="Times New Roman" w:eastAsia="Calibri" w:hAnsi="Times New Roman" w:cs="Times New Roman"/>
                <w:b/>
                <w:kern w:val="0"/>
                <w:sz w:val="28"/>
                <w:szCs w:val="28"/>
                <w14:ligatures w14:val="none"/>
              </w:rPr>
            </w:pPr>
            <w:r w:rsidRPr="00DC6E6C">
              <w:rPr>
                <w:rFonts w:ascii="Times New Roman" w:eastAsia="Calibri" w:hAnsi="Times New Roman" w:cs="Times New Roman"/>
                <w:b/>
                <w:kern w:val="0"/>
                <w:sz w:val="28"/>
                <w:szCs w:val="28"/>
                <w14:ligatures w14:val="none"/>
              </w:rPr>
              <w:t>a/ Khởi động:</w:t>
            </w:r>
          </w:p>
          <w:p w14:paraId="53138E7B" w14:textId="77777777" w:rsidR="008C1FEC" w:rsidRPr="00DC6E6C" w:rsidRDefault="008C1FEC" w:rsidP="005148C6">
            <w:pPr>
              <w:spacing w:after="0" w:line="240" w:lineRule="auto"/>
              <w:rPr>
                <w:rFonts w:ascii="Times New Roman" w:eastAsia="Calibri" w:hAnsi="Times New Roman" w:cs="Times New Roman"/>
                <w:kern w:val="0"/>
                <w:sz w:val="28"/>
                <w:szCs w:val="28"/>
                <w14:ligatures w14:val="none"/>
              </w:rPr>
            </w:pPr>
            <w:r w:rsidRPr="00DC6E6C">
              <w:rPr>
                <w:rFonts w:ascii="Times New Roman" w:eastAsia="Calibri" w:hAnsi="Times New Roman" w:cs="Times New Roman"/>
                <w:kern w:val="0"/>
                <w:sz w:val="28"/>
                <w:szCs w:val="28"/>
                <w14:ligatures w14:val="none"/>
              </w:rPr>
              <w:t>- Ổn định lớp.</w:t>
            </w:r>
          </w:p>
          <w:p w14:paraId="304DD562" w14:textId="77777777" w:rsidR="008C1FEC" w:rsidRPr="00DC6E6C" w:rsidRDefault="008C1FEC" w:rsidP="005148C6">
            <w:pPr>
              <w:spacing w:after="0" w:line="240" w:lineRule="auto"/>
              <w:rPr>
                <w:rFonts w:ascii="Times New Roman" w:eastAsia="Calibri" w:hAnsi="Times New Roman" w:cs="Times New Roman"/>
                <w:kern w:val="0"/>
                <w:sz w:val="28"/>
                <w:szCs w:val="28"/>
                <w14:ligatures w14:val="none"/>
              </w:rPr>
            </w:pPr>
            <w:r w:rsidRPr="00DC6E6C">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w:t>
            </w:r>
            <w:proofErr w:type="gramStart"/>
            <w:r>
              <w:rPr>
                <w:rFonts w:ascii="Times New Roman" w:eastAsia="Calibri" w:hAnsi="Times New Roman" w:cs="Times New Roman"/>
                <w:kern w:val="0"/>
                <w:sz w:val="28"/>
                <w:szCs w:val="28"/>
                <w14:ligatures w14:val="none"/>
              </w:rPr>
              <w:t>“ Xòe</w:t>
            </w:r>
            <w:proofErr w:type="gramEnd"/>
            <w:r>
              <w:rPr>
                <w:rFonts w:ascii="Times New Roman" w:eastAsia="Calibri" w:hAnsi="Times New Roman" w:cs="Times New Roman"/>
                <w:kern w:val="0"/>
                <w:sz w:val="28"/>
                <w:szCs w:val="28"/>
                <w14:ligatures w14:val="none"/>
              </w:rPr>
              <w:t xml:space="preserve"> hoa”</w:t>
            </w:r>
          </w:p>
          <w:p w14:paraId="34FFDC21" w14:textId="77777777" w:rsidR="008C1FEC" w:rsidRPr="00DC6E6C" w:rsidRDefault="008C1FEC" w:rsidP="005148C6">
            <w:pPr>
              <w:spacing w:after="0" w:line="240" w:lineRule="auto"/>
              <w:rPr>
                <w:rFonts w:ascii="Times New Roman" w:eastAsia="Calibri" w:hAnsi="Times New Roman" w:cs="Times New Roman"/>
                <w:b/>
                <w:kern w:val="0"/>
                <w:sz w:val="28"/>
                <w:szCs w:val="28"/>
                <w14:ligatures w14:val="none"/>
              </w:rPr>
            </w:pPr>
            <w:r w:rsidRPr="00DC6E6C">
              <w:rPr>
                <w:rFonts w:ascii="Times New Roman" w:eastAsia="Calibri" w:hAnsi="Times New Roman" w:cs="Times New Roman"/>
                <w:b/>
                <w:kern w:val="0"/>
                <w:sz w:val="28"/>
                <w:szCs w:val="28"/>
                <w14:ligatures w14:val="none"/>
              </w:rPr>
              <w:t>b/ Giới thiệu bài.</w:t>
            </w:r>
          </w:p>
          <w:p w14:paraId="56ACBB6C" w14:textId="77777777" w:rsidR="008C1FEC" w:rsidRPr="00DC6E6C" w:rsidRDefault="008C1FEC" w:rsidP="005148C6">
            <w:pPr>
              <w:spacing w:after="0" w:line="240" w:lineRule="auto"/>
              <w:rPr>
                <w:rFonts w:ascii="Times New Roman" w:eastAsia="Calibri" w:hAnsi="Times New Roman" w:cs="Times New Roman"/>
                <w:kern w:val="0"/>
                <w:sz w:val="28"/>
                <w:szCs w:val="28"/>
                <w14:ligatures w14:val="none"/>
              </w:rPr>
            </w:pPr>
            <w:r w:rsidRPr="00DC6E6C">
              <w:rPr>
                <w:rFonts w:ascii="Times New Roman" w:eastAsia="Calibri" w:hAnsi="Times New Roman" w:cs="Times New Roman"/>
                <w:kern w:val="0"/>
                <w:sz w:val="28"/>
                <w:szCs w:val="28"/>
                <w14:ligatures w14:val="none"/>
              </w:rPr>
              <w:t>Giới thiệu nội dung học.</w:t>
            </w:r>
          </w:p>
          <w:p w14:paraId="3B9F0B7B" w14:textId="77777777" w:rsidR="008C1FEC" w:rsidRPr="00DC6E6C" w:rsidRDefault="008C1FEC" w:rsidP="005148C6">
            <w:pPr>
              <w:spacing w:after="0" w:line="240" w:lineRule="auto"/>
              <w:rPr>
                <w:rFonts w:ascii="Times New Roman" w:eastAsia="Calibri" w:hAnsi="Times New Roman" w:cs="Times New Roman"/>
                <w:b/>
                <w:kern w:val="0"/>
                <w:sz w:val="28"/>
                <w:szCs w:val="28"/>
                <w:lang w:eastAsia="vi-VN"/>
                <w14:ligatures w14:val="none"/>
              </w:rPr>
            </w:pPr>
            <w:r w:rsidRPr="00DC6E6C">
              <w:rPr>
                <w:rFonts w:ascii="Times New Roman" w:eastAsia="Calibri" w:hAnsi="Times New Roman" w:cs="Times New Roman"/>
                <w:b/>
                <w:kern w:val="0"/>
                <w:sz w:val="28"/>
                <w:szCs w:val="28"/>
                <w14:ligatures w14:val="none"/>
              </w:rPr>
              <w:lastRenderedPageBreak/>
              <w:t>2/ Hoạt động hình thành kiến thức mới</w:t>
            </w:r>
            <w:r>
              <w:rPr>
                <w:rFonts w:ascii="Times New Roman" w:eastAsia="Calibri" w:hAnsi="Times New Roman" w:cs="Times New Roman"/>
                <w:b/>
                <w:kern w:val="0"/>
                <w:sz w:val="28"/>
                <w:szCs w:val="28"/>
                <w14:ligatures w14:val="none"/>
              </w:rPr>
              <w:t xml:space="preserve"> (25’)</w:t>
            </w:r>
          </w:p>
          <w:p w14:paraId="5F884114"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Hoạt động 2: Tìm hiểu về các giác quan</w:t>
            </w:r>
          </w:p>
          <w:p w14:paraId="09357C7A"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1: Làm việc theo nhóm (nhóm 4)</w:t>
            </w:r>
          </w:p>
          <w:p w14:paraId="63F5107C"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 Các bạn trong hình có thể nhìn, nghe được gì? </w:t>
            </w:r>
          </w:p>
          <w:p w14:paraId="4B865FC7"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Các bạn đó đã nhìn và nghe bằng bộ phận nào của cơ thể? </w:t>
            </w:r>
          </w:p>
          <w:p w14:paraId="7D15435C"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Bả, mẹ và các bạn trong hình đang làm gì?</w:t>
            </w:r>
          </w:p>
          <w:p w14:paraId="33C61A1B"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Những bộ phận nào của cơ thể giúp nhận biết được vỏ mít xù xì,mùi thơm, vị ngọt của múi mít?</w:t>
            </w:r>
          </w:p>
          <w:p w14:paraId="51E4570C"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2: Làm việc cả lớp</w:t>
            </w:r>
          </w:p>
          <w:p w14:paraId="3FEC4E03"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 Đại diện các nhóm trình bày kết quả làm việc trước lớp.</w:t>
            </w:r>
          </w:p>
          <w:p w14:paraId="67799D15"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 HS khác nhận xét, bổ sung câu trả lời. </w:t>
            </w:r>
          </w:p>
          <w:p w14:paraId="3F8C2038"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Tiếp theo, HS trả lời câu hỏi: Em nhìn, nghe, ngửi, nếm, sờ các vật xung quanh bằng những bộ phận nào của cơ thể?</w:t>
            </w:r>
          </w:p>
          <w:p w14:paraId="7DBCEC44"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Kết thúc hoạt động này, GV chốt lại nội dung chính: Cơ thể chúng ta có 5 giác quan là: nhìn, nghe, ngửi, nếm, sờ,</w:t>
            </w:r>
          </w:p>
          <w:p w14:paraId="53C0EA6F"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Tuỳ vào trình độ của HS mà GV có thể giới thiệu mở rộng cho HS: tên khoa học chính xác của năm giác quan là: thị giác, thính giác, khứu giác, vị giác, xúc giác tương ứng với nhìn, nghe, ngửi, nếm, sờ. </w:t>
            </w:r>
          </w:p>
          <w:p w14:paraId="2AEE765F"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Hoạt động 3: Làm bài tập</w:t>
            </w:r>
          </w:p>
          <w:p w14:paraId="193FF062"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1: Làm việc cá nhân</w:t>
            </w:r>
          </w:p>
          <w:p w14:paraId="44F59939"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HS quan sát hình và đọc thông tin trong các khung trong hình trang 102 (SGK) để làm bài tập: “Hãy nói tên các bộ phận của cơ thể phù hợp với những thông tin trong hình dưới đây”.</w:t>
            </w:r>
          </w:p>
          <w:p w14:paraId="1D03ED56"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2: Làm việc cả lớp</w:t>
            </w:r>
          </w:p>
          <w:p w14:paraId="3AB4B69D"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Một số HS trình bày kết quả làm việc trước lớp. </w:t>
            </w:r>
          </w:p>
          <w:p w14:paraId="41CE6B9E"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lastRenderedPageBreak/>
              <w:t>Gợi ý đáp án:</w:t>
            </w:r>
          </w:p>
          <w:p w14:paraId="27036A49"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Chúng ta nghe được các âm thanh khác nhau bằng tai.</w:t>
            </w:r>
          </w:p>
          <w:p w14:paraId="49113CD9"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 Chúng ta nhìn được hình dạng, màu sắc của vật bằng mắt.</w:t>
            </w:r>
          </w:p>
          <w:p w14:paraId="355831DD"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Chúng ta nhận biết được các vị đắng, cay, chua, ngọt, mặn bằng lưỡi. Chúng ta ngửi được các mùi khác nhau bằng mũi.</w:t>
            </w:r>
          </w:p>
          <w:p w14:paraId="137DCDBE"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 Chúng ta cảm nhận được nóng, lạnh, trơn, nhãn, xù xì của vật bằng da. Kết thúc hoạt động này, GV dành thời gian cho HS đọc lại kiến thức chủ yếu trang 102 (SGK) để khắc sâu vai trò của năm giác quan trong việc nhận biết thế giới xung quanh</w:t>
            </w:r>
          </w:p>
          <w:p w14:paraId="5C4ABF6C"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Hoạt động 4: Chơi trò chơi “Nếu... thì ”</w:t>
            </w:r>
          </w:p>
          <w:p w14:paraId="3A9E846D"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1: HS chơi theo nhóm lớn (8 – 9 HS).</w:t>
            </w:r>
          </w:p>
          <w:p w14:paraId="6E4B1C8A"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Mỗi nhóm cần 1 quả bóng và đứng thành vòng tròn.</w:t>
            </w:r>
          </w:p>
          <w:p w14:paraId="5292DD42"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Cách chơi như sau:</w:t>
            </w:r>
          </w:p>
          <w:p w14:paraId="673F0205"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 HS 1 cầm bóng sẽ vừa ném bóng cho bạn khác vừa phải nói câu đầu có chữ “Nếu... ”, Ví dụ: “Nếu là mùi ”.</w:t>
            </w:r>
          </w:p>
          <w:p w14:paraId="773D59DF"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HS 2 bắt được bóng phải nói ngay: “... thì tôi sẽ ngửi được các mùi khác nhau ”. Tiếp theo, HS 2 vừa ném bóng cho HS 3 vừa nói một câu có chữ “Nếu... ". Ví dụ: “Nếu là tại ". </w:t>
            </w:r>
          </w:p>
          <w:p w14:paraId="07ADBAF9"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HS 3 bắt được bỏng nói ngay: “... thì tôi sẽ nghe được các âm thanh khác nhau ”. Trò chơi cứ tiếp tục như vậy sau khi HS đã nói đủ tên mắt, tai, da, mũi, lưỡi.</w:t>
            </w:r>
          </w:p>
          <w:p w14:paraId="2EEA98C8"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 xml:space="preserve"> Lưu ý</w:t>
            </w:r>
            <w:r w:rsidRPr="00DC6E6C">
              <w:rPr>
                <w:rFonts w:ascii="Times New Roman" w:eastAsia="SimSun" w:hAnsi="Times New Roman" w:cs="Times New Roman"/>
                <w:kern w:val="0"/>
                <w:position w:val="-1"/>
                <w:sz w:val="28"/>
                <w:szCs w:val="28"/>
                <w:lang w:val="vi-VN"/>
                <w14:ligatures w14:val="none"/>
              </w:rPr>
              <w:t xml:space="preserve">: </w:t>
            </w:r>
            <w:r w:rsidRPr="00DC6E6C">
              <w:rPr>
                <w:rFonts w:ascii="Times New Roman" w:eastAsia="SimSun" w:hAnsi="Times New Roman" w:cs="Times New Roman"/>
                <w:i/>
                <w:kern w:val="0"/>
                <w:position w:val="-1"/>
                <w:sz w:val="28"/>
                <w:szCs w:val="28"/>
                <w:lang w:val="vi-VN"/>
                <w14:ligatures w14:val="none"/>
              </w:rPr>
              <w:t>Ai không bắt được bỏng là bị thua, ai bắt được bóng nhưng nói câu “thì... ” chậm, tất cả cùng đêm 1, 2, 3 mà không trả lời được cũng bị thua</w:t>
            </w:r>
          </w:p>
          <w:p w14:paraId="78F3FE94"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2: Làm việc cả lớp</w:t>
            </w:r>
          </w:p>
          <w:p w14:paraId="437A705F"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lastRenderedPageBreak/>
              <w:t xml:space="preserve">- Sau trò chơi, HS thua ở các nhóm lên mua hoặc hát một bài. </w:t>
            </w:r>
          </w:p>
          <w:p w14:paraId="4B35C90C"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Cả lớp thảo luận câu hỏi: Qua trò chơi, các em rút ra được điều gì? (Trò chơi giúp em nói nhanh được tên các bộ phận cơ thể thực hiện chức năng của các giác quan tương ứng với nó.) </w:t>
            </w:r>
          </w:p>
          <w:p w14:paraId="696EB7B6"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t>Hoạt động 5: Xử lí tình huống khi gặp người có khó khăn về nhìn hoặc nghe</w:t>
            </w:r>
          </w:p>
          <w:p w14:paraId="578A9F9A"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 xml:space="preserve">Bước 1: Làm việc cả lớp </w:t>
            </w:r>
          </w:p>
          <w:p w14:paraId="7C19B2A7"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14:paraId="00E7BD76"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Mỗi nhóm chọn một trong những tình huống trên để thảo luận. Ví dụ: Nhóm 1: Có ông hoặc bà, tai nghe không rõ.</w:t>
            </w:r>
          </w:p>
          <w:p w14:paraId="555C1708"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Nhóm 2: Tinh cờ khi chuẩn bị sang đường, em gặp một người không nhìn thấy gì (hình trang 103 SGK).</w:t>
            </w:r>
          </w:p>
          <w:p w14:paraId="48EC6C77"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Bước 2: Làm việc theo nhóm</w:t>
            </w:r>
          </w:p>
          <w:p w14:paraId="3109FF60"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Các nhóm thảo luận tình huống của nhóm mình đã nhận và có thể phân công nhau đóng vai thể hiện cách các em hỗ trợ những người có khó khăn về nhìn hoặc nghe.</w:t>
            </w:r>
          </w:p>
          <w:p w14:paraId="6796E029"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i/>
                <w:kern w:val="0"/>
                <w:position w:val="-1"/>
                <w:sz w:val="28"/>
                <w:szCs w:val="28"/>
                <w:lang w:val="vi-VN"/>
                <w14:ligatures w14:val="none"/>
              </w:rPr>
              <w:t xml:space="preserve"> Bước 3: Làm việc cả lớp</w:t>
            </w:r>
          </w:p>
          <w:p w14:paraId="22228061"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xml:space="preserve"> Đại diện các nhóm lên trình bày kết quả thảo luận hoặc đóng vai trước lớp. Các nhóm khác góp ý bổ sung. </w:t>
            </w:r>
          </w:p>
          <w:p w14:paraId="20A3C9E7" w14:textId="77777777" w:rsidR="008C1FEC" w:rsidRPr="00DC6E6C" w:rsidRDefault="008C1FEC" w:rsidP="005148C6">
            <w:pPr>
              <w:suppressAutoHyphens/>
              <w:spacing w:after="0" w:line="240" w:lineRule="auto"/>
              <w:ind w:left="3" w:hangingChars="1" w:hanging="3"/>
              <w:jc w:val="both"/>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Kết thúc hoạt động này, HS đọc lời con ong trang 103 (SGK). Tuỳ vào trình độ của HS, GV có thể mở rộng những người khiếm thính là những người có khó khăn về nghe, những người khiếm thị là những người có khó khăn về nhìn.</w:t>
            </w:r>
          </w:p>
          <w:p w14:paraId="46857364"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b/>
                <w:kern w:val="0"/>
                <w:position w:val="-1"/>
                <w:sz w:val="28"/>
                <w:szCs w:val="28"/>
                <w14:ligatures w14:val="none"/>
              </w:rPr>
            </w:pPr>
            <w:r>
              <w:rPr>
                <w:rFonts w:ascii="Times New Roman" w:eastAsia="SimSun" w:hAnsi="Times New Roman" w:cs="Times New Roman"/>
                <w:b/>
                <w:kern w:val="0"/>
                <w:position w:val="-1"/>
                <w:sz w:val="28"/>
                <w:szCs w:val="28"/>
                <w14:ligatures w14:val="none"/>
              </w:rPr>
              <w:t xml:space="preserve">* </w:t>
            </w:r>
            <w:r w:rsidRPr="00DC6E6C">
              <w:rPr>
                <w:rFonts w:ascii="Times New Roman" w:eastAsia="SimSun" w:hAnsi="Times New Roman" w:cs="Times New Roman"/>
                <w:b/>
                <w:kern w:val="0"/>
                <w:position w:val="-1"/>
                <w:sz w:val="28"/>
                <w:szCs w:val="28"/>
                <w:lang w:val="vi-VN"/>
                <w14:ligatures w14:val="none"/>
              </w:rPr>
              <w:t xml:space="preserve">Củng cố và </w:t>
            </w:r>
            <w:r>
              <w:rPr>
                <w:rFonts w:ascii="Times New Roman" w:eastAsia="SimSun" w:hAnsi="Times New Roman" w:cs="Times New Roman"/>
                <w:b/>
                <w:kern w:val="0"/>
                <w:position w:val="-1"/>
                <w:sz w:val="28"/>
                <w:szCs w:val="28"/>
                <w14:ligatures w14:val="none"/>
              </w:rPr>
              <w:t>dặn dò (5’)</w:t>
            </w:r>
          </w:p>
          <w:p w14:paraId="08A8A051"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-Chuẩn bị bài sau: các giác quan.</w:t>
            </w:r>
          </w:p>
          <w:p w14:paraId="481B06DC" w14:textId="77777777" w:rsidR="008C1FEC" w:rsidRPr="00DC6E6C" w:rsidRDefault="008C1FEC" w:rsidP="005148C6">
            <w:pPr>
              <w:suppressAutoHyphens/>
              <w:spacing w:after="0" w:line="240" w:lineRule="auto"/>
              <w:ind w:left="3" w:hangingChars="1" w:hanging="3"/>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b/>
                <w:kern w:val="0"/>
                <w:position w:val="-1"/>
                <w:sz w:val="28"/>
                <w:szCs w:val="28"/>
                <w:lang w:val="vi-VN"/>
                <w14:ligatures w14:val="none"/>
              </w:rPr>
              <w:lastRenderedPageBreak/>
              <w:t>-</w:t>
            </w:r>
            <w:r w:rsidRPr="00DC6E6C">
              <w:rPr>
                <w:rFonts w:ascii="Times New Roman" w:eastAsia="SimSun" w:hAnsi="Times New Roman" w:cs="Times New Roman"/>
                <w:kern w:val="0"/>
                <w:position w:val="-1"/>
                <w:sz w:val="28"/>
                <w:szCs w:val="28"/>
                <w:lang w:val="vi-VN"/>
                <w14:ligatures w14:val="none"/>
              </w:rPr>
              <w:t xml:space="preserve"> Nhận xét tiết học.</w:t>
            </w:r>
          </w:p>
        </w:tc>
        <w:tc>
          <w:tcPr>
            <w:tcW w:w="3402" w:type="dxa"/>
            <w:tcBorders>
              <w:top w:val="single" w:sz="4" w:space="0" w:color="000000"/>
              <w:left w:val="single" w:sz="4" w:space="0" w:color="000000"/>
              <w:bottom w:val="single" w:sz="4" w:space="0" w:color="000000"/>
              <w:right w:val="single" w:sz="4" w:space="0" w:color="000000"/>
            </w:tcBorders>
          </w:tcPr>
          <w:p w14:paraId="4FE3120B"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5380DF5"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thực hiện.</w:t>
            </w:r>
          </w:p>
          <w:p w14:paraId="627C414D"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hát.</w:t>
            </w:r>
          </w:p>
          <w:p w14:paraId="53E203E2"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0BBD7E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157B5B4"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nghe.</w:t>
            </w:r>
          </w:p>
          <w:p w14:paraId="7CE297F9"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1BED26A4"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lastRenderedPageBreak/>
              <w:t>- HS thảo luận.</w:t>
            </w:r>
          </w:p>
          <w:p w14:paraId="73F02CBA"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FF0E2E4"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73D2077"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F1354B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3A4CD82"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46CF1C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2855629"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trình bày.</w:t>
            </w:r>
          </w:p>
          <w:p w14:paraId="7047331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67EFAA6"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trả lời.</w:t>
            </w:r>
          </w:p>
          <w:p w14:paraId="0062ACAB"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486C10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nghe.</w:t>
            </w:r>
          </w:p>
          <w:p w14:paraId="20A94B59"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19BC509A"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86CF16B"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6768F0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D59F4BA"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F0E871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B608EFC"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25A447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quan sát, làm bài,</w:t>
            </w:r>
          </w:p>
          <w:p w14:paraId="0C01913B"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32D2B9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6EF4C86"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0557A1C0"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0DE4F9E7"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trình bày.</w:t>
            </w:r>
          </w:p>
          <w:p w14:paraId="2453BA6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nghe.</w:t>
            </w:r>
          </w:p>
          <w:p w14:paraId="3B22F70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76CB4AB"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05BE322"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0254F1D"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258FB7A"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AB45F65"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4BC8AF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02D224A"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0E895FE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731E86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0AE9BED"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5A0B66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181749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E61A38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tham gia chơi</w:t>
            </w:r>
          </w:p>
          <w:p w14:paraId="02CB95D7"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7400F47"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F96FD26"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E7A69ED"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693EA21B"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2DDCD23"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2137DB3"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0CA088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1B60E57"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050FDA4"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E1F54D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306BB43"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thực hiện.</w:t>
            </w:r>
          </w:p>
          <w:p w14:paraId="544AB62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13BEF6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trả lời.</w:t>
            </w:r>
          </w:p>
          <w:p w14:paraId="035D3E4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B2C0D0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3FCA573"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1E6419CD"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013E8BF8"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78C48F0"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theo dõi.</w:t>
            </w:r>
          </w:p>
          <w:p w14:paraId="3BD70099"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23EB19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7A30D189"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DE37E7D" w14:textId="77777777" w:rsidR="008C1FEC" w:rsidRPr="00DC6E6C" w:rsidRDefault="008C1FEC" w:rsidP="005148C6">
            <w:pPr>
              <w:suppressAutoHyphens/>
              <w:spacing w:after="0" w:line="240" w:lineRule="auto"/>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thảo luận.</w:t>
            </w:r>
          </w:p>
          <w:p w14:paraId="5B7855DA"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3282813C"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3A4A9F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14:ligatures w14:val="none"/>
              </w:rPr>
            </w:pPr>
          </w:p>
          <w:p w14:paraId="6F1A7540"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14:ligatures w14:val="none"/>
              </w:rPr>
            </w:pPr>
          </w:p>
          <w:p w14:paraId="6510FB6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14:ligatures w14:val="none"/>
              </w:rPr>
            </w:pPr>
          </w:p>
          <w:p w14:paraId="57889E1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14:ligatures w14:val="none"/>
              </w:rPr>
            </w:pPr>
          </w:p>
          <w:p w14:paraId="2F24C63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14:ligatures w14:val="none"/>
              </w:rPr>
            </w:pPr>
          </w:p>
          <w:p w14:paraId="30D63116"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14:ligatures w14:val="none"/>
              </w:rPr>
            </w:pPr>
          </w:p>
          <w:p w14:paraId="2425D66F"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trình bày.</w:t>
            </w:r>
          </w:p>
          <w:p w14:paraId="5AA03810"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4F93B28D"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nghe.</w:t>
            </w:r>
          </w:p>
          <w:p w14:paraId="7035A4E9"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550468BE"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p w14:paraId="253322A8" w14:textId="77777777" w:rsidR="008C1FEC" w:rsidRPr="00DC6E6C" w:rsidRDefault="008C1FEC" w:rsidP="005148C6">
            <w:pPr>
              <w:suppressAutoHyphens/>
              <w:spacing w:after="0" w:line="240" w:lineRule="auto"/>
              <w:outlineLvl w:val="0"/>
              <w:rPr>
                <w:rFonts w:ascii="Times New Roman" w:eastAsia="SimSun" w:hAnsi="Times New Roman" w:cs="Times New Roman"/>
                <w:kern w:val="0"/>
                <w:position w:val="-1"/>
                <w:sz w:val="28"/>
                <w:szCs w:val="28"/>
                <w14:ligatures w14:val="none"/>
              </w:rPr>
            </w:pPr>
          </w:p>
          <w:p w14:paraId="35C55482" w14:textId="77777777" w:rsidR="008C1FEC" w:rsidRPr="00DC6E6C" w:rsidRDefault="008C1FEC" w:rsidP="005148C6">
            <w:pPr>
              <w:suppressAutoHyphens/>
              <w:spacing w:after="0" w:line="240" w:lineRule="auto"/>
              <w:outlineLvl w:val="0"/>
              <w:rPr>
                <w:rFonts w:ascii="Times New Roman" w:eastAsia="SimSun" w:hAnsi="Times New Roman" w:cs="Times New Roman"/>
                <w:kern w:val="0"/>
                <w:position w:val="-1"/>
                <w:sz w:val="28"/>
                <w:szCs w:val="28"/>
                <w14:ligatures w14:val="none"/>
              </w:rPr>
            </w:pPr>
          </w:p>
          <w:p w14:paraId="6E47D205" w14:textId="77777777" w:rsidR="008C1FEC" w:rsidRPr="00DC6E6C" w:rsidRDefault="008C1FEC" w:rsidP="005148C6">
            <w:pPr>
              <w:suppressAutoHyphens/>
              <w:spacing w:after="0" w:line="240" w:lineRule="auto"/>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t>- HS nêu.</w:t>
            </w:r>
          </w:p>
          <w:p w14:paraId="5450FF01"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r w:rsidRPr="00DC6E6C">
              <w:rPr>
                <w:rFonts w:ascii="Times New Roman" w:eastAsia="SimSun" w:hAnsi="Times New Roman" w:cs="Times New Roman"/>
                <w:kern w:val="0"/>
                <w:position w:val="-1"/>
                <w:sz w:val="28"/>
                <w:szCs w:val="28"/>
                <w:lang w:val="vi-VN"/>
                <w14:ligatures w14:val="none"/>
              </w:rPr>
              <w:lastRenderedPageBreak/>
              <w:t>- HS nghe</w:t>
            </w:r>
          </w:p>
          <w:p w14:paraId="4253A680"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tc>
        <w:tc>
          <w:tcPr>
            <w:tcW w:w="1850" w:type="dxa"/>
            <w:tcBorders>
              <w:top w:val="single" w:sz="4" w:space="0" w:color="000000"/>
              <w:left w:val="single" w:sz="4" w:space="0" w:color="000000"/>
              <w:bottom w:val="single" w:sz="4" w:space="0" w:color="000000"/>
              <w:right w:val="single" w:sz="4" w:space="0" w:color="000000"/>
            </w:tcBorders>
          </w:tcPr>
          <w:p w14:paraId="1E274DE0" w14:textId="77777777" w:rsidR="008C1FEC" w:rsidRPr="00DC6E6C" w:rsidRDefault="008C1FEC" w:rsidP="005148C6">
            <w:pPr>
              <w:suppressAutoHyphens/>
              <w:spacing w:after="0" w:line="240" w:lineRule="auto"/>
              <w:ind w:left="-1" w:hanging="1"/>
              <w:outlineLvl w:val="0"/>
              <w:rPr>
                <w:rFonts w:ascii="Times New Roman" w:eastAsia="SimSun" w:hAnsi="Times New Roman" w:cs="Times New Roman"/>
                <w:kern w:val="0"/>
                <w:position w:val="-1"/>
                <w:sz w:val="28"/>
                <w:szCs w:val="28"/>
                <w:lang w:val="vi-VN"/>
                <w14:ligatures w14:val="none"/>
              </w:rPr>
            </w:pPr>
          </w:p>
        </w:tc>
      </w:tr>
    </w:tbl>
    <w:p w14:paraId="7E49D489" w14:textId="77777777" w:rsidR="008C1FEC" w:rsidRPr="00DC6E6C" w:rsidRDefault="008C1FEC" w:rsidP="008C1FEC">
      <w:pPr>
        <w:ind w:firstLine="720"/>
        <w:rPr>
          <w:rFonts w:ascii="Times New Roman" w:eastAsia="Arial" w:hAnsi="Times New Roman" w:cs="Times New Roman"/>
          <w:b/>
          <w:kern w:val="0"/>
          <w:sz w:val="28"/>
          <w:szCs w:val="28"/>
          <w:lang w:val="vi-VN"/>
          <w14:ligatures w14:val="none"/>
        </w:rPr>
      </w:pPr>
      <w:r w:rsidRPr="00DC6E6C">
        <w:rPr>
          <w:rFonts w:ascii="Times New Roman" w:eastAsia="Arial" w:hAnsi="Times New Roman" w:cs="Times New Roman"/>
          <w:b/>
          <w:kern w:val="0"/>
          <w:sz w:val="28"/>
          <w:szCs w:val="28"/>
          <w:lang w:val="vi-VN"/>
          <w14:ligatures w14:val="none"/>
        </w:rPr>
        <w:lastRenderedPageBreak/>
        <w:t>IV.ĐIỀU CHỈNH SAU TIẾT DẠY</w:t>
      </w:r>
    </w:p>
    <w:p w14:paraId="6B181D4A"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EC"/>
    <w:rsid w:val="001E37E1"/>
    <w:rsid w:val="0038664D"/>
    <w:rsid w:val="006F073D"/>
    <w:rsid w:val="008C1FEC"/>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0AA8"/>
  <w15:chartTrackingRefBased/>
  <w15:docId w15:val="{8DBD52B8-9BDB-4CB8-A36D-56833521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C"/>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8C1FEC"/>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8C1FEC"/>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8C1FEC"/>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8C1FEC"/>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8C1FEC"/>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8C1FEC"/>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8C1FEC"/>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8C1FEC"/>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8C1FEC"/>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F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FE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C1F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1F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1F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1F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1F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1F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1FEC"/>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8C1FE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C1FEC"/>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8C1FE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C1FEC"/>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8C1FEC"/>
    <w:rPr>
      <w:i/>
      <w:iCs/>
      <w:color w:val="404040" w:themeColor="text1" w:themeTint="BF"/>
    </w:rPr>
  </w:style>
  <w:style w:type="paragraph" w:styleId="ListParagraph">
    <w:name w:val="List Paragraph"/>
    <w:basedOn w:val="Normal"/>
    <w:uiPriority w:val="34"/>
    <w:qFormat/>
    <w:rsid w:val="008C1FEC"/>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8C1FEC"/>
    <w:rPr>
      <w:i/>
      <w:iCs/>
      <w:color w:val="2F5496" w:themeColor="accent1" w:themeShade="BF"/>
    </w:rPr>
  </w:style>
  <w:style w:type="paragraph" w:styleId="IntenseQuote">
    <w:name w:val="Intense Quote"/>
    <w:basedOn w:val="Normal"/>
    <w:next w:val="Normal"/>
    <w:link w:val="IntenseQuoteChar"/>
    <w:uiPriority w:val="30"/>
    <w:qFormat/>
    <w:rsid w:val="008C1FE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8C1FEC"/>
    <w:rPr>
      <w:i/>
      <w:iCs/>
      <w:color w:val="2F5496" w:themeColor="accent1" w:themeShade="BF"/>
    </w:rPr>
  </w:style>
  <w:style w:type="character" w:styleId="IntenseReference">
    <w:name w:val="Intense Reference"/>
    <w:basedOn w:val="DefaultParagraphFont"/>
    <w:uiPriority w:val="32"/>
    <w:qFormat/>
    <w:rsid w:val="008C1FEC"/>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2025-02-12T10:54:00Z</dcterms:created>
  <dcterms:modified xsi:type="dcterms:W3CDTF">2025-02-12T10:54:00Z</dcterms:modified>
</cp:coreProperties>
</file>