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2017" w14:textId="77777777" w:rsidR="00F709AE" w:rsidRPr="00AA51AA" w:rsidRDefault="00F709AE" w:rsidP="00F709AE">
      <w:pPr>
        <w:pStyle w:val="Heading2"/>
        <w:spacing w:before="0" w:line="240" w:lineRule="auto"/>
        <w:ind w:firstLine="284"/>
        <w:jc w:val="center"/>
        <w:rPr>
          <w:rFonts w:ascii="Times New Roman" w:hAnsi="Times New Roman" w:cs="Times New Roman"/>
          <w:b/>
          <w:bCs/>
          <w:color w:val="auto"/>
        </w:rPr>
      </w:pPr>
      <w:r w:rsidRPr="00AA51AA">
        <w:rPr>
          <w:rFonts w:ascii="Times New Roman" w:hAnsi="Times New Roman" w:cs="Times New Roman"/>
          <w:b/>
          <w:bCs/>
          <w:color w:val="auto"/>
        </w:rPr>
        <w:t>Môn: Tiếng Việt</w:t>
      </w:r>
    </w:p>
    <w:p w14:paraId="6A02DDCE" w14:textId="77777777" w:rsidR="00F709AE" w:rsidRPr="00AA51AA" w:rsidRDefault="00F709AE" w:rsidP="00F709AE">
      <w:pPr>
        <w:pStyle w:val="Heading2"/>
        <w:spacing w:before="0" w:line="240" w:lineRule="auto"/>
        <w:ind w:firstLine="284"/>
        <w:jc w:val="center"/>
        <w:rPr>
          <w:rFonts w:ascii="Times New Roman" w:hAnsi="Times New Roman" w:cs="Times New Roman"/>
          <w:b/>
          <w:bCs/>
          <w:color w:val="auto"/>
        </w:rPr>
      </w:pPr>
      <w:r w:rsidRPr="00AA51AA">
        <w:rPr>
          <w:rFonts w:ascii="Times New Roman" w:hAnsi="Times New Roman" w:cs="Times New Roman"/>
          <w:b/>
          <w:bCs/>
          <w:color w:val="auto"/>
        </w:rPr>
        <w:t>Bài viết 2: LUYỆN TẬP TẢ CÂY CỐI</w:t>
      </w:r>
    </w:p>
    <w:p w14:paraId="0B0424AC" w14:textId="77777777" w:rsidR="00F709AE" w:rsidRPr="00517C6D" w:rsidRDefault="00F709AE" w:rsidP="00F709AE">
      <w:pPr>
        <w:spacing w:after="0" w:line="240" w:lineRule="auto"/>
        <w:ind w:firstLine="284"/>
        <w:jc w:val="center"/>
        <w:rPr>
          <w:b/>
          <w:bCs/>
        </w:rPr>
      </w:pPr>
      <w:r w:rsidRPr="00517C6D">
        <w:rPr>
          <w:b/>
          <w:bCs/>
        </w:rPr>
        <w:t>Ngày dạy: 11/10/2024</w:t>
      </w:r>
    </w:p>
    <w:p w14:paraId="38FF7F20" w14:textId="77777777" w:rsidR="00F709AE" w:rsidRPr="00AA51AA" w:rsidRDefault="00F709AE" w:rsidP="00F709AE">
      <w:pPr>
        <w:spacing w:after="0" w:line="240" w:lineRule="auto"/>
        <w:ind w:firstLine="284"/>
        <w:jc w:val="both"/>
        <w:rPr>
          <w:b/>
        </w:rPr>
      </w:pPr>
      <w:r w:rsidRPr="00AA51AA">
        <w:rPr>
          <w:b/>
        </w:rPr>
        <w:t>I. YÊU CẦU CẦN ĐẠT</w:t>
      </w:r>
    </w:p>
    <w:p w14:paraId="3CBCC1A5" w14:textId="77777777" w:rsidR="00F709AE" w:rsidRPr="00AA51AA" w:rsidRDefault="00F709AE" w:rsidP="00F709AE">
      <w:pPr>
        <w:spacing w:after="0" w:line="240" w:lineRule="auto"/>
        <w:ind w:firstLine="284"/>
        <w:jc w:val="both"/>
        <w:rPr>
          <w:b/>
        </w:rPr>
      </w:pPr>
      <w:r w:rsidRPr="00AA51AA">
        <w:rPr>
          <w:b/>
          <w:lang w:val="vi"/>
        </w:rPr>
        <w:t>1. Phát triển các năng lực đặc thù</w:t>
      </w:r>
    </w:p>
    <w:p w14:paraId="305DBAAC" w14:textId="77777777" w:rsidR="00F709AE" w:rsidRPr="00AA51AA" w:rsidRDefault="00F709AE" w:rsidP="00F709AE">
      <w:pPr>
        <w:spacing w:after="0" w:line="240" w:lineRule="auto"/>
        <w:ind w:firstLine="284"/>
        <w:jc w:val="both"/>
        <w:rPr>
          <w:b/>
          <w:bCs/>
          <w:i/>
        </w:rPr>
      </w:pPr>
      <w:r w:rsidRPr="00AA51AA">
        <w:rPr>
          <w:b/>
          <w:bCs/>
          <w:i/>
          <w:lang w:val="vi"/>
        </w:rPr>
        <w:t>1.1. Phát triển năng lực ngôn ngữ</w:t>
      </w:r>
    </w:p>
    <w:p w14:paraId="16CF2943" w14:textId="77777777" w:rsidR="00F709AE" w:rsidRPr="00AA51AA" w:rsidRDefault="00F709AE" w:rsidP="00F709AE">
      <w:pPr>
        <w:spacing w:after="0" w:line="240" w:lineRule="auto"/>
        <w:ind w:firstLine="284"/>
        <w:jc w:val="both"/>
      </w:pPr>
      <w:r w:rsidRPr="00AA51AA">
        <w:rPr>
          <w:lang w:val="vi"/>
        </w:rPr>
        <w:t xml:space="preserve">- </w:t>
      </w:r>
      <w:r w:rsidRPr="00AA51AA">
        <w:t>Biết tóm tắt bài văn để tìm ra các ý chính của bài.</w:t>
      </w:r>
    </w:p>
    <w:p w14:paraId="246E9B7A" w14:textId="77777777" w:rsidR="00F709AE" w:rsidRPr="00AA51AA" w:rsidRDefault="00F709AE" w:rsidP="00F709AE">
      <w:pPr>
        <w:spacing w:after="0" w:line="240" w:lineRule="auto"/>
        <w:ind w:firstLine="284"/>
        <w:jc w:val="both"/>
      </w:pPr>
      <w:r w:rsidRPr="00AA51AA">
        <w:t>- Biết quan sát và ghi lại kết quả quan sát một cây hoa ( hoặc cây ăn quả, cây bóng mát, cây lương thực, cây cảnh).</w:t>
      </w:r>
    </w:p>
    <w:p w14:paraId="424F4A46" w14:textId="77777777" w:rsidR="00F709AE" w:rsidRPr="00AA51AA" w:rsidRDefault="00F709AE" w:rsidP="00F709AE">
      <w:pPr>
        <w:spacing w:after="0" w:line="240" w:lineRule="auto"/>
        <w:ind w:firstLine="284"/>
        <w:jc w:val="both"/>
        <w:rPr>
          <w:b/>
          <w:bCs/>
          <w:i/>
        </w:rPr>
      </w:pPr>
      <w:r w:rsidRPr="00AA51AA">
        <w:rPr>
          <w:b/>
          <w:bCs/>
          <w:i/>
          <w:lang w:val="vi"/>
        </w:rPr>
        <w:t>1.2. Phát triển năng lực văn học</w:t>
      </w:r>
    </w:p>
    <w:p w14:paraId="76E126AF" w14:textId="77777777" w:rsidR="00F709AE" w:rsidRPr="00AA51AA" w:rsidRDefault="00F709AE" w:rsidP="00F709AE">
      <w:pPr>
        <w:spacing w:after="0" w:line="240" w:lineRule="auto"/>
        <w:ind w:firstLine="284"/>
        <w:jc w:val="both"/>
      </w:pPr>
      <w:r w:rsidRPr="00AA51AA">
        <w:rPr>
          <w:lang w:val="vi"/>
        </w:rPr>
        <w:t xml:space="preserve">- Biết </w:t>
      </w:r>
      <w:r w:rsidRPr="00AA51AA">
        <w:t>cảm thụ vẻ đẹp của những từ ngữ gợi tả, những câu văn giàu hình ảnh.</w:t>
      </w:r>
    </w:p>
    <w:p w14:paraId="3695FDD0" w14:textId="77777777" w:rsidR="00F709AE" w:rsidRPr="00AA51AA" w:rsidRDefault="00F709AE" w:rsidP="00F709AE">
      <w:pPr>
        <w:spacing w:after="0" w:line="240" w:lineRule="auto"/>
        <w:ind w:firstLine="284"/>
        <w:jc w:val="both"/>
        <w:rPr>
          <w:b/>
          <w:bCs/>
        </w:rPr>
      </w:pPr>
      <w:r w:rsidRPr="00AA51AA">
        <w:rPr>
          <w:b/>
          <w:bCs/>
          <w:lang w:val="vi"/>
        </w:rPr>
        <w:t xml:space="preserve">2. Góp phần phát triển các năng lực chung </w:t>
      </w:r>
    </w:p>
    <w:p w14:paraId="3336E051" w14:textId="77777777" w:rsidR="00F709AE" w:rsidRPr="00AA51AA" w:rsidRDefault="00F709AE" w:rsidP="00F709AE">
      <w:pPr>
        <w:spacing w:after="0" w:line="240" w:lineRule="auto"/>
        <w:ind w:firstLine="284"/>
        <w:jc w:val="both"/>
      </w:pPr>
      <w:r w:rsidRPr="00AA51AA">
        <w:rPr>
          <w:i/>
          <w:iCs/>
        </w:rPr>
        <w:t xml:space="preserve">- Năng lực giao tiếp, hợp tác: </w:t>
      </w:r>
      <w:r w:rsidRPr="00AA51AA">
        <w:t>Biết thảo luận nhóm về nội dung và cấu trúc của bài văn miêu tả cây cối.</w:t>
      </w:r>
    </w:p>
    <w:p w14:paraId="5B484F67" w14:textId="77777777" w:rsidR="00F709AE" w:rsidRPr="00AA51AA" w:rsidRDefault="00F709AE" w:rsidP="00F709AE">
      <w:pPr>
        <w:spacing w:after="0" w:line="240" w:lineRule="auto"/>
        <w:ind w:firstLine="284"/>
        <w:jc w:val="both"/>
      </w:pPr>
      <w:r w:rsidRPr="00AA51AA">
        <w:rPr>
          <w:i/>
          <w:iCs/>
        </w:rPr>
        <w:t>- Năng lực giải quyết vấn đề và sáng tạo:</w:t>
      </w:r>
      <w:r w:rsidRPr="00AA51AA">
        <w:t xml:space="preserve"> Vận dụng những kiến thức đã học để tìm tòi, mở rộng, giải quyết các vấn đề trong cuộc sống.</w:t>
      </w:r>
    </w:p>
    <w:p w14:paraId="001B034E" w14:textId="77777777" w:rsidR="00F709AE" w:rsidRPr="00AA51AA" w:rsidRDefault="00F709AE" w:rsidP="00F709AE">
      <w:pPr>
        <w:spacing w:after="0" w:line="240" w:lineRule="auto"/>
        <w:ind w:firstLine="284"/>
        <w:jc w:val="both"/>
      </w:pPr>
      <w:r w:rsidRPr="00AA51AA">
        <w:rPr>
          <w:i/>
          <w:iCs/>
        </w:rPr>
        <w:t>- Năng lực tự chủ và tự học:</w:t>
      </w:r>
      <w:r w:rsidRPr="00AA51AA">
        <w:t xml:space="preserve"> Biết tự giải quyết nhiệm vụ học tập: tóm tắt bài văn theo các ý chính; quan sát và ghi lại kết quả quan sát một cây hoa (hoặc cây ăn quả, cây bóng mát, cây lương thực, cây cảnh).</w:t>
      </w:r>
    </w:p>
    <w:p w14:paraId="275A757E" w14:textId="77777777" w:rsidR="00F709AE" w:rsidRPr="00AA51AA" w:rsidRDefault="00F709AE" w:rsidP="00F709AE">
      <w:pPr>
        <w:spacing w:after="0" w:line="240" w:lineRule="auto"/>
        <w:ind w:firstLine="284"/>
        <w:jc w:val="both"/>
        <w:rPr>
          <w:b/>
          <w:bCs/>
        </w:rPr>
      </w:pPr>
      <w:r w:rsidRPr="00AA51AA">
        <w:rPr>
          <w:b/>
          <w:bCs/>
        </w:rPr>
        <w:t>3. Góp phần phát triển các phẩm chất</w:t>
      </w:r>
    </w:p>
    <w:p w14:paraId="545A386B" w14:textId="77777777" w:rsidR="00F709AE" w:rsidRPr="00AA51AA" w:rsidRDefault="00F709AE" w:rsidP="00F709AE">
      <w:pPr>
        <w:spacing w:after="0" w:line="240" w:lineRule="auto"/>
        <w:ind w:firstLine="284"/>
        <w:jc w:val="both"/>
      </w:pPr>
      <w:r w:rsidRPr="00AA51AA">
        <w:rPr>
          <w:b/>
        </w:rPr>
        <w:t xml:space="preserve">- </w:t>
      </w:r>
      <w:r w:rsidRPr="00AA51AA">
        <w:t>Chăm chỉ: Chăm chỉ luyện viết, rèn tính cẩn thận.</w:t>
      </w:r>
    </w:p>
    <w:p w14:paraId="24333A56" w14:textId="77777777" w:rsidR="00F709AE" w:rsidRPr="00AA51AA" w:rsidRDefault="00F709AE" w:rsidP="00F709AE">
      <w:pPr>
        <w:spacing w:after="0" w:line="240" w:lineRule="auto"/>
        <w:ind w:firstLine="284"/>
        <w:jc w:val="both"/>
        <w:rPr>
          <w:bCs/>
        </w:rPr>
      </w:pPr>
      <w:r w:rsidRPr="00AA51AA">
        <w:t xml:space="preserve">- Trách nhiệm: </w:t>
      </w:r>
      <w:r w:rsidRPr="00AA51AA">
        <w:rPr>
          <w:bCs/>
        </w:rPr>
        <w:t>Hoàn thành nhiệm vụ học tập thep yêu cầu của GV.</w:t>
      </w:r>
    </w:p>
    <w:p w14:paraId="5C51CA6F" w14:textId="77777777" w:rsidR="00F709AE" w:rsidRPr="00AA51AA" w:rsidRDefault="00F709AE" w:rsidP="00F709AE">
      <w:pPr>
        <w:spacing w:after="0" w:line="240" w:lineRule="auto"/>
        <w:ind w:firstLine="284"/>
        <w:jc w:val="both"/>
        <w:rPr>
          <w:b/>
          <w:bCs/>
        </w:rPr>
      </w:pPr>
      <w:r w:rsidRPr="00AA51AA">
        <w:rPr>
          <w:b/>
          <w:bCs/>
        </w:rPr>
        <w:t>II. ĐỒ DÙNG DẠY HỌC</w:t>
      </w:r>
    </w:p>
    <w:p w14:paraId="48CFF252" w14:textId="77777777" w:rsidR="00F709AE" w:rsidRPr="00AA51AA" w:rsidRDefault="00F709AE" w:rsidP="00F709AE">
      <w:pPr>
        <w:spacing w:after="0" w:line="240" w:lineRule="auto"/>
        <w:ind w:firstLine="284"/>
        <w:jc w:val="both"/>
      </w:pPr>
      <w:r w:rsidRPr="00AA51AA">
        <w:t>– GV chuẩn bị: Bài giảng powerpoint</w:t>
      </w:r>
    </w:p>
    <w:p w14:paraId="6C900023" w14:textId="77777777" w:rsidR="00F709AE" w:rsidRPr="00AA51AA" w:rsidRDefault="00F709AE" w:rsidP="00F709AE">
      <w:pPr>
        <w:spacing w:after="0" w:line="240" w:lineRule="auto"/>
        <w:ind w:firstLine="284"/>
        <w:jc w:val="both"/>
      </w:pPr>
      <w:r w:rsidRPr="00AA51AA">
        <w:t>– HS chuẩn bị: SGK</w:t>
      </w:r>
    </w:p>
    <w:p w14:paraId="6B624270" w14:textId="77777777" w:rsidR="00F709AE" w:rsidRPr="00AA51AA" w:rsidRDefault="00F709AE" w:rsidP="00F709AE">
      <w:pPr>
        <w:spacing w:after="0" w:line="240" w:lineRule="auto"/>
        <w:ind w:firstLine="284"/>
        <w:jc w:val="both"/>
        <w:rPr>
          <w:b/>
          <w:color w:val="000000" w:themeColor="text1"/>
          <w:lang w:val="fr-FR"/>
        </w:rPr>
      </w:pPr>
      <w:r w:rsidRPr="00AA51AA">
        <w:rPr>
          <w:b/>
          <w:color w:val="000000" w:themeColor="text1"/>
          <w:lang w:val="fr-FR"/>
        </w:rPr>
        <w:t xml:space="preserve">III. CÁC HOẠT ĐỘNG DẠY HỌC </w:t>
      </w:r>
    </w:p>
    <w:tbl>
      <w:tblPr>
        <w:tblStyle w:val="TableGrid"/>
        <w:tblW w:w="10112" w:type="dxa"/>
        <w:jc w:val="center"/>
        <w:tblLook w:val="04A0" w:firstRow="1" w:lastRow="0" w:firstColumn="1" w:lastColumn="0" w:noHBand="0" w:noVBand="1"/>
      </w:tblPr>
      <w:tblGrid>
        <w:gridCol w:w="890"/>
        <w:gridCol w:w="5362"/>
        <w:gridCol w:w="3860"/>
      </w:tblGrid>
      <w:tr w:rsidR="00F709AE" w:rsidRPr="00AA51AA" w14:paraId="5A20CE57" w14:textId="77777777" w:rsidTr="00995BEB">
        <w:trPr>
          <w:jc w:val="center"/>
        </w:trPr>
        <w:tc>
          <w:tcPr>
            <w:tcW w:w="890" w:type="dxa"/>
            <w:vAlign w:val="center"/>
          </w:tcPr>
          <w:p w14:paraId="339BA91E" w14:textId="77777777" w:rsidR="00F709AE" w:rsidRPr="00AA51AA" w:rsidRDefault="00F709AE" w:rsidP="00995BEB">
            <w:pPr>
              <w:ind w:firstLine="22"/>
              <w:jc w:val="center"/>
              <w:rPr>
                <w:b/>
              </w:rPr>
            </w:pPr>
            <w:r w:rsidRPr="00AA51AA">
              <w:rPr>
                <w:b/>
              </w:rPr>
              <w:t>Thời gian</w:t>
            </w:r>
          </w:p>
        </w:tc>
        <w:tc>
          <w:tcPr>
            <w:tcW w:w="5362" w:type="dxa"/>
            <w:vAlign w:val="center"/>
          </w:tcPr>
          <w:p w14:paraId="75B3A30F" w14:textId="77777777" w:rsidR="00F709AE" w:rsidRPr="00AA51AA" w:rsidRDefault="00F709AE" w:rsidP="00995BEB">
            <w:pPr>
              <w:ind w:firstLine="284"/>
              <w:jc w:val="center"/>
              <w:rPr>
                <w:b/>
              </w:rPr>
            </w:pPr>
            <w:r w:rsidRPr="00AA51AA">
              <w:rPr>
                <w:b/>
              </w:rPr>
              <w:t>Hoạt động của giáo viên</w:t>
            </w:r>
          </w:p>
        </w:tc>
        <w:tc>
          <w:tcPr>
            <w:tcW w:w="3860" w:type="dxa"/>
            <w:vAlign w:val="center"/>
          </w:tcPr>
          <w:p w14:paraId="07837B60" w14:textId="77777777" w:rsidR="00F709AE" w:rsidRPr="00AA51AA" w:rsidRDefault="00F709AE" w:rsidP="00995BEB">
            <w:pPr>
              <w:ind w:firstLine="284"/>
              <w:jc w:val="center"/>
              <w:rPr>
                <w:b/>
              </w:rPr>
            </w:pPr>
            <w:r w:rsidRPr="00AA51AA">
              <w:rPr>
                <w:b/>
              </w:rPr>
              <w:t>Hoạt động của học sinh</w:t>
            </w:r>
          </w:p>
        </w:tc>
      </w:tr>
      <w:tr w:rsidR="00F709AE" w:rsidRPr="00AA51AA" w14:paraId="46E8C6F7" w14:textId="77777777" w:rsidTr="00995BEB">
        <w:trPr>
          <w:jc w:val="center"/>
        </w:trPr>
        <w:tc>
          <w:tcPr>
            <w:tcW w:w="890" w:type="dxa"/>
          </w:tcPr>
          <w:p w14:paraId="3798CFD9" w14:textId="77777777" w:rsidR="00F709AE" w:rsidRPr="00AA51AA" w:rsidRDefault="00F709AE" w:rsidP="00995BEB">
            <w:pPr>
              <w:ind w:firstLine="284"/>
            </w:pPr>
            <w:r w:rsidRPr="00AA51AA">
              <w:t>3p</w:t>
            </w:r>
          </w:p>
          <w:p w14:paraId="7C6A956A" w14:textId="77777777" w:rsidR="00F709AE" w:rsidRPr="00AA51AA" w:rsidRDefault="00F709AE" w:rsidP="00995BEB">
            <w:pPr>
              <w:ind w:firstLine="284"/>
            </w:pPr>
          </w:p>
          <w:p w14:paraId="1FF2FEB1" w14:textId="77777777" w:rsidR="00F709AE" w:rsidRPr="00AA51AA" w:rsidRDefault="00F709AE" w:rsidP="00995BEB">
            <w:pPr>
              <w:ind w:firstLine="284"/>
            </w:pPr>
          </w:p>
          <w:p w14:paraId="48219774" w14:textId="77777777" w:rsidR="00F709AE" w:rsidRPr="00AA51AA" w:rsidRDefault="00F709AE" w:rsidP="00995BEB">
            <w:pPr>
              <w:ind w:firstLine="284"/>
            </w:pPr>
            <w:r w:rsidRPr="00AA51AA">
              <w:t xml:space="preserve"> </w:t>
            </w:r>
          </w:p>
          <w:p w14:paraId="4BBC1E19" w14:textId="77777777" w:rsidR="00F709AE" w:rsidRPr="00AA51AA" w:rsidRDefault="00F709AE" w:rsidP="00995BEB">
            <w:pPr>
              <w:ind w:firstLine="284"/>
            </w:pPr>
          </w:p>
          <w:p w14:paraId="0ADB8093" w14:textId="77777777" w:rsidR="00F709AE" w:rsidRPr="00AA51AA" w:rsidRDefault="00F709AE" w:rsidP="00995BEB">
            <w:pPr>
              <w:ind w:firstLine="284"/>
            </w:pPr>
          </w:p>
          <w:p w14:paraId="21E03290" w14:textId="77777777" w:rsidR="00F709AE" w:rsidRPr="00AA51AA" w:rsidRDefault="00F709AE" w:rsidP="00995BEB">
            <w:pPr>
              <w:ind w:firstLine="284"/>
            </w:pPr>
          </w:p>
          <w:p w14:paraId="310089C4" w14:textId="77777777" w:rsidR="00F709AE" w:rsidRPr="00AA51AA" w:rsidRDefault="00F709AE" w:rsidP="00995BEB">
            <w:pPr>
              <w:ind w:firstLine="284"/>
            </w:pPr>
          </w:p>
          <w:p w14:paraId="7CB1FAAB" w14:textId="77777777" w:rsidR="00F709AE" w:rsidRPr="00AA51AA" w:rsidRDefault="00F709AE" w:rsidP="00995BEB">
            <w:pPr>
              <w:ind w:firstLine="284"/>
            </w:pPr>
          </w:p>
          <w:p w14:paraId="52EA637D" w14:textId="77777777" w:rsidR="00F709AE" w:rsidRPr="00AA51AA" w:rsidRDefault="00F709AE" w:rsidP="00995BEB">
            <w:pPr>
              <w:ind w:firstLine="284"/>
            </w:pPr>
          </w:p>
          <w:p w14:paraId="04F78582" w14:textId="77777777" w:rsidR="00F709AE" w:rsidRPr="00AA51AA" w:rsidRDefault="00F709AE" w:rsidP="00995BEB">
            <w:pPr>
              <w:ind w:firstLine="284"/>
            </w:pPr>
          </w:p>
          <w:p w14:paraId="26C99090" w14:textId="77777777" w:rsidR="00F709AE" w:rsidRPr="00AA51AA" w:rsidRDefault="00F709AE" w:rsidP="00995BEB">
            <w:pPr>
              <w:ind w:firstLine="284"/>
            </w:pPr>
            <w:r w:rsidRPr="00AA51AA">
              <w:t>10p</w:t>
            </w:r>
          </w:p>
          <w:p w14:paraId="1DBBB0F7" w14:textId="77777777" w:rsidR="00F709AE" w:rsidRPr="00AA51AA" w:rsidRDefault="00F709AE" w:rsidP="00995BEB">
            <w:pPr>
              <w:ind w:firstLine="284"/>
            </w:pPr>
          </w:p>
          <w:p w14:paraId="4480C69A" w14:textId="77777777" w:rsidR="00F709AE" w:rsidRPr="00AA51AA" w:rsidRDefault="00F709AE" w:rsidP="00995BEB">
            <w:pPr>
              <w:ind w:firstLine="284"/>
            </w:pPr>
          </w:p>
          <w:p w14:paraId="1B4FD7BE" w14:textId="77777777" w:rsidR="00F709AE" w:rsidRPr="00AA51AA" w:rsidRDefault="00F709AE" w:rsidP="00995BEB">
            <w:pPr>
              <w:ind w:firstLine="284"/>
            </w:pPr>
          </w:p>
          <w:p w14:paraId="611446AC" w14:textId="77777777" w:rsidR="00F709AE" w:rsidRPr="00AA51AA" w:rsidRDefault="00F709AE" w:rsidP="00995BEB">
            <w:pPr>
              <w:ind w:firstLine="284"/>
            </w:pPr>
          </w:p>
          <w:p w14:paraId="61E82C98" w14:textId="77777777" w:rsidR="00F709AE" w:rsidRPr="00AA51AA" w:rsidRDefault="00F709AE" w:rsidP="00995BEB">
            <w:pPr>
              <w:ind w:firstLine="284"/>
            </w:pPr>
          </w:p>
          <w:p w14:paraId="2303A394" w14:textId="77777777" w:rsidR="00F709AE" w:rsidRPr="00AA51AA" w:rsidRDefault="00F709AE" w:rsidP="00995BEB">
            <w:pPr>
              <w:ind w:firstLine="284"/>
            </w:pPr>
          </w:p>
          <w:p w14:paraId="5DA72EDE" w14:textId="77777777" w:rsidR="00F709AE" w:rsidRPr="00AA51AA" w:rsidRDefault="00F709AE" w:rsidP="00995BEB">
            <w:pPr>
              <w:ind w:firstLine="284"/>
            </w:pPr>
          </w:p>
          <w:p w14:paraId="71BDED23" w14:textId="77777777" w:rsidR="00F709AE" w:rsidRPr="00AA51AA" w:rsidRDefault="00F709AE" w:rsidP="00995BEB">
            <w:pPr>
              <w:ind w:firstLine="284"/>
            </w:pPr>
          </w:p>
          <w:p w14:paraId="1E3F4689" w14:textId="77777777" w:rsidR="00F709AE" w:rsidRPr="00AA51AA" w:rsidRDefault="00F709AE" w:rsidP="00995BEB">
            <w:pPr>
              <w:ind w:firstLine="284"/>
            </w:pPr>
          </w:p>
          <w:p w14:paraId="7C81C21E" w14:textId="77777777" w:rsidR="00F709AE" w:rsidRPr="00AA51AA" w:rsidRDefault="00F709AE" w:rsidP="00995BEB">
            <w:pPr>
              <w:ind w:firstLine="284"/>
            </w:pPr>
          </w:p>
          <w:p w14:paraId="1900FCA0" w14:textId="77777777" w:rsidR="00F709AE" w:rsidRPr="00AA51AA" w:rsidRDefault="00F709AE" w:rsidP="00995BEB">
            <w:pPr>
              <w:ind w:firstLine="284"/>
            </w:pPr>
          </w:p>
          <w:p w14:paraId="55E84630" w14:textId="77777777" w:rsidR="00F709AE" w:rsidRPr="00AA51AA" w:rsidRDefault="00F709AE" w:rsidP="00995BEB">
            <w:pPr>
              <w:ind w:firstLine="284"/>
            </w:pPr>
          </w:p>
          <w:p w14:paraId="4AD984E4" w14:textId="77777777" w:rsidR="00F709AE" w:rsidRPr="00AA51AA" w:rsidRDefault="00F709AE" w:rsidP="00995BEB">
            <w:pPr>
              <w:ind w:firstLine="284"/>
            </w:pPr>
          </w:p>
          <w:p w14:paraId="15CBF66C" w14:textId="77777777" w:rsidR="00F709AE" w:rsidRPr="00AA51AA" w:rsidRDefault="00F709AE" w:rsidP="00995BEB">
            <w:pPr>
              <w:ind w:firstLine="284"/>
            </w:pPr>
          </w:p>
          <w:p w14:paraId="4CB94DAC" w14:textId="77777777" w:rsidR="00F709AE" w:rsidRPr="00AA51AA" w:rsidRDefault="00F709AE" w:rsidP="00995BEB">
            <w:pPr>
              <w:ind w:firstLine="284"/>
            </w:pPr>
          </w:p>
          <w:p w14:paraId="7BE5A16A" w14:textId="77777777" w:rsidR="00F709AE" w:rsidRPr="00AA51AA" w:rsidRDefault="00F709AE" w:rsidP="00995BEB">
            <w:pPr>
              <w:ind w:firstLine="284"/>
            </w:pPr>
          </w:p>
          <w:p w14:paraId="336E48DC" w14:textId="77777777" w:rsidR="00F709AE" w:rsidRPr="00AA51AA" w:rsidRDefault="00F709AE" w:rsidP="00995BEB">
            <w:pPr>
              <w:ind w:firstLine="284"/>
            </w:pPr>
          </w:p>
          <w:p w14:paraId="28EDE263" w14:textId="77777777" w:rsidR="00F709AE" w:rsidRPr="00AA51AA" w:rsidRDefault="00F709AE" w:rsidP="00995BEB">
            <w:pPr>
              <w:ind w:firstLine="284"/>
            </w:pPr>
          </w:p>
          <w:p w14:paraId="4912A7DC" w14:textId="77777777" w:rsidR="00F709AE" w:rsidRPr="00AA51AA" w:rsidRDefault="00F709AE" w:rsidP="00995BEB">
            <w:pPr>
              <w:ind w:firstLine="284"/>
            </w:pPr>
          </w:p>
          <w:p w14:paraId="6BBE9017" w14:textId="77777777" w:rsidR="00F709AE" w:rsidRPr="00AA51AA" w:rsidRDefault="00F709AE" w:rsidP="00995BEB">
            <w:pPr>
              <w:ind w:firstLine="284"/>
            </w:pPr>
          </w:p>
          <w:p w14:paraId="08AAB526" w14:textId="77777777" w:rsidR="00F709AE" w:rsidRPr="00AA51AA" w:rsidRDefault="00F709AE" w:rsidP="00995BEB">
            <w:pPr>
              <w:ind w:firstLine="284"/>
            </w:pPr>
          </w:p>
          <w:p w14:paraId="17F430C6" w14:textId="77777777" w:rsidR="00F709AE" w:rsidRPr="00AA51AA" w:rsidRDefault="00F709AE" w:rsidP="00995BEB">
            <w:pPr>
              <w:ind w:firstLine="284"/>
            </w:pPr>
          </w:p>
          <w:p w14:paraId="0DFFD7BA" w14:textId="77777777" w:rsidR="00F709AE" w:rsidRPr="00AA51AA" w:rsidRDefault="00F709AE" w:rsidP="00995BEB">
            <w:pPr>
              <w:ind w:firstLine="284"/>
            </w:pPr>
          </w:p>
          <w:p w14:paraId="2B03AC19" w14:textId="77777777" w:rsidR="00F709AE" w:rsidRPr="00AA51AA" w:rsidRDefault="00F709AE" w:rsidP="00995BEB">
            <w:pPr>
              <w:ind w:firstLine="284"/>
            </w:pPr>
          </w:p>
          <w:p w14:paraId="46EE1765" w14:textId="77777777" w:rsidR="00F709AE" w:rsidRPr="00AA51AA" w:rsidRDefault="00F709AE" w:rsidP="00995BEB">
            <w:pPr>
              <w:ind w:firstLine="284"/>
            </w:pPr>
          </w:p>
          <w:p w14:paraId="37044F24" w14:textId="77777777" w:rsidR="00F709AE" w:rsidRPr="00AA51AA" w:rsidRDefault="00F709AE" w:rsidP="00995BEB">
            <w:pPr>
              <w:ind w:firstLine="284"/>
            </w:pPr>
          </w:p>
          <w:p w14:paraId="3B5CDC90" w14:textId="77777777" w:rsidR="00F709AE" w:rsidRPr="00AA51AA" w:rsidRDefault="00F709AE" w:rsidP="00995BEB">
            <w:pPr>
              <w:ind w:firstLine="284"/>
            </w:pPr>
          </w:p>
          <w:p w14:paraId="74865AE6" w14:textId="77777777" w:rsidR="00F709AE" w:rsidRPr="00AA51AA" w:rsidRDefault="00F709AE" w:rsidP="00995BEB">
            <w:pPr>
              <w:ind w:firstLine="284"/>
            </w:pPr>
          </w:p>
          <w:p w14:paraId="615A1A8B" w14:textId="77777777" w:rsidR="00F709AE" w:rsidRPr="00AA51AA" w:rsidRDefault="00F709AE" w:rsidP="00995BEB">
            <w:pPr>
              <w:ind w:firstLine="284"/>
            </w:pPr>
          </w:p>
          <w:p w14:paraId="58B94366" w14:textId="77777777" w:rsidR="00F709AE" w:rsidRPr="00AA51AA" w:rsidRDefault="00F709AE" w:rsidP="00995BEB">
            <w:pPr>
              <w:ind w:firstLine="284"/>
            </w:pPr>
          </w:p>
          <w:p w14:paraId="565B9863" w14:textId="77777777" w:rsidR="00F709AE" w:rsidRPr="00AA51AA" w:rsidRDefault="00F709AE" w:rsidP="00995BEB">
            <w:pPr>
              <w:ind w:firstLine="284"/>
            </w:pPr>
          </w:p>
          <w:p w14:paraId="12F2033B" w14:textId="77777777" w:rsidR="00F709AE" w:rsidRPr="00AA51AA" w:rsidRDefault="00F709AE" w:rsidP="00995BEB">
            <w:pPr>
              <w:ind w:firstLine="284"/>
            </w:pPr>
          </w:p>
          <w:p w14:paraId="6972AC2C" w14:textId="77777777" w:rsidR="00F709AE" w:rsidRPr="00AA51AA" w:rsidRDefault="00F709AE" w:rsidP="00995BEB">
            <w:pPr>
              <w:ind w:firstLine="284"/>
            </w:pPr>
          </w:p>
          <w:p w14:paraId="6F440799" w14:textId="77777777" w:rsidR="00F709AE" w:rsidRPr="00AA51AA" w:rsidRDefault="00F709AE" w:rsidP="00995BEB">
            <w:pPr>
              <w:ind w:firstLine="284"/>
            </w:pPr>
          </w:p>
          <w:p w14:paraId="1FE45CD7" w14:textId="77777777" w:rsidR="00F709AE" w:rsidRPr="00AA51AA" w:rsidRDefault="00F709AE" w:rsidP="00995BEB">
            <w:pPr>
              <w:ind w:firstLine="284"/>
            </w:pPr>
          </w:p>
          <w:p w14:paraId="16CA5915" w14:textId="77777777" w:rsidR="00F709AE" w:rsidRPr="00AA51AA" w:rsidRDefault="00F709AE" w:rsidP="00995BEB">
            <w:pPr>
              <w:ind w:firstLine="284"/>
            </w:pPr>
          </w:p>
          <w:p w14:paraId="6BC83E36" w14:textId="77777777" w:rsidR="00F709AE" w:rsidRPr="00AA51AA" w:rsidRDefault="00F709AE" w:rsidP="00995BEB">
            <w:pPr>
              <w:ind w:firstLine="284"/>
            </w:pPr>
          </w:p>
          <w:p w14:paraId="7C0797AC" w14:textId="77777777" w:rsidR="00F709AE" w:rsidRPr="00AA51AA" w:rsidRDefault="00F709AE" w:rsidP="00995BEB">
            <w:pPr>
              <w:ind w:firstLine="284"/>
            </w:pPr>
          </w:p>
          <w:p w14:paraId="4A529DA4" w14:textId="77777777" w:rsidR="00F709AE" w:rsidRPr="00AA51AA" w:rsidRDefault="00F709AE" w:rsidP="00995BEB">
            <w:pPr>
              <w:ind w:firstLine="284"/>
            </w:pPr>
          </w:p>
          <w:p w14:paraId="5E7675AB" w14:textId="77777777" w:rsidR="00F709AE" w:rsidRPr="00AA51AA" w:rsidRDefault="00F709AE" w:rsidP="00995BEB">
            <w:pPr>
              <w:ind w:firstLine="284"/>
            </w:pPr>
            <w:r w:rsidRPr="00AA51AA">
              <w:t>20p</w:t>
            </w:r>
          </w:p>
          <w:p w14:paraId="018CF9D7" w14:textId="77777777" w:rsidR="00F709AE" w:rsidRPr="00AA51AA" w:rsidRDefault="00F709AE" w:rsidP="00995BEB">
            <w:pPr>
              <w:ind w:firstLine="284"/>
            </w:pPr>
          </w:p>
          <w:p w14:paraId="185962FB" w14:textId="77777777" w:rsidR="00F709AE" w:rsidRPr="00AA51AA" w:rsidRDefault="00F709AE" w:rsidP="00995BEB">
            <w:pPr>
              <w:ind w:firstLine="284"/>
            </w:pPr>
          </w:p>
          <w:p w14:paraId="383701AA" w14:textId="77777777" w:rsidR="00F709AE" w:rsidRPr="00AA51AA" w:rsidRDefault="00F709AE" w:rsidP="00995BEB">
            <w:pPr>
              <w:ind w:firstLine="284"/>
            </w:pPr>
          </w:p>
          <w:p w14:paraId="3147AADE" w14:textId="77777777" w:rsidR="00F709AE" w:rsidRPr="00AA51AA" w:rsidRDefault="00F709AE" w:rsidP="00995BEB">
            <w:pPr>
              <w:ind w:firstLine="284"/>
            </w:pPr>
          </w:p>
          <w:p w14:paraId="2572C930" w14:textId="77777777" w:rsidR="00F709AE" w:rsidRPr="00AA51AA" w:rsidRDefault="00F709AE" w:rsidP="00995BEB">
            <w:pPr>
              <w:ind w:firstLine="284"/>
            </w:pPr>
          </w:p>
          <w:p w14:paraId="3F9CF54D" w14:textId="77777777" w:rsidR="00F709AE" w:rsidRPr="00AA51AA" w:rsidRDefault="00F709AE" w:rsidP="00995BEB">
            <w:pPr>
              <w:ind w:firstLine="284"/>
            </w:pPr>
          </w:p>
          <w:p w14:paraId="037B7407" w14:textId="77777777" w:rsidR="00F709AE" w:rsidRPr="00AA51AA" w:rsidRDefault="00F709AE" w:rsidP="00995BEB">
            <w:pPr>
              <w:ind w:firstLine="284"/>
            </w:pPr>
          </w:p>
          <w:p w14:paraId="321ED6FB" w14:textId="77777777" w:rsidR="00F709AE" w:rsidRPr="00AA51AA" w:rsidRDefault="00F709AE" w:rsidP="00995BEB">
            <w:pPr>
              <w:ind w:firstLine="284"/>
            </w:pPr>
          </w:p>
          <w:p w14:paraId="642A3BFD" w14:textId="77777777" w:rsidR="00F709AE" w:rsidRPr="00AA51AA" w:rsidRDefault="00F709AE" w:rsidP="00995BEB">
            <w:pPr>
              <w:ind w:firstLine="284"/>
            </w:pPr>
          </w:p>
          <w:p w14:paraId="434C4CD3" w14:textId="77777777" w:rsidR="00F709AE" w:rsidRPr="00AA51AA" w:rsidRDefault="00F709AE" w:rsidP="00995BEB">
            <w:pPr>
              <w:ind w:firstLine="284"/>
            </w:pPr>
          </w:p>
          <w:p w14:paraId="612C146A" w14:textId="77777777" w:rsidR="00F709AE" w:rsidRPr="00AA51AA" w:rsidRDefault="00F709AE" w:rsidP="00995BEB">
            <w:pPr>
              <w:ind w:firstLine="284"/>
            </w:pPr>
          </w:p>
          <w:p w14:paraId="73181792" w14:textId="77777777" w:rsidR="00F709AE" w:rsidRPr="00AA51AA" w:rsidRDefault="00F709AE" w:rsidP="00995BEB">
            <w:pPr>
              <w:ind w:firstLine="284"/>
            </w:pPr>
          </w:p>
          <w:p w14:paraId="7E4D3FE9" w14:textId="77777777" w:rsidR="00F709AE" w:rsidRPr="00AA51AA" w:rsidRDefault="00F709AE" w:rsidP="00995BEB">
            <w:pPr>
              <w:ind w:firstLine="284"/>
            </w:pPr>
          </w:p>
          <w:p w14:paraId="7499C1DB" w14:textId="77777777" w:rsidR="00F709AE" w:rsidRPr="00AA51AA" w:rsidRDefault="00F709AE" w:rsidP="00995BEB">
            <w:pPr>
              <w:ind w:firstLine="284"/>
            </w:pPr>
          </w:p>
          <w:p w14:paraId="49AEE445" w14:textId="77777777" w:rsidR="00F709AE" w:rsidRPr="00AA51AA" w:rsidRDefault="00F709AE" w:rsidP="00995BEB">
            <w:pPr>
              <w:ind w:firstLine="284"/>
            </w:pPr>
          </w:p>
          <w:p w14:paraId="557812B1" w14:textId="77777777" w:rsidR="00F709AE" w:rsidRPr="00AA51AA" w:rsidRDefault="00F709AE" w:rsidP="00995BEB">
            <w:pPr>
              <w:ind w:firstLine="284"/>
            </w:pPr>
          </w:p>
          <w:p w14:paraId="7A71F227" w14:textId="77777777" w:rsidR="00F709AE" w:rsidRPr="00AA51AA" w:rsidRDefault="00F709AE" w:rsidP="00995BEB">
            <w:pPr>
              <w:ind w:firstLine="284"/>
            </w:pPr>
          </w:p>
          <w:p w14:paraId="0063CAEB" w14:textId="77777777" w:rsidR="00F709AE" w:rsidRPr="00AA51AA" w:rsidRDefault="00F709AE" w:rsidP="00995BEB">
            <w:pPr>
              <w:ind w:firstLine="284"/>
            </w:pPr>
          </w:p>
          <w:p w14:paraId="0F6C3985" w14:textId="77777777" w:rsidR="00F709AE" w:rsidRPr="00AA51AA" w:rsidRDefault="00F709AE" w:rsidP="00995BEB">
            <w:pPr>
              <w:ind w:firstLine="284"/>
            </w:pPr>
          </w:p>
          <w:p w14:paraId="45E753DF" w14:textId="77777777" w:rsidR="00F709AE" w:rsidRPr="00AA51AA" w:rsidRDefault="00F709AE" w:rsidP="00995BEB">
            <w:pPr>
              <w:ind w:firstLine="284"/>
            </w:pPr>
          </w:p>
          <w:p w14:paraId="56896ED4" w14:textId="77777777" w:rsidR="00F709AE" w:rsidRPr="00AA51AA" w:rsidRDefault="00F709AE" w:rsidP="00995BEB">
            <w:pPr>
              <w:ind w:firstLine="284"/>
            </w:pPr>
          </w:p>
          <w:p w14:paraId="716D9EBE" w14:textId="77777777" w:rsidR="00F709AE" w:rsidRPr="00AA51AA" w:rsidRDefault="00F709AE" w:rsidP="00995BEB">
            <w:pPr>
              <w:ind w:firstLine="284"/>
            </w:pPr>
          </w:p>
          <w:p w14:paraId="156FD62A" w14:textId="77777777" w:rsidR="00F709AE" w:rsidRPr="00AA51AA" w:rsidRDefault="00F709AE" w:rsidP="00995BEB">
            <w:pPr>
              <w:ind w:firstLine="284"/>
            </w:pPr>
          </w:p>
          <w:p w14:paraId="7E77B589" w14:textId="77777777" w:rsidR="00F709AE" w:rsidRPr="00AA51AA" w:rsidRDefault="00F709AE" w:rsidP="00995BEB">
            <w:pPr>
              <w:ind w:firstLine="284"/>
            </w:pPr>
          </w:p>
          <w:p w14:paraId="517C5662" w14:textId="77777777" w:rsidR="00F709AE" w:rsidRPr="00AA51AA" w:rsidRDefault="00F709AE" w:rsidP="00995BEB">
            <w:pPr>
              <w:ind w:firstLine="284"/>
            </w:pPr>
          </w:p>
          <w:p w14:paraId="2A0AD322" w14:textId="77777777" w:rsidR="00F709AE" w:rsidRPr="00AA51AA" w:rsidRDefault="00F709AE" w:rsidP="00995BEB">
            <w:pPr>
              <w:ind w:firstLine="284"/>
            </w:pPr>
          </w:p>
          <w:p w14:paraId="7C52778B" w14:textId="77777777" w:rsidR="00F709AE" w:rsidRPr="00AA51AA" w:rsidRDefault="00F709AE" w:rsidP="00995BEB">
            <w:pPr>
              <w:ind w:firstLine="284"/>
            </w:pPr>
          </w:p>
          <w:p w14:paraId="02C1188B" w14:textId="77777777" w:rsidR="00F709AE" w:rsidRPr="00AA51AA" w:rsidRDefault="00F709AE" w:rsidP="00995BEB">
            <w:pPr>
              <w:ind w:firstLine="284"/>
            </w:pPr>
          </w:p>
          <w:p w14:paraId="44D74884" w14:textId="77777777" w:rsidR="00F709AE" w:rsidRPr="00AA51AA" w:rsidRDefault="00F709AE" w:rsidP="00995BEB">
            <w:pPr>
              <w:ind w:firstLine="284"/>
            </w:pPr>
          </w:p>
          <w:p w14:paraId="1205B664" w14:textId="77777777" w:rsidR="00F709AE" w:rsidRPr="00AA51AA" w:rsidRDefault="00F709AE" w:rsidP="00995BEB">
            <w:pPr>
              <w:ind w:firstLine="284"/>
            </w:pPr>
          </w:p>
          <w:p w14:paraId="0032DAEC" w14:textId="77777777" w:rsidR="00F709AE" w:rsidRPr="00AA51AA" w:rsidRDefault="00F709AE" w:rsidP="00995BEB">
            <w:pPr>
              <w:ind w:firstLine="284"/>
            </w:pPr>
          </w:p>
          <w:p w14:paraId="3A0532E0" w14:textId="77777777" w:rsidR="00F709AE" w:rsidRPr="00AA51AA" w:rsidRDefault="00F709AE" w:rsidP="00995BEB">
            <w:pPr>
              <w:ind w:firstLine="284"/>
            </w:pPr>
          </w:p>
          <w:p w14:paraId="747D9C7B" w14:textId="77777777" w:rsidR="00F709AE" w:rsidRPr="00AA51AA" w:rsidRDefault="00F709AE" w:rsidP="00995BEB">
            <w:pPr>
              <w:ind w:firstLine="284"/>
            </w:pPr>
          </w:p>
          <w:p w14:paraId="11E9127F" w14:textId="77777777" w:rsidR="00F709AE" w:rsidRPr="00AA51AA" w:rsidRDefault="00F709AE" w:rsidP="00995BEB">
            <w:pPr>
              <w:ind w:firstLine="284"/>
            </w:pPr>
            <w:r w:rsidRPr="00AA51AA">
              <w:t>2p</w:t>
            </w:r>
          </w:p>
          <w:p w14:paraId="357756B2" w14:textId="77777777" w:rsidR="00F709AE" w:rsidRPr="00AA51AA" w:rsidRDefault="00F709AE" w:rsidP="00995BEB">
            <w:pPr>
              <w:ind w:firstLine="284"/>
            </w:pPr>
          </w:p>
          <w:p w14:paraId="3E45CC39" w14:textId="77777777" w:rsidR="00F709AE" w:rsidRPr="00AA51AA" w:rsidRDefault="00F709AE" w:rsidP="00995BEB">
            <w:pPr>
              <w:ind w:firstLine="284"/>
            </w:pPr>
          </w:p>
          <w:p w14:paraId="16B86D38" w14:textId="77777777" w:rsidR="00F709AE" w:rsidRPr="00AA51AA" w:rsidRDefault="00F709AE" w:rsidP="00995BEB">
            <w:pPr>
              <w:ind w:firstLine="284"/>
            </w:pPr>
          </w:p>
        </w:tc>
        <w:tc>
          <w:tcPr>
            <w:tcW w:w="5362" w:type="dxa"/>
          </w:tcPr>
          <w:p w14:paraId="3C42ADE6" w14:textId="77777777" w:rsidR="00F709AE" w:rsidRPr="00AA51AA" w:rsidRDefault="00F709AE" w:rsidP="00995BEB">
            <w:pPr>
              <w:pStyle w:val="NormalWeb"/>
              <w:spacing w:beforeAutospacing="0" w:afterAutospacing="0"/>
              <w:ind w:firstLine="284"/>
              <w:jc w:val="both"/>
              <w:rPr>
                <w:b/>
                <w:bCs/>
                <w:color w:val="000000" w:themeColor="text1"/>
                <w:sz w:val="26"/>
                <w:szCs w:val="26"/>
              </w:rPr>
            </w:pPr>
            <w:r w:rsidRPr="00AA51AA">
              <w:rPr>
                <w:b/>
                <w:bCs/>
                <w:color w:val="000000" w:themeColor="text1"/>
                <w:sz w:val="26"/>
                <w:szCs w:val="26"/>
              </w:rPr>
              <w:lastRenderedPageBreak/>
              <w:t>1. Khởi động</w:t>
            </w:r>
          </w:p>
          <w:p w14:paraId="65161F01" w14:textId="77777777" w:rsidR="00F709AE" w:rsidRPr="00AA51AA" w:rsidRDefault="00F709AE" w:rsidP="00995BEB">
            <w:pPr>
              <w:ind w:firstLine="284"/>
              <w:jc w:val="both"/>
              <w:outlineLvl w:val="0"/>
              <w:rPr>
                <w:rFonts w:eastAsia="Times New Roman"/>
                <w:bCs/>
                <w:lang w:val="nl-NL"/>
              </w:rPr>
            </w:pPr>
            <w:r w:rsidRPr="00AA51AA">
              <w:rPr>
                <w:rFonts w:eastAsia="Times New Roman"/>
                <w:bCs/>
                <w:lang w:val="nl-NL"/>
              </w:rPr>
              <w:t>- GV tổ chức cho HS hát bài hát</w:t>
            </w:r>
          </w:p>
          <w:p w14:paraId="1CB04A06" w14:textId="77777777" w:rsidR="00F709AE" w:rsidRPr="00AA51AA" w:rsidRDefault="00F709AE" w:rsidP="00995BEB">
            <w:pPr>
              <w:ind w:firstLine="284"/>
              <w:rPr>
                <w:rFonts w:eastAsia="Times New Roman"/>
                <w:bCs/>
              </w:rPr>
            </w:pPr>
            <w:r w:rsidRPr="00AA51AA">
              <w:rPr>
                <w:rFonts w:eastAsia="Times New Roman"/>
                <w:bCs/>
                <w:lang w:val="nl-NL"/>
              </w:rPr>
              <w:t>- GV dẫn dắt vào bài mới:</w:t>
            </w:r>
            <w:r w:rsidRPr="00AA51AA">
              <w:rPr>
                <w:rFonts w:eastAsia="Times New Roman"/>
                <w:bCs/>
              </w:rPr>
              <w:t xml:space="preserve"> Trong tiết học trước, các em đã được đọc các bài văn Cây bàng và Cây si, đồng thời được tìm hiểu cấu tạo của bài văn tả cây cối. Trong bài hôm nay, các em sẽ vận dụng những kiến thức đã học để tóm tắt bài văn tả cây cối, sau đó quan sát và ghi lại kết quả quan sát một cây hoa ( hoặc cây ăn quả, cây bóng mát, cây lương thực, cây cảnh) mà em yêu thích.</w:t>
            </w:r>
          </w:p>
          <w:p w14:paraId="321487CC" w14:textId="77777777" w:rsidR="00F709AE" w:rsidRPr="00AA51AA" w:rsidRDefault="00F709AE" w:rsidP="00995BEB">
            <w:pPr>
              <w:ind w:firstLine="284"/>
              <w:rPr>
                <w:rFonts w:eastAsia="Times New Roman"/>
                <w:bCs/>
              </w:rPr>
            </w:pPr>
            <w:r w:rsidRPr="00AA51AA">
              <w:rPr>
                <w:rFonts w:eastAsia="Times New Roman"/>
                <w:bCs/>
              </w:rPr>
              <w:t>2. Luyện tập</w:t>
            </w:r>
          </w:p>
          <w:p w14:paraId="58AA58C0" w14:textId="77777777" w:rsidR="00F709AE" w:rsidRPr="00AA51AA" w:rsidRDefault="00F709AE" w:rsidP="00995BEB">
            <w:pPr>
              <w:ind w:firstLine="284"/>
              <w:jc w:val="both"/>
              <w:rPr>
                <w:rFonts w:eastAsia="Times New Roman"/>
              </w:rPr>
            </w:pPr>
            <w:r w:rsidRPr="00AA51AA">
              <w:rPr>
                <w:rFonts w:eastAsia="Times New Roman"/>
                <w:b/>
                <w:lang w:val="nl-NL"/>
              </w:rPr>
              <w:lastRenderedPageBreak/>
              <w:t>Hoạt động 1: Tóm tắt bài văn Cây si theo bố cục 3 phần (BT1)</w:t>
            </w:r>
          </w:p>
          <w:p w14:paraId="1A1BAE12" w14:textId="77777777" w:rsidR="00F709AE" w:rsidRPr="00AA51AA" w:rsidRDefault="00F709AE" w:rsidP="00995BEB">
            <w:pPr>
              <w:ind w:firstLine="284"/>
              <w:contextualSpacing/>
              <w:jc w:val="both"/>
              <w:rPr>
                <w:rFonts w:eastAsia="Times New Roman"/>
                <w:bCs/>
                <w:lang w:val="nl-NL"/>
              </w:rPr>
            </w:pPr>
            <w:r w:rsidRPr="00AA51AA">
              <w:rPr>
                <w:rFonts w:eastAsia="Times New Roman"/>
                <w:bCs/>
              </w:rPr>
              <w:t xml:space="preserve">- </w:t>
            </w:r>
            <w:r w:rsidRPr="00AA51AA">
              <w:rPr>
                <w:rFonts w:eastAsia="Times New Roman"/>
                <w:bCs/>
                <w:lang w:val="nl-NL"/>
              </w:rPr>
              <w:t>Gọi HS đọc yêu cầu bài</w:t>
            </w:r>
            <w:r w:rsidRPr="00AA51AA">
              <w:rPr>
                <w:rFonts w:eastAsia="Times New Roman"/>
                <w:bCs/>
              </w:rPr>
              <w:t>, cả lớp đọc thầm.</w:t>
            </w:r>
          </w:p>
          <w:p w14:paraId="32F1A6BB" w14:textId="77777777" w:rsidR="00F709AE" w:rsidRPr="00AA51AA" w:rsidRDefault="00F709AE" w:rsidP="00995BEB">
            <w:pPr>
              <w:ind w:firstLine="284"/>
              <w:contextualSpacing/>
              <w:jc w:val="both"/>
              <w:rPr>
                <w:rFonts w:eastAsia="Times New Roman"/>
                <w:bCs/>
              </w:rPr>
            </w:pPr>
            <w:r w:rsidRPr="00AA51AA">
              <w:rPr>
                <w:rFonts w:eastAsia="Times New Roman"/>
                <w:bCs/>
              </w:rPr>
              <w:t>- GV tổ chức cho HS làm việc theo nhóm 2 và gọi đại diện các nhóm lên trình bày.</w:t>
            </w:r>
          </w:p>
          <w:p w14:paraId="7B9624A1" w14:textId="77777777" w:rsidR="00F709AE" w:rsidRPr="00AA51AA" w:rsidRDefault="00F709AE" w:rsidP="00995BEB">
            <w:pPr>
              <w:ind w:firstLine="284"/>
              <w:contextualSpacing/>
              <w:jc w:val="both"/>
              <w:rPr>
                <w:rFonts w:eastAsia="Times New Roman"/>
                <w:bCs/>
              </w:rPr>
            </w:pPr>
            <w:r w:rsidRPr="00AA51AA">
              <w:rPr>
                <w:rFonts w:eastAsia="Times New Roman"/>
                <w:bCs/>
              </w:rPr>
              <w:t xml:space="preserve"> </w:t>
            </w:r>
          </w:p>
          <w:p w14:paraId="4A082661" w14:textId="77777777" w:rsidR="00F709AE" w:rsidRPr="00AA51AA" w:rsidRDefault="00F709AE" w:rsidP="00995BEB">
            <w:pPr>
              <w:ind w:firstLine="284"/>
              <w:contextualSpacing/>
              <w:jc w:val="both"/>
              <w:rPr>
                <w:rFonts w:eastAsia="Times New Roman"/>
                <w:bCs/>
              </w:rPr>
            </w:pPr>
          </w:p>
          <w:p w14:paraId="35B534AD" w14:textId="77777777" w:rsidR="00F709AE" w:rsidRPr="00AA51AA" w:rsidRDefault="00F709AE" w:rsidP="00995BEB">
            <w:pPr>
              <w:ind w:firstLine="284"/>
              <w:contextualSpacing/>
              <w:jc w:val="both"/>
              <w:rPr>
                <w:rFonts w:eastAsia="Times New Roman"/>
                <w:bCs/>
              </w:rPr>
            </w:pPr>
          </w:p>
          <w:p w14:paraId="03B297BC" w14:textId="77777777" w:rsidR="00F709AE" w:rsidRPr="00AA51AA" w:rsidRDefault="00F709AE" w:rsidP="00995BEB">
            <w:pPr>
              <w:ind w:firstLine="284"/>
              <w:contextualSpacing/>
              <w:jc w:val="both"/>
              <w:rPr>
                <w:rFonts w:eastAsia="Times New Roman"/>
                <w:bCs/>
              </w:rPr>
            </w:pPr>
          </w:p>
          <w:p w14:paraId="7573B453" w14:textId="77777777" w:rsidR="00F709AE" w:rsidRPr="00AA51AA" w:rsidRDefault="00F709AE" w:rsidP="00995BEB">
            <w:pPr>
              <w:ind w:firstLine="284"/>
              <w:contextualSpacing/>
              <w:jc w:val="both"/>
              <w:rPr>
                <w:rFonts w:eastAsia="Times New Roman"/>
                <w:bCs/>
              </w:rPr>
            </w:pPr>
          </w:p>
          <w:p w14:paraId="72D9DAB9" w14:textId="77777777" w:rsidR="00F709AE" w:rsidRPr="00AA51AA" w:rsidRDefault="00F709AE" w:rsidP="00995BEB">
            <w:pPr>
              <w:ind w:firstLine="284"/>
              <w:contextualSpacing/>
              <w:jc w:val="both"/>
              <w:rPr>
                <w:rFonts w:eastAsia="Times New Roman"/>
                <w:bCs/>
              </w:rPr>
            </w:pPr>
          </w:p>
          <w:p w14:paraId="2AA8CDBD" w14:textId="77777777" w:rsidR="00F709AE" w:rsidRPr="00AA51AA" w:rsidRDefault="00F709AE" w:rsidP="00995BEB">
            <w:pPr>
              <w:ind w:firstLine="284"/>
              <w:contextualSpacing/>
              <w:jc w:val="both"/>
              <w:rPr>
                <w:rFonts w:eastAsia="Times New Roman"/>
                <w:bCs/>
              </w:rPr>
            </w:pPr>
          </w:p>
          <w:p w14:paraId="28E9A01B" w14:textId="77777777" w:rsidR="00F709AE" w:rsidRPr="00AA51AA" w:rsidRDefault="00F709AE" w:rsidP="00995BEB">
            <w:pPr>
              <w:ind w:firstLine="284"/>
              <w:contextualSpacing/>
              <w:jc w:val="both"/>
              <w:rPr>
                <w:rFonts w:eastAsia="Times New Roman"/>
                <w:bCs/>
              </w:rPr>
            </w:pPr>
          </w:p>
          <w:p w14:paraId="25AFFA7C" w14:textId="77777777" w:rsidR="00F709AE" w:rsidRPr="00AA51AA" w:rsidRDefault="00F709AE" w:rsidP="00995BEB">
            <w:pPr>
              <w:ind w:firstLine="284"/>
              <w:contextualSpacing/>
              <w:jc w:val="both"/>
              <w:rPr>
                <w:rFonts w:eastAsia="Times New Roman"/>
                <w:bCs/>
              </w:rPr>
            </w:pPr>
          </w:p>
          <w:p w14:paraId="6B29363E" w14:textId="77777777" w:rsidR="00F709AE" w:rsidRPr="00AA51AA" w:rsidRDefault="00F709AE" w:rsidP="00995BEB">
            <w:pPr>
              <w:ind w:firstLine="284"/>
              <w:contextualSpacing/>
              <w:jc w:val="both"/>
              <w:rPr>
                <w:rFonts w:eastAsia="Times New Roman"/>
                <w:bCs/>
              </w:rPr>
            </w:pPr>
          </w:p>
          <w:p w14:paraId="2712E881" w14:textId="77777777" w:rsidR="00F709AE" w:rsidRPr="00AA51AA" w:rsidRDefault="00F709AE" w:rsidP="00995BEB">
            <w:pPr>
              <w:ind w:firstLine="284"/>
              <w:contextualSpacing/>
              <w:jc w:val="both"/>
              <w:rPr>
                <w:rFonts w:eastAsia="Times New Roman"/>
                <w:bCs/>
              </w:rPr>
            </w:pPr>
          </w:p>
          <w:p w14:paraId="1B6E59A2" w14:textId="77777777" w:rsidR="00F709AE" w:rsidRPr="00AA51AA" w:rsidRDefault="00F709AE" w:rsidP="00995BEB">
            <w:pPr>
              <w:ind w:firstLine="284"/>
              <w:contextualSpacing/>
              <w:jc w:val="both"/>
              <w:rPr>
                <w:rFonts w:eastAsia="Times New Roman"/>
                <w:bCs/>
              </w:rPr>
            </w:pPr>
          </w:p>
          <w:p w14:paraId="73715B3D" w14:textId="77777777" w:rsidR="00F709AE" w:rsidRPr="00AA51AA" w:rsidRDefault="00F709AE" w:rsidP="00995BEB">
            <w:pPr>
              <w:ind w:firstLine="284"/>
              <w:contextualSpacing/>
              <w:jc w:val="both"/>
              <w:rPr>
                <w:rFonts w:eastAsia="Times New Roman"/>
                <w:bCs/>
              </w:rPr>
            </w:pPr>
          </w:p>
          <w:p w14:paraId="5EC626A0" w14:textId="77777777" w:rsidR="00F709AE" w:rsidRPr="00AA51AA" w:rsidRDefault="00F709AE" w:rsidP="00995BEB">
            <w:pPr>
              <w:ind w:firstLine="284"/>
              <w:contextualSpacing/>
              <w:jc w:val="both"/>
              <w:rPr>
                <w:rFonts w:eastAsia="Times New Roman"/>
                <w:bCs/>
              </w:rPr>
            </w:pPr>
          </w:p>
          <w:p w14:paraId="72C49E84" w14:textId="77777777" w:rsidR="00F709AE" w:rsidRPr="00AA51AA" w:rsidRDefault="00F709AE" w:rsidP="00995BEB">
            <w:pPr>
              <w:ind w:firstLine="284"/>
              <w:contextualSpacing/>
              <w:jc w:val="both"/>
              <w:rPr>
                <w:rFonts w:eastAsia="Times New Roman"/>
                <w:bCs/>
              </w:rPr>
            </w:pPr>
          </w:p>
          <w:p w14:paraId="7C021859" w14:textId="77777777" w:rsidR="00F709AE" w:rsidRPr="00AA51AA" w:rsidRDefault="00F709AE" w:rsidP="00995BEB">
            <w:pPr>
              <w:ind w:firstLine="284"/>
              <w:contextualSpacing/>
              <w:jc w:val="both"/>
              <w:rPr>
                <w:rFonts w:eastAsia="Times New Roman"/>
                <w:bCs/>
              </w:rPr>
            </w:pPr>
          </w:p>
          <w:p w14:paraId="776D0BD5" w14:textId="77777777" w:rsidR="00F709AE" w:rsidRPr="00AA51AA" w:rsidRDefault="00F709AE" w:rsidP="00995BEB">
            <w:pPr>
              <w:ind w:firstLine="284"/>
              <w:contextualSpacing/>
              <w:jc w:val="both"/>
              <w:rPr>
                <w:rFonts w:eastAsia="Times New Roman"/>
                <w:bCs/>
              </w:rPr>
            </w:pPr>
          </w:p>
          <w:p w14:paraId="2D6BF42C" w14:textId="77777777" w:rsidR="00F709AE" w:rsidRPr="00AA51AA" w:rsidRDefault="00F709AE" w:rsidP="00995BEB">
            <w:pPr>
              <w:ind w:firstLine="284"/>
              <w:contextualSpacing/>
              <w:jc w:val="both"/>
              <w:rPr>
                <w:rFonts w:eastAsia="Times New Roman"/>
                <w:bCs/>
              </w:rPr>
            </w:pPr>
          </w:p>
          <w:p w14:paraId="21831753" w14:textId="77777777" w:rsidR="00F709AE" w:rsidRPr="00AA51AA" w:rsidRDefault="00F709AE" w:rsidP="00995BEB">
            <w:pPr>
              <w:ind w:firstLine="284"/>
              <w:contextualSpacing/>
              <w:jc w:val="both"/>
              <w:rPr>
                <w:rFonts w:eastAsia="Times New Roman"/>
                <w:bCs/>
              </w:rPr>
            </w:pPr>
          </w:p>
          <w:p w14:paraId="3D228EBD" w14:textId="77777777" w:rsidR="00F709AE" w:rsidRPr="00AA51AA" w:rsidRDefault="00F709AE" w:rsidP="00995BEB">
            <w:pPr>
              <w:ind w:firstLine="284"/>
              <w:contextualSpacing/>
              <w:jc w:val="both"/>
              <w:rPr>
                <w:rFonts w:eastAsia="Times New Roman"/>
                <w:bCs/>
              </w:rPr>
            </w:pPr>
          </w:p>
          <w:p w14:paraId="71CABC5A" w14:textId="77777777" w:rsidR="00F709AE" w:rsidRPr="00AA51AA" w:rsidRDefault="00F709AE" w:rsidP="00995BEB">
            <w:pPr>
              <w:ind w:firstLine="284"/>
              <w:contextualSpacing/>
              <w:jc w:val="both"/>
              <w:rPr>
                <w:rFonts w:eastAsia="Times New Roman"/>
                <w:bCs/>
              </w:rPr>
            </w:pPr>
          </w:p>
          <w:p w14:paraId="09A8C4C8" w14:textId="77777777" w:rsidR="00F709AE" w:rsidRPr="00AA51AA" w:rsidRDefault="00F709AE" w:rsidP="00995BEB">
            <w:pPr>
              <w:ind w:firstLine="284"/>
              <w:contextualSpacing/>
              <w:jc w:val="both"/>
              <w:rPr>
                <w:rFonts w:eastAsia="Times New Roman"/>
                <w:bCs/>
              </w:rPr>
            </w:pPr>
          </w:p>
          <w:p w14:paraId="2A91D857" w14:textId="77777777" w:rsidR="00F709AE" w:rsidRPr="00AA51AA" w:rsidRDefault="00F709AE" w:rsidP="00995BEB">
            <w:pPr>
              <w:ind w:firstLine="284"/>
              <w:contextualSpacing/>
              <w:jc w:val="both"/>
              <w:rPr>
                <w:rFonts w:eastAsia="Times New Roman"/>
                <w:bCs/>
              </w:rPr>
            </w:pPr>
          </w:p>
          <w:p w14:paraId="38255779" w14:textId="77777777" w:rsidR="00F709AE" w:rsidRPr="00AA51AA" w:rsidRDefault="00F709AE" w:rsidP="00995BEB">
            <w:pPr>
              <w:ind w:firstLine="284"/>
              <w:contextualSpacing/>
              <w:jc w:val="both"/>
              <w:rPr>
                <w:rFonts w:eastAsia="Times New Roman"/>
                <w:bCs/>
              </w:rPr>
            </w:pPr>
          </w:p>
          <w:p w14:paraId="0B999CF2" w14:textId="77777777" w:rsidR="00F709AE" w:rsidRPr="00AA51AA" w:rsidRDefault="00F709AE" w:rsidP="00995BEB">
            <w:pPr>
              <w:ind w:firstLine="284"/>
              <w:contextualSpacing/>
              <w:jc w:val="both"/>
              <w:rPr>
                <w:rFonts w:eastAsia="Times New Roman"/>
                <w:bCs/>
              </w:rPr>
            </w:pPr>
          </w:p>
          <w:p w14:paraId="1F26972E" w14:textId="77777777" w:rsidR="00F709AE" w:rsidRPr="00AA51AA" w:rsidRDefault="00F709AE" w:rsidP="00995BEB">
            <w:pPr>
              <w:ind w:firstLine="284"/>
              <w:contextualSpacing/>
              <w:jc w:val="both"/>
              <w:rPr>
                <w:rFonts w:eastAsia="Times New Roman"/>
                <w:bCs/>
              </w:rPr>
            </w:pPr>
          </w:p>
          <w:p w14:paraId="26827A15" w14:textId="77777777" w:rsidR="00F709AE" w:rsidRPr="00AA51AA" w:rsidRDefault="00F709AE" w:rsidP="00995BEB">
            <w:pPr>
              <w:ind w:firstLine="284"/>
              <w:contextualSpacing/>
              <w:jc w:val="both"/>
              <w:rPr>
                <w:rFonts w:eastAsia="Times New Roman"/>
                <w:bCs/>
              </w:rPr>
            </w:pPr>
          </w:p>
          <w:p w14:paraId="76923E35" w14:textId="77777777" w:rsidR="00F709AE" w:rsidRPr="00AA51AA" w:rsidRDefault="00F709AE" w:rsidP="00995BEB">
            <w:pPr>
              <w:ind w:firstLine="284"/>
              <w:contextualSpacing/>
              <w:jc w:val="both"/>
              <w:rPr>
                <w:rFonts w:eastAsia="Times New Roman"/>
                <w:bCs/>
              </w:rPr>
            </w:pPr>
          </w:p>
          <w:p w14:paraId="63697B80" w14:textId="77777777" w:rsidR="00F709AE" w:rsidRPr="00AA51AA" w:rsidRDefault="00F709AE" w:rsidP="00995BEB">
            <w:pPr>
              <w:ind w:firstLine="284"/>
              <w:contextualSpacing/>
              <w:jc w:val="both"/>
              <w:rPr>
                <w:rFonts w:eastAsia="Times New Roman"/>
                <w:bCs/>
              </w:rPr>
            </w:pPr>
          </w:p>
          <w:p w14:paraId="60B3CE44" w14:textId="77777777" w:rsidR="00F709AE" w:rsidRPr="00AA51AA" w:rsidRDefault="00F709AE" w:rsidP="00995BEB">
            <w:pPr>
              <w:ind w:firstLine="284"/>
              <w:contextualSpacing/>
              <w:jc w:val="both"/>
              <w:rPr>
                <w:rFonts w:eastAsia="Times New Roman"/>
                <w:bCs/>
              </w:rPr>
            </w:pPr>
          </w:p>
          <w:p w14:paraId="6CFCEEB4" w14:textId="77777777" w:rsidR="00F709AE" w:rsidRPr="00AA51AA" w:rsidRDefault="00F709AE" w:rsidP="00995BEB">
            <w:pPr>
              <w:ind w:firstLine="284"/>
              <w:contextualSpacing/>
              <w:jc w:val="both"/>
              <w:rPr>
                <w:rFonts w:eastAsia="Times New Roman"/>
                <w:bCs/>
              </w:rPr>
            </w:pPr>
          </w:p>
          <w:p w14:paraId="3E5E4DBA" w14:textId="77777777" w:rsidR="00F709AE" w:rsidRPr="00AA51AA" w:rsidRDefault="00F709AE" w:rsidP="00995BEB">
            <w:pPr>
              <w:ind w:firstLine="284"/>
              <w:contextualSpacing/>
              <w:jc w:val="both"/>
              <w:rPr>
                <w:rFonts w:eastAsia="Times New Roman"/>
                <w:bCs/>
              </w:rPr>
            </w:pPr>
          </w:p>
          <w:p w14:paraId="42D8A66C" w14:textId="77777777" w:rsidR="00F709AE" w:rsidRPr="00AA51AA" w:rsidRDefault="00F709AE" w:rsidP="00995BEB">
            <w:pPr>
              <w:ind w:firstLine="284"/>
              <w:contextualSpacing/>
              <w:jc w:val="both"/>
              <w:rPr>
                <w:rFonts w:eastAsia="Times New Roman"/>
                <w:bCs/>
              </w:rPr>
            </w:pPr>
            <w:r w:rsidRPr="00AA51AA">
              <w:rPr>
                <w:rFonts w:eastAsia="Times New Roman"/>
                <w:bCs/>
              </w:rPr>
              <w:t>- GV gọi HS nhận xét</w:t>
            </w:r>
          </w:p>
          <w:p w14:paraId="0C754C83" w14:textId="77777777" w:rsidR="00F709AE" w:rsidRPr="00AA51AA" w:rsidRDefault="00F709AE" w:rsidP="00995BEB">
            <w:pPr>
              <w:ind w:firstLine="284"/>
              <w:contextualSpacing/>
              <w:jc w:val="both"/>
              <w:rPr>
                <w:rFonts w:eastAsia="Times New Roman"/>
                <w:bCs/>
              </w:rPr>
            </w:pPr>
            <w:r w:rsidRPr="00AA51AA">
              <w:rPr>
                <w:rFonts w:eastAsia="Times New Roman"/>
                <w:bCs/>
              </w:rPr>
              <w:t>- GV nhận xét, tuyên dương</w:t>
            </w:r>
          </w:p>
          <w:p w14:paraId="0B04F7D0" w14:textId="77777777" w:rsidR="00F709AE" w:rsidRPr="00AA51AA" w:rsidRDefault="00F709AE" w:rsidP="00995BEB">
            <w:pPr>
              <w:ind w:firstLine="284"/>
              <w:contextualSpacing/>
              <w:jc w:val="both"/>
              <w:rPr>
                <w:rFonts w:eastAsia="Times New Roman"/>
                <w:b/>
                <w:bCs/>
              </w:rPr>
            </w:pPr>
            <w:r w:rsidRPr="00AA51AA">
              <w:rPr>
                <w:rFonts w:eastAsia="Times New Roman"/>
                <w:b/>
                <w:bCs/>
              </w:rPr>
              <w:lastRenderedPageBreak/>
              <w:t>Hoạt động 2: Quan sát và ghi lại kết quả quan sát cây (BT2)</w:t>
            </w:r>
          </w:p>
          <w:p w14:paraId="58A39F35" w14:textId="77777777" w:rsidR="00F709AE" w:rsidRPr="00AA51AA" w:rsidRDefault="00F709AE" w:rsidP="00995BEB">
            <w:pPr>
              <w:ind w:firstLine="284"/>
              <w:jc w:val="both"/>
              <w:rPr>
                <w:rFonts w:eastAsia="Times New Roman"/>
                <w:b/>
                <w:bCs/>
              </w:rPr>
            </w:pPr>
            <w:r w:rsidRPr="00AA51AA">
              <w:rPr>
                <w:rFonts w:eastAsia="Times New Roman"/>
                <w:b/>
                <w:bCs/>
              </w:rPr>
              <w:t>2.1) Quan sát</w:t>
            </w:r>
          </w:p>
          <w:p w14:paraId="181F9A62" w14:textId="77777777" w:rsidR="00F709AE" w:rsidRPr="00AA51AA" w:rsidRDefault="00F709AE" w:rsidP="00995BEB">
            <w:pPr>
              <w:ind w:firstLine="284"/>
              <w:jc w:val="both"/>
              <w:rPr>
                <w:rFonts w:eastAsia="Times New Roman"/>
                <w:bCs/>
              </w:rPr>
            </w:pPr>
            <w:r w:rsidRPr="00AA51AA">
              <w:rPr>
                <w:rFonts w:eastAsia="Times New Roman"/>
                <w:bCs/>
              </w:rPr>
              <w:t>-GV mời 1HS đọc to yêu cầu BT2.</w:t>
            </w:r>
          </w:p>
          <w:p w14:paraId="0F726B2F" w14:textId="77777777" w:rsidR="00F709AE" w:rsidRPr="00AA51AA" w:rsidRDefault="00F709AE" w:rsidP="00995BEB">
            <w:pPr>
              <w:ind w:firstLine="284"/>
              <w:jc w:val="both"/>
              <w:rPr>
                <w:rFonts w:eastAsia="Times New Roman"/>
                <w:bCs/>
              </w:rPr>
            </w:pPr>
            <w:r w:rsidRPr="00AA51AA">
              <w:rPr>
                <w:rFonts w:eastAsia="Times New Roman"/>
                <w:bCs/>
              </w:rPr>
              <w:t>-GV hướng dẫn HS tiến hành quan sát theo các gợi ý trong BT 2:</w:t>
            </w:r>
          </w:p>
          <w:p w14:paraId="3386ABCA" w14:textId="77777777" w:rsidR="00F709AE" w:rsidRPr="00AA51AA" w:rsidRDefault="00F709AE" w:rsidP="00995BEB">
            <w:pPr>
              <w:ind w:firstLine="284"/>
              <w:contextualSpacing/>
              <w:jc w:val="both"/>
              <w:rPr>
                <w:rFonts w:eastAsia="Times New Roman"/>
                <w:bCs/>
              </w:rPr>
            </w:pPr>
            <w:r w:rsidRPr="00AA51AA">
              <w:rPr>
                <w:rFonts w:eastAsia="Times New Roman"/>
                <w:bCs/>
              </w:rPr>
              <w:t>a) GV có thể đưa HS ra vườn trường hoặc sân trường, quan sát các cây trong thực tế. Trong trường hợp không thể quan sát cây trong thực tế, GV yêu cầu mỗi HS đưa ra bức tranh/ ảnh đã chuẩn bị trước về một cây hoa ( hoặc cây ăn quả, cây bóng mát, cây lương thực, cây cảnh) mà HS thích và tiến hành quan sát cây đó.</w:t>
            </w:r>
          </w:p>
          <w:p w14:paraId="50792352" w14:textId="77777777" w:rsidR="00F709AE" w:rsidRPr="00AA51AA" w:rsidRDefault="00F709AE" w:rsidP="00995BEB">
            <w:pPr>
              <w:ind w:firstLine="284"/>
              <w:contextualSpacing/>
              <w:jc w:val="both"/>
              <w:rPr>
                <w:rFonts w:eastAsia="Times New Roman"/>
                <w:bCs/>
              </w:rPr>
            </w:pPr>
            <w:r w:rsidRPr="00AA51AA">
              <w:rPr>
                <w:rFonts w:eastAsia="Times New Roman"/>
                <w:bCs/>
              </w:rPr>
              <w:t>b) GV hướng dẫn HS làm việc nhóm đôi, quan sát các chi tiết sau:</w:t>
            </w:r>
          </w:p>
          <w:p w14:paraId="524CF0CE" w14:textId="77777777" w:rsidR="00F709AE" w:rsidRPr="00AA51AA" w:rsidRDefault="00F709AE" w:rsidP="00995BEB">
            <w:pPr>
              <w:ind w:firstLine="284"/>
              <w:contextualSpacing/>
              <w:jc w:val="both"/>
              <w:rPr>
                <w:rFonts w:eastAsia="Times New Roman"/>
                <w:bCs/>
              </w:rPr>
            </w:pPr>
            <w:r w:rsidRPr="00AA51AA">
              <w:rPr>
                <w:rFonts w:eastAsia="Times New Roman"/>
                <w:bCs/>
              </w:rPr>
              <w:t>-Quan sát hình dáng của cây.</w:t>
            </w:r>
          </w:p>
          <w:p w14:paraId="6CBEFDE1" w14:textId="77777777" w:rsidR="00F709AE" w:rsidRPr="00AA51AA" w:rsidRDefault="00F709AE" w:rsidP="00995BEB">
            <w:pPr>
              <w:ind w:firstLine="284"/>
              <w:contextualSpacing/>
              <w:jc w:val="both"/>
              <w:rPr>
                <w:rFonts w:eastAsia="Times New Roman"/>
                <w:bCs/>
              </w:rPr>
            </w:pPr>
            <w:r w:rsidRPr="00AA51AA">
              <w:rPr>
                <w:rFonts w:eastAsia="Times New Roman"/>
                <w:bCs/>
              </w:rPr>
              <w:t>-Quan sát các bộ phận của cây.</w:t>
            </w:r>
          </w:p>
          <w:p w14:paraId="761E81EB" w14:textId="77777777" w:rsidR="00F709AE" w:rsidRPr="00AA51AA" w:rsidRDefault="00F709AE" w:rsidP="00995BEB">
            <w:pPr>
              <w:ind w:firstLine="284"/>
              <w:contextualSpacing/>
              <w:jc w:val="both"/>
              <w:rPr>
                <w:rFonts w:eastAsia="Times New Roman"/>
                <w:bCs/>
              </w:rPr>
            </w:pPr>
            <w:r w:rsidRPr="00AA51AA">
              <w:rPr>
                <w:rFonts w:eastAsia="Times New Roman"/>
                <w:bCs/>
              </w:rPr>
              <w:t>-GV yêu cầu HS tự quan sát cây theo hướng dẫn của GV, trao đổi với bạn cùng nhóm kết quả quan sát của mình.</w:t>
            </w:r>
          </w:p>
          <w:p w14:paraId="0B6B04D8" w14:textId="77777777" w:rsidR="00F709AE" w:rsidRPr="00AA51AA" w:rsidRDefault="00F709AE" w:rsidP="00995BEB">
            <w:pPr>
              <w:ind w:firstLine="284"/>
              <w:contextualSpacing/>
              <w:jc w:val="both"/>
              <w:rPr>
                <w:rFonts w:eastAsia="Times New Roman"/>
                <w:bCs/>
              </w:rPr>
            </w:pPr>
            <w:r w:rsidRPr="00AA51AA">
              <w:rPr>
                <w:rFonts w:eastAsia="Times New Roman"/>
                <w:bCs/>
              </w:rPr>
              <w:t>c) GV hướng dẫn HS làm việc nhóm đôi, nhận biết cách thức quan sát cây.</w:t>
            </w:r>
          </w:p>
          <w:p w14:paraId="23A5784F" w14:textId="77777777" w:rsidR="00F709AE" w:rsidRPr="00AA51AA" w:rsidRDefault="00F709AE" w:rsidP="00995BEB">
            <w:pPr>
              <w:ind w:firstLine="284"/>
              <w:contextualSpacing/>
              <w:jc w:val="both"/>
              <w:rPr>
                <w:rFonts w:eastAsia="Times New Roman"/>
                <w:bCs/>
              </w:rPr>
            </w:pPr>
          </w:p>
          <w:p w14:paraId="1E053E20" w14:textId="77777777" w:rsidR="00F709AE" w:rsidRPr="00AA51AA" w:rsidRDefault="00F709AE" w:rsidP="00995BEB">
            <w:pPr>
              <w:ind w:firstLine="284"/>
              <w:contextualSpacing/>
              <w:jc w:val="both"/>
              <w:rPr>
                <w:rFonts w:eastAsia="Times New Roman"/>
                <w:bCs/>
              </w:rPr>
            </w:pPr>
          </w:p>
          <w:p w14:paraId="4A2D19C8" w14:textId="77777777" w:rsidR="00F709AE" w:rsidRPr="00AA51AA" w:rsidRDefault="00F709AE" w:rsidP="00995BEB">
            <w:pPr>
              <w:ind w:firstLine="284"/>
              <w:contextualSpacing/>
              <w:jc w:val="both"/>
              <w:rPr>
                <w:rFonts w:eastAsia="Times New Roman"/>
                <w:bCs/>
              </w:rPr>
            </w:pPr>
          </w:p>
          <w:p w14:paraId="3F42E46C" w14:textId="77777777" w:rsidR="00F709AE" w:rsidRPr="00AA51AA" w:rsidRDefault="00F709AE" w:rsidP="00995BEB">
            <w:pPr>
              <w:ind w:firstLine="284"/>
              <w:contextualSpacing/>
              <w:jc w:val="both"/>
              <w:rPr>
                <w:rFonts w:eastAsia="Times New Roman"/>
                <w:bCs/>
              </w:rPr>
            </w:pPr>
          </w:p>
          <w:p w14:paraId="0441EA1D" w14:textId="77777777" w:rsidR="00F709AE" w:rsidRPr="00AA51AA" w:rsidRDefault="00F709AE" w:rsidP="00995BEB">
            <w:pPr>
              <w:ind w:firstLine="284"/>
              <w:contextualSpacing/>
              <w:jc w:val="both"/>
              <w:rPr>
                <w:rFonts w:eastAsia="Times New Roman"/>
                <w:bCs/>
              </w:rPr>
            </w:pPr>
            <w:r w:rsidRPr="00AA51AA">
              <w:rPr>
                <w:rFonts w:eastAsia="Times New Roman"/>
                <w:bCs/>
              </w:rPr>
              <w:t>d) GV yêu cầu HS làm việc cá nhân, ghi lại vắn tắt kết quả quan sát.</w:t>
            </w:r>
          </w:p>
          <w:p w14:paraId="6FBF1D12" w14:textId="77777777" w:rsidR="00F709AE" w:rsidRPr="00AA51AA" w:rsidRDefault="00F709AE" w:rsidP="00995BEB">
            <w:pPr>
              <w:ind w:firstLine="284"/>
              <w:jc w:val="both"/>
              <w:rPr>
                <w:rFonts w:eastAsia="Times New Roman"/>
                <w:b/>
                <w:lang w:val="nl-NL"/>
              </w:rPr>
            </w:pPr>
            <w:r w:rsidRPr="00AA51AA">
              <w:rPr>
                <w:rFonts w:eastAsia="Times New Roman"/>
                <w:b/>
                <w:lang w:val="nl-NL"/>
              </w:rPr>
              <w:t>2.2) Trao đổi về kết quả quan sát</w:t>
            </w:r>
          </w:p>
          <w:p w14:paraId="11CB20C5" w14:textId="77777777" w:rsidR="00F709AE" w:rsidRPr="00AA51AA" w:rsidRDefault="00F709AE" w:rsidP="00995BEB">
            <w:pPr>
              <w:ind w:firstLine="284"/>
              <w:jc w:val="both"/>
              <w:rPr>
                <w:rFonts w:eastAsia="Times New Roman"/>
                <w:lang w:val="nl-NL"/>
              </w:rPr>
            </w:pPr>
            <w:r w:rsidRPr="00AA51AA">
              <w:rPr>
                <w:rFonts w:eastAsia="Times New Roman"/>
                <w:b/>
                <w:lang w:val="nl-NL"/>
              </w:rPr>
              <w:t>-</w:t>
            </w:r>
            <w:r w:rsidRPr="00AA51AA">
              <w:rPr>
                <w:rFonts w:eastAsia="Times New Roman"/>
                <w:lang w:val="nl-NL"/>
              </w:rPr>
              <w:t>GV yêu cầu</w:t>
            </w:r>
            <w:r w:rsidRPr="00AA51AA">
              <w:rPr>
                <w:rFonts w:eastAsia="Times New Roman"/>
                <w:b/>
                <w:lang w:val="nl-NL"/>
              </w:rPr>
              <w:t xml:space="preserve"> </w:t>
            </w:r>
            <w:r w:rsidRPr="00AA51AA">
              <w:rPr>
                <w:rFonts w:eastAsia="Times New Roman"/>
                <w:lang w:val="nl-NL"/>
              </w:rPr>
              <w:t>HS trao đổi với bạn cùng nhóm đôi về kết quả quan sát của mình</w:t>
            </w:r>
          </w:p>
          <w:p w14:paraId="38B4E854" w14:textId="77777777" w:rsidR="00F709AE" w:rsidRPr="00AA51AA" w:rsidRDefault="00F709AE" w:rsidP="00995BEB">
            <w:pPr>
              <w:ind w:firstLine="284"/>
              <w:jc w:val="both"/>
              <w:rPr>
                <w:rFonts w:eastAsia="Times New Roman"/>
                <w:lang w:val="nl-NL"/>
              </w:rPr>
            </w:pPr>
            <w:r w:rsidRPr="00AA51AA">
              <w:rPr>
                <w:rFonts w:eastAsia="Times New Roman"/>
                <w:lang w:val="nl-NL"/>
              </w:rPr>
              <w:t>-GV mời một vài HS đọc to kết quả quan sát vừa ghi chép.</w:t>
            </w:r>
          </w:p>
          <w:p w14:paraId="0F41B24A" w14:textId="77777777" w:rsidR="00F709AE" w:rsidRPr="00AA51AA" w:rsidRDefault="00F709AE" w:rsidP="00995BEB">
            <w:pPr>
              <w:ind w:firstLine="284"/>
              <w:rPr>
                <w:rFonts w:eastAsia="Times New Roman"/>
                <w:bCs/>
              </w:rPr>
            </w:pPr>
            <w:r w:rsidRPr="00AA51AA">
              <w:rPr>
                <w:rFonts w:eastAsia="Times New Roman"/>
                <w:lang w:val="nl-NL"/>
              </w:rPr>
              <w:t>-GV nhận xét, tuyên dương.</w:t>
            </w:r>
          </w:p>
          <w:p w14:paraId="66617734" w14:textId="77777777" w:rsidR="00F709AE" w:rsidRPr="00AA51AA" w:rsidRDefault="00F709AE" w:rsidP="00995BEB">
            <w:pPr>
              <w:ind w:firstLine="284"/>
              <w:rPr>
                <w:b/>
                <w:lang w:eastAsia="zh-CN"/>
              </w:rPr>
            </w:pPr>
            <w:r w:rsidRPr="00AA51AA">
              <w:rPr>
                <w:b/>
                <w:lang w:eastAsia="zh-CN"/>
              </w:rPr>
              <w:t>3. Củng cố nối tiếp</w:t>
            </w:r>
          </w:p>
          <w:p w14:paraId="4426FA2E" w14:textId="77777777" w:rsidR="00F709AE" w:rsidRPr="00AA51AA" w:rsidRDefault="00F709AE" w:rsidP="00995BEB">
            <w:pPr>
              <w:ind w:firstLine="284"/>
              <w:jc w:val="both"/>
              <w:rPr>
                <w:rFonts w:eastAsia="Times New Roman"/>
              </w:rPr>
            </w:pPr>
            <w:r w:rsidRPr="00AA51AA">
              <w:rPr>
                <w:rFonts w:eastAsia="Times New Roman"/>
                <w:b/>
              </w:rPr>
              <w:t xml:space="preserve">- </w:t>
            </w:r>
            <w:r w:rsidRPr="00AA51AA">
              <w:rPr>
                <w:rFonts w:eastAsia="Times New Roman"/>
              </w:rPr>
              <w:t>GV yêu cầu HS nêu cảm nghĩ sau khi viết bài</w:t>
            </w:r>
          </w:p>
          <w:p w14:paraId="26588CF5" w14:textId="77777777" w:rsidR="00F709AE" w:rsidRPr="00AA51AA" w:rsidRDefault="00F709AE" w:rsidP="00995BEB">
            <w:pPr>
              <w:ind w:firstLine="284"/>
              <w:rPr>
                <w:lang w:eastAsia="zh-CN"/>
              </w:rPr>
            </w:pPr>
            <w:r w:rsidRPr="00AA51AA">
              <w:rPr>
                <w:rFonts w:eastAsia="Times New Roman"/>
              </w:rPr>
              <w:t>- GV nhận xét tiết học, tuyện dương</w:t>
            </w:r>
          </w:p>
        </w:tc>
        <w:tc>
          <w:tcPr>
            <w:tcW w:w="3860" w:type="dxa"/>
          </w:tcPr>
          <w:p w14:paraId="2E24491B" w14:textId="77777777" w:rsidR="00F709AE" w:rsidRPr="00AA51AA" w:rsidRDefault="00F709AE" w:rsidP="00995BEB">
            <w:pPr>
              <w:ind w:firstLine="284"/>
              <w:rPr>
                <w:b/>
              </w:rPr>
            </w:pPr>
          </w:p>
          <w:p w14:paraId="411549D4" w14:textId="77777777" w:rsidR="00F709AE" w:rsidRPr="00AA51AA" w:rsidRDefault="00F709AE" w:rsidP="00995BEB">
            <w:pPr>
              <w:ind w:firstLine="284"/>
            </w:pPr>
            <w:r w:rsidRPr="00AA51AA">
              <w:t>- Hs hát</w:t>
            </w:r>
          </w:p>
          <w:p w14:paraId="68BE2C9E" w14:textId="77777777" w:rsidR="00F709AE" w:rsidRPr="00AA51AA" w:rsidRDefault="00F709AE" w:rsidP="00995BEB">
            <w:pPr>
              <w:ind w:firstLine="284"/>
            </w:pPr>
            <w:r w:rsidRPr="00AA51AA">
              <w:t>- Lắng nghe</w:t>
            </w:r>
          </w:p>
          <w:p w14:paraId="62C2AB19" w14:textId="77777777" w:rsidR="00F709AE" w:rsidRPr="00AA51AA" w:rsidRDefault="00F709AE" w:rsidP="00995BEB">
            <w:pPr>
              <w:ind w:firstLine="284"/>
              <w:jc w:val="both"/>
              <w:rPr>
                <w:rFonts w:eastAsia="Times New Roman"/>
              </w:rPr>
            </w:pPr>
          </w:p>
          <w:p w14:paraId="612AC807" w14:textId="77777777" w:rsidR="00F709AE" w:rsidRPr="00AA51AA" w:rsidRDefault="00F709AE" w:rsidP="00995BEB">
            <w:pPr>
              <w:ind w:firstLine="284"/>
            </w:pPr>
          </w:p>
          <w:p w14:paraId="4148AE9A" w14:textId="77777777" w:rsidR="00F709AE" w:rsidRPr="00AA51AA" w:rsidRDefault="00F709AE" w:rsidP="00995BEB">
            <w:pPr>
              <w:ind w:firstLine="284"/>
            </w:pPr>
          </w:p>
          <w:p w14:paraId="1C5F1FAA" w14:textId="77777777" w:rsidR="00F709AE" w:rsidRPr="00AA51AA" w:rsidRDefault="00F709AE" w:rsidP="00995BEB">
            <w:pPr>
              <w:ind w:firstLine="284"/>
            </w:pPr>
          </w:p>
          <w:p w14:paraId="084E8ECF" w14:textId="77777777" w:rsidR="00F709AE" w:rsidRPr="00AA51AA" w:rsidRDefault="00F709AE" w:rsidP="00995BEB">
            <w:pPr>
              <w:ind w:firstLine="284"/>
            </w:pPr>
          </w:p>
          <w:p w14:paraId="48C94AB4" w14:textId="77777777" w:rsidR="00F709AE" w:rsidRPr="00AA51AA" w:rsidRDefault="00F709AE" w:rsidP="00995BEB">
            <w:pPr>
              <w:ind w:firstLine="284"/>
            </w:pPr>
          </w:p>
          <w:p w14:paraId="6D43BB5F" w14:textId="77777777" w:rsidR="00F709AE" w:rsidRPr="00AA51AA" w:rsidRDefault="00F709AE" w:rsidP="00995BEB">
            <w:pPr>
              <w:ind w:firstLine="284"/>
            </w:pPr>
          </w:p>
          <w:p w14:paraId="5A781F80" w14:textId="77777777" w:rsidR="00F709AE" w:rsidRPr="00AA51AA" w:rsidRDefault="00F709AE" w:rsidP="00995BEB">
            <w:pPr>
              <w:ind w:firstLine="284"/>
            </w:pPr>
          </w:p>
          <w:p w14:paraId="4D5D523B" w14:textId="77777777" w:rsidR="00F709AE" w:rsidRPr="00AA51AA" w:rsidRDefault="00F709AE" w:rsidP="00995BEB">
            <w:pPr>
              <w:ind w:firstLine="284"/>
            </w:pPr>
          </w:p>
          <w:p w14:paraId="10288E62" w14:textId="77777777" w:rsidR="00F709AE" w:rsidRPr="00AA51AA" w:rsidRDefault="00F709AE" w:rsidP="00995BEB">
            <w:pPr>
              <w:ind w:firstLine="284"/>
              <w:jc w:val="both"/>
              <w:rPr>
                <w:rFonts w:eastAsia="Times New Roman"/>
                <w:lang w:val="nl-NL"/>
              </w:rPr>
            </w:pPr>
          </w:p>
          <w:p w14:paraId="7EEAFD1F" w14:textId="77777777" w:rsidR="00F709AE" w:rsidRPr="00AA51AA" w:rsidRDefault="00F709AE" w:rsidP="00995BEB">
            <w:pPr>
              <w:ind w:firstLine="284"/>
              <w:jc w:val="both"/>
              <w:rPr>
                <w:rFonts w:eastAsia="Times New Roman"/>
              </w:rPr>
            </w:pPr>
            <w:r w:rsidRPr="00AA51AA">
              <w:rPr>
                <w:rFonts w:eastAsia="Times New Roman"/>
              </w:rPr>
              <w:lastRenderedPageBreak/>
              <w:t>- 1 HS đọc</w:t>
            </w:r>
          </w:p>
          <w:p w14:paraId="17FD7EF5" w14:textId="77777777" w:rsidR="00F709AE" w:rsidRPr="00AA51AA" w:rsidRDefault="00F709AE" w:rsidP="00995BEB">
            <w:pPr>
              <w:ind w:firstLine="284"/>
              <w:jc w:val="both"/>
              <w:rPr>
                <w:rFonts w:eastAsia="Times New Roman"/>
              </w:rPr>
            </w:pPr>
            <w:r w:rsidRPr="00AA51AA">
              <w:rPr>
                <w:rFonts w:eastAsia="Times New Roman"/>
              </w:rPr>
              <w:t>- HS làm việc theo nhóm 2 và đại diện các nhóm trình bày.</w:t>
            </w:r>
          </w:p>
          <w:tbl>
            <w:tblPr>
              <w:tblStyle w:val="TableGrid"/>
              <w:tblW w:w="0" w:type="auto"/>
              <w:tblLook w:val="04A0" w:firstRow="1" w:lastRow="0" w:firstColumn="1" w:lastColumn="0" w:noHBand="0" w:noVBand="1"/>
            </w:tblPr>
            <w:tblGrid>
              <w:gridCol w:w="905"/>
              <w:gridCol w:w="1049"/>
              <w:gridCol w:w="1680"/>
            </w:tblGrid>
            <w:tr w:rsidR="00F709AE" w:rsidRPr="00AA51AA" w14:paraId="10FF1936" w14:textId="77777777" w:rsidTr="00995BEB">
              <w:tc>
                <w:tcPr>
                  <w:tcW w:w="657" w:type="dxa"/>
                </w:tcPr>
                <w:p w14:paraId="72FC37AC" w14:textId="77777777" w:rsidR="00F709AE" w:rsidRPr="00AA51AA" w:rsidRDefault="00F709AE" w:rsidP="00995BEB">
                  <w:pPr>
                    <w:ind w:firstLine="284"/>
                    <w:jc w:val="center"/>
                    <w:rPr>
                      <w:rFonts w:eastAsia="Times New Roman"/>
                      <w:b/>
                    </w:rPr>
                  </w:pPr>
                  <w:r w:rsidRPr="00AA51AA">
                    <w:rPr>
                      <w:rFonts w:eastAsia="Times New Roman"/>
                      <w:b/>
                    </w:rPr>
                    <w:t>Bố cục</w:t>
                  </w:r>
                </w:p>
              </w:tc>
              <w:tc>
                <w:tcPr>
                  <w:tcW w:w="990" w:type="dxa"/>
                </w:tcPr>
                <w:p w14:paraId="50F0A3F1" w14:textId="77777777" w:rsidR="00F709AE" w:rsidRPr="00AA51AA" w:rsidRDefault="00F709AE" w:rsidP="00995BEB">
                  <w:pPr>
                    <w:ind w:firstLine="284"/>
                    <w:jc w:val="center"/>
                    <w:rPr>
                      <w:rFonts w:eastAsia="Times New Roman"/>
                      <w:b/>
                    </w:rPr>
                  </w:pPr>
                  <w:r w:rsidRPr="00AA51AA">
                    <w:rPr>
                      <w:rFonts w:eastAsia="Times New Roman"/>
                      <w:b/>
                    </w:rPr>
                    <w:t>Ý chính của đoạn</w:t>
                  </w:r>
                </w:p>
              </w:tc>
              <w:tc>
                <w:tcPr>
                  <w:tcW w:w="2375" w:type="dxa"/>
                </w:tcPr>
                <w:p w14:paraId="3ACE221A" w14:textId="77777777" w:rsidR="00F709AE" w:rsidRPr="00AA51AA" w:rsidRDefault="00F709AE" w:rsidP="00995BEB">
                  <w:pPr>
                    <w:ind w:firstLine="284"/>
                    <w:jc w:val="center"/>
                    <w:rPr>
                      <w:rFonts w:eastAsia="Times New Roman"/>
                      <w:b/>
                    </w:rPr>
                  </w:pPr>
                  <w:r w:rsidRPr="00AA51AA">
                    <w:rPr>
                      <w:rFonts w:eastAsia="Times New Roman"/>
                      <w:b/>
                    </w:rPr>
                    <w:t>Nội dung</w:t>
                  </w:r>
                </w:p>
              </w:tc>
            </w:tr>
            <w:tr w:rsidR="00F709AE" w:rsidRPr="00AA51AA" w14:paraId="42C37AED" w14:textId="77777777" w:rsidTr="00995BEB">
              <w:tc>
                <w:tcPr>
                  <w:tcW w:w="657" w:type="dxa"/>
                  <w:vAlign w:val="center"/>
                </w:tcPr>
                <w:p w14:paraId="2576F753" w14:textId="77777777" w:rsidR="00F709AE" w:rsidRPr="00AA51AA" w:rsidRDefault="00F709AE" w:rsidP="00995BEB">
                  <w:pPr>
                    <w:ind w:firstLine="284"/>
                    <w:jc w:val="center"/>
                    <w:rPr>
                      <w:rFonts w:eastAsia="Times New Roman"/>
                    </w:rPr>
                  </w:pPr>
                  <w:r w:rsidRPr="00AA51AA">
                    <w:rPr>
                      <w:rFonts w:eastAsia="Times New Roman"/>
                    </w:rPr>
                    <w:t>MB</w:t>
                  </w:r>
                </w:p>
              </w:tc>
              <w:tc>
                <w:tcPr>
                  <w:tcW w:w="990" w:type="dxa"/>
                  <w:vAlign w:val="center"/>
                </w:tcPr>
                <w:p w14:paraId="5FFAE24C" w14:textId="77777777" w:rsidR="00F709AE" w:rsidRPr="00AA51AA" w:rsidRDefault="00F709AE" w:rsidP="00995BEB">
                  <w:pPr>
                    <w:ind w:firstLine="284"/>
                    <w:jc w:val="center"/>
                    <w:rPr>
                      <w:rFonts w:eastAsia="Times New Roman"/>
                    </w:rPr>
                  </w:pPr>
                  <w:r w:rsidRPr="00AA51AA">
                    <w:rPr>
                      <w:rFonts w:eastAsia="Times New Roman"/>
                    </w:rPr>
                    <w:t>Giới thiệu về cây si</w:t>
                  </w:r>
                </w:p>
              </w:tc>
              <w:tc>
                <w:tcPr>
                  <w:tcW w:w="2375" w:type="dxa"/>
                  <w:vAlign w:val="center"/>
                </w:tcPr>
                <w:p w14:paraId="36C871D3" w14:textId="77777777" w:rsidR="00F709AE" w:rsidRPr="00AA51AA" w:rsidRDefault="00F709AE" w:rsidP="00995BEB">
                  <w:pPr>
                    <w:ind w:firstLine="284"/>
                    <w:jc w:val="center"/>
                    <w:rPr>
                      <w:rFonts w:eastAsia="Times New Roman"/>
                    </w:rPr>
                  </w:pPr>
                  <w:r w:rsidRPr="00AA51AA">
                    <w:rPr>
                      <w:rFonts w:eastAsia="Times New Roman"/>
                    </w:rPr>
                    <w:t>Cây si luôn già hơn những cây khác.</w:t>
                  </w:r>
                </w:p>
              </w:tc>
            </w:tr>
            <w:tr w:rsidR="00F709AE" w:rsidRPr="00AA51AA" w14:paraId="1BBB18B8" w14:textId="77777777" w:rsidTr="00995BEB">
              <w:tc>
                <w:tcPr>
                  <w:tcW w:w="657" w:type="dxa"/>
                  <w:vMerge w:val="restart"/>
                  <w:vAlign w:val="center"/>
                </w:tcPr>
                <w:p w14:paraId="604FB6AE" w14:textId="77777777" w:rsidR="00F709AE" w:rsidRPr="00AA51AA" w:rsidRDefault="00F709AE" w:rsidP="00995BEB">
                  <w:pPr>
                    <w:ind w:firstLine="284"/>
                    <w:jc w:val="center"/>
                    <w:rPr>
                      <w:rFonts w:eastAsia="Times New Roman"/>
                    </w:rPr>
                  </w:pPr>
                  <w:r w:rsidRPr="00AA51AA">
                    <w:rPr>
                      <w:rFonts w:eastAsia="Times New Roman"/>
                    </w:rPr>
                    <w:t>TB</w:t>
                  </w:r>
                </w:p>
              </w:tc>
              <w:tc>
                <w:tcPr>
                  <w:tcW w:w="990" w:type="dxa"/>
                  <w:vMerge w:val="restart"/>
                  <w:vAlign w:val="center"/>
                </w:tcPr>
                <w:p w14:paraId="6D201038" w14:textId="77777777" w:rsidR="00F709AE" w:rsidRPr="00AA51AA" w:rsidRDefault="00F709AE" w:rsidP="00995BEB">
                  <w:pPr>
                    <w:ind w:firstLine="284"/>
                    <w:jc w:val="center"/>
                    <w:rPr>
                      <w:rFonts w:eastAsia="Times New Roman"/>
                    </w:rPr>
                  </w:pPr>
                  <w:r w:rsidRPr="00AA51AA">
                    <w:rPr>
                      <w:rFonts w:eastAsia="Times New Roman"/>
                    </w:rPr>
                    <w:t>Miêu tả các bộ phận của cây si</w:t>
                  </w:r>
                </w:p>
              </w:tc>
              <w:tc>
                <w:tcPr>
                  <w:tcW w:w="2375" w:type="dxa"/>
                </w:tcPr>
                <w:p w14:paraId="021B1A7A" w14:textId="77777777" w:rsidR="00F709AE" w:rsidRPr="00AA51AA" w:rsidRDefault="00F709AE" w:rsidP="00995BEB">
                  <w:pPr>
                    <w:ind w:firstLine="284"/>
                    <w:jc w:val="both"/>
                    <w:rPr>
                      <w:rFonts w:eastAsia="Times New Roman"/>
                    </w:rPr>
                  </w:pPr>
                  <w:r w:rsidRPr="00AA51AA">
                    <w:rPr>
                      <w:rFonts w:eastAsia="Times New Roman"/>
                    </w:rPr>
                    <w:t>Rễ: rậm, dài, nhìn giống bộ râu; chuyển màu trắng vào ngày sắp mưa hoặc sau mưa.</w:t>
                  </w:r>
                </w:p>
                <w:p w14:paraId="64D35D9C" w14:textId="77777777" w:rsidR="00F709AE" w:rsidRPr="00AA51AA" w:rsidRDefault="00F709AE" w:rsidP="00995BEB">
                  <w:pPr>
                    <w:ind w:firstLine="284"/>
                    <w:jc w:val="both"/>
                    <w:rPr>
                      <w:rFonts w:eastAsia="Times New Roman"/>
                    </w:rPr>
                  </w:pPr>
                  <w:r w:rsidRPr="00AA51AA">
                    <w:rPr>
                      <w:rFonts w:eastAsia="Times New Roman"/>
                    </w:rPr>
                    <w:t>Rễ si khác với rễ đa: rễ si không thành những thân phụ, còn rễ đa ăn xuống đất, lớn lên, thành thân phụ</w:t>
                  </w:r>
                </w:p>
              </w:tc>
            </w:tr>
            <w:tr w:rsidR="00F709AE" w:rsidRPr="00AA51AA" w14:paraId="44A10531" w14:textId="77777777" w:rsidTr="00995BEB">
              <w:tc>
                <w:tcPr>
                  <w:tcW w:w="657" w:type="dxa"/>
                  <w:vMerge/>
                </w:tcPr>
                <w:p w14:paraId="73B01CAA" w14:textId="77777777" w:rsidR="00F709AE" w:rsidRPr="00AA51AA" w:rsidRDefault="00F709AE" w:rsidP="00995BEB">
                  <w:pPr>
                    <w:ind w:firstLine="284"/>
                    <w:jc w:val="both"/>
                    <w:rPr>
                      <w:rFonts w:eastAsia="Times New Roman"/>
                    </w:rPr>
                  </w:pPr>
                </w:p>
              </w:tc>
              <w:tc>
                <w:tcPr>
                  <w:tcW w:w="990" w:type="dxa"/>
                  <w:vMerge/>
                </w:tcPr>
                <w:p w14:paraId="46488D15" w14:textId="77777777" w:rsidR="00F709AE" w:rsidRPr="00AA51AA" w:rsidRDefault="00F709AE" w:rsidP="00995BEB">
                  <w:pPr>
                    <w:ind w:firstLine="284"/>
                    <w:jc w:val="both"/>
                    <w:rPr>
                      <w:rFonts w:eastAsia="Times New Roman"/>
                    </w:rPr>
                  </w:pPr>
                </w:p>
              </w:tc>
              <w:tc>
                <w:tcPr>
                  <w:tcW w:w="2375" w:type="dxa"/>
                </w:tcPr>
                <w:p w14:paraId="68594B0C" w14:textId="77777777" w:rsidR="00F709AE" w:rsidRPr="00AA51AA" w:rsidRDefault="00F709AE" w:rsidP="00995BEB">
                  <w:pPr>
                    <w:ind w:firstLine="284"/>
                    <w:jc w:val="both"/>
                    <w:rPr>
                      <w:rFonts w:eastAsia="Times New Roman"/>
                    </w:rPr>
                  </w:pPr>
                  <w:r w:rsidRPr="00AA51AA">
                    <w:rPr>
                      <w:rFonts w:eastAsia="Times New Roman"/>
                    </w:rPr>
                    <w:t>Lá: nhỏ, nhiều, cho bóng mát rượi, không rụng hàng loạt, xanh tươi quanh năm.</w:t>
                  </w:r>
                </w:p>
              </w:tc>
            </w:tr>
            <w:tr w:rsidR="00F709AE" w:rsidRPr="00AA51AA" w14:paraId="7A0E2CF8" w14:textId="77777777" w:rsidTr="00995BEB">
              <w:tc>
                <w:tcPr>
                  <w:tcW w:w="657" w:type="dxa"/>
                  <w:vAlign w:val="center"/>
                </w:tcPr>
                <w:p w14:paraId="70510FF9" w14:textId="77777777" w:rsidR="00F709AE" w:rsidRPr="00AA51AA" w:rsidRDefault="00F709AE" w:rsidP="00995BEB">
                  <w:pPr>
                    <w:ind w:firstLine="284"/>
                    <w:jc w:val="center"/>
                    <w:rPr>
                      <w:rFonts w:eastAsia="Times New Roman"/>
                    </w:rPr>
                  </w:pPr>
                  <w:r w:rsidRPr="00AA51AA">
                    <w:rPr>
                      <w:rFonts w:eastAsia="Times New Roman"/>
                    </w:rPr>
                    <w:t>KB</w:t>
                  </w:r>
                </w:p>
              </w:tc>
              <w:tc>
                <w:tcPr>
                  <w:tcW w:w="990" w:type="dxa"/>
                  <w:vAlign w:val="center"/>
                </w:tcPr>
                <w:p w14:paraId="70DEC83A" w14:textId="77777777" w:rsidR="00F709AE" w:rsidRPr="00AA51AA" w:rsidRDefault="00F709AE" w:rsidP="00995BEB">
                  <w:pPr>
                    <w:ind w:firstLine="284"/>
                    <w:jc w:val="center"/>
                    <w:rPr>
                      <w:rFonts w:eastAsia="Times New Roman"/>
                    </w:rPr>
                  </w:pPr>
                  <w:r w:rsidRPr="00AA51AA">
                    <w:rPr>
                      <w:rFonts w:eastAsia="Times New Roman"/>
                    </w:rPr>
                    <w:t>Nêu cảm nghĩ về cây si</w:t>
                  </w:r>
                </w:p>
              </w:tc>
              <w:tc>
                <w:tcPr>
                  <w:tcW w:w="2375" w:type="dxa"/>
                  <w:vAlign w:val="center"/>
                </w:tcPr>
                <w:p w14:paraId="2DB4542E" w14:textId="77777777" w:rsidR="00F709AE" w:rsidRPr="00AA51AA" w:rsidRDefault="00F709AE" w:rsidP="00995BEB">
                  <w:pPr>
                    <w:ind w:firstLine="284"/>
                    <w:jc w:val="center"/>
                    <w:rPr>
                      <w:rFonts w:eastAsia="Times New Roman"/>
                    </w:rPr>
                  </w:pPr>
                  <w:r w:rsidRPr="00AA51AA">
                    <w:rPr>
                      <w:rFonts w:eastAsia="Times New Roman"/>
                    </w:rPr>
                    <w:t xml:space="preserve">Cây si có ích lợi với con người: Lá si cho bóng mát, còn rễ si </w:t>
                  </w:r>
                  <w:r w:rsidRPr="00AA51AA">
                    <w:rPr>
                      <w:rFonts w:eastAsia="Times New Roman"/>
                    </w:rPr>
                    <w:lastRenderedPageBreak/>
                    <w:t>khiến trẻ nhớ về ông nội, ông ngoại</w:t>
                  </w:r>
                </w:p>
              </w:tc>
            </w:tr>
          </w:tbl>
          <w:p w14:paraId="0CE01225" w14:textId="77777777" w:rsidR="00F709AE" w:rsidRPr="00AA51AA" w:rsidRDefault="00F709AE" w:rsidP="00995BEB">
            <w:pPr>
              <w:ind w:firstLine="284"/>
              <w:jc w:val="both"/>
              <w:rPr>
                <w:rFonts w:eastAsia="Times New Roman"/>
              </w:rPr>
            </w:pPr>
            <w:r w:rsidRPr="00AA51AA">
              <w:rPr>
                <w:rFonts w:eastAsia="Times New Roman"/>
              </w:rPr>
              <w:lastRenderedPageBreak/>
              <w:t>- HS nhận xét.</w:t>
            </w:r>
          </w:p>
          <w:p w14:paraId="0B24C639" w14:textId="77777777" w:rsidR="00F709AE" w:rsidRPr="00AA51AA" w:rsidRDefault="00F709AE" w:rsidP="00995BEB">
            <w:pPr>
              <w:ind w:firstLine="284"/>
              <w:jc w:val="both"/>
              <w:rPr>
                <w:rFonts w:eastAsia="Times New Roman"/>
              </w:rPr>
            </w:pPr>
            <w:r w:rsidRPr="00AA51AA">
              <w:rPr>
                <w:rFonts w:eastAsia="Times New Roman"/>
              </w:rPr>
              <w:t>- HS lắng nghe</w:t>
            </w:r>
          </w:p>
          <w:p w14:paraId="1CD535B3" w14:textId="77777777" w:rsidR="00F709AE" w:rsidRPr="00AA51AA" w:rsidRDefault="00F709AE" w:rsidP="00995BEB">
            <w:pPr>
              <w:ind w:firstLine="284"/>
              <w:jc w:val="both"/>
              <w:rPr>
                <w:rFonts w:eastAsia="Times New Roman"/>
              </w:rPr>
            </w:pPr>
          </w:p>
          <w:p w14:paraId="3A79E853" w14:textId="77777777" w:rsidR="00F709AE" w:rsidRPr="00AA51AA" w:rsidRDefault="00F709AE" w:rsidP="00995BEB">
            <w:pPr>
              <w:ind w:firstLine="284"/>
              <w:jc w:val="both"/>
              <w:rPr>
                <w:rFonts w:eastAsia="Times New Roman"/>
              </w:rPr>
            </w:pPr>
          </w:p>
          <w:p w14:paraId="71D278E3" w14:textId="77777777" w:rsidR="00F709AE" w:rsidRPr="00AA51AA" w:rsidRDefault="00F709AE" w:rsidP="00995BEB">
            <w:pPr>
              <w:ind w:firstLine="284"/>
              <w:jc w:val="both"/>
              <w:rPr>
                <w:rFonts w:eastAsia="Times New Roman"/>
              </w:rPr>
            </w:pPr>
          </w:p>
          <w:p w14:paraId="32749A45" w14:textId="77777777" w:rsidR="00F709AE" w:rsidRPr="00AA51AA" w:rsidRDefault="00F709AE" w:rsidP="00995BEB">
            <w:pPr>
              <w:ind w:firstLine="284"/>
              <w:jc w:val="both"/>
              <w:rPr>
                <w:rFonts w:eastAsia="Times New Roman"/>
              </w:rPr>
            </w:pPr>
          </w:p>
          <w:p w14:paraId="3E4F2202" w14:textId="77777777" w:rsidR="00F709AE" w:rsidRPr="00AA51AA" w:rsidRDefault="00F709AE" w:rsidP="00995BEB">
            <w:pPr>
              <w:ind w:firstLine="284"/>
              <w:jc w:val="both"/>
              <w:rPr>
                <w:rFonts w:eastAsia="Times New Roman"/>
              </w:rPr>
            </w:pPr>
            <w:r w:rsidRPr="00AA51AA">
              <w:rPr>
                <w:rFonts w:eastAsia="Times New Roman"/>
              </w:rPr>
              <w:t>-HS đọc.</w:t>
            </w:r>
          </w:p>
          <w:p w14:paraId="7CD87180" w14:textId="77777777" w:rsidR="00F709AE" w:rsidRPr="00AA51AA" w:rsidRDefault="00F709AE" w:rsidP="00995BEB">
            <w:pPr>
              <w:ind w:firstLine="284"/>
              <w:jc w:val="both"/>
              <w:rPr>
                <w:rFonts w:eastAsia="Times New Roman"/>
              </w:rPr>
            </w:pPr>
            <w:r w:rsidRPr="00AA51AA">
              <w:rPr>
                <w:rFonts w:eastAsia="Times New Roman"/>
              </w:rPr>
              <w:t>-HS lắng nghe.</w:t>
            </w:r>
          </w:p>
          <w:p w14:paraId="16874658" w14:textId="77777777" w:rsidR="00F709AE" w:rsidRPr="00AA51AA" w:rsidRDefault="00F709AE" w:rsidP="00995BEB">
            <w:pPr>
              <w:ind w:firstLine="284"/>
              <w:jc w:val="both"/>
              <w:rPr>
                <w:rFonts w:eastAsia="Times New Roman"/>
              </w:rPr>
            </w:pPr>
          </w:p>
          <w:p w14:paraId="5EA267C6" w14:textId="77777777" w:rsidR="00F709AE" w:rsidRPr="00AA51AA" w:rsidRDefault="00F709AE" w:rsidP="00995BEB">
            <w:pPr>
              <w:ind w:firstLine="284"/>
              <w:jc w:val="both"/>
              <w:rPr>
                <w:rFonts w:eastAsia="Times New Roman"/>
              </w:rPr>
            </w:pPr>
          </w:p>
          <w:p w14:paraId="1773ED8D" w14:textId="77777777" w:rsidR="00F709AE" w:rsidRPr="00AA51AA" w:rsidRDefault="00F709AE" w:rsidP="00995BEB">
            <w:pPr>
              <w:ind w:firstLine="284"/>
              <w:jc w:val="both"/>
              <w:rPr>
                <w:rFonts w:eastAsia="Times New Roman"/>
              </w:rPr>
            </w:pPr>
          </w:p>
          <w:p w14:paraId="556CECCC" w14:textId="77777777" w:rsidR="00F709AE" w:rsidRPr="00AA51AA" w:rsidRDefault="00F709AE" w:rsidP="00995BEB">
            <w:pPr>
              <w:ind w:firstLine="284"/>
              <w:jc w:val="both"/>
              <w:rPr>
                <w:rFonts w:eastAsia="Times New Roman"/>
              </w:rPr>
            </w:pPr>
          </w:p>
          <w:p w14:paraId="4EC53F40" w14:textId="77777777" w:rsidR="00F709AE" w:rsidRPr="00AA51AA" w:rsidRDefault="00F709AE" w:rsidP="00995BEB">
            <w:pPr>
              <w:ind w:firstLine="284"/>
              <w:jc w:val="both"/>
              <w:rPr>
                <w:rFonts w:eastAsia="Times New Roman"/>
              </w:rPr>
            </w:pPr>
          </w:p>
          <w:p w14:paraId="00185EBC" w14:textId="77777777" w:rsidR="00F709AE" w:rsidRPr="00AA51AA" w:rsidRDefault="00F709AE" w:rsidP="00995BEB">
            <w:pPr>
              <w:ind w:firstLine="284"/>
              <w:jc w:val="both"/>
              <w:rPr>
                <w:rFonts w:eastAsia="Times New Roman"/>
              </w:rPr>
            </w:pPr>
          </w:p>
          <w:p w14:paraId="41F6F5AA" w14:textId="77777777" w:rsidR="00F709AE" w:rsidRPr="00AA51AA" w:rsidRDefault="00F709AE" w:rsidP="00995BEB">
            <w:pPr>
              <w:ind w:firstLine="284"/>
              <w:jc w:val="both"/>
              <w:rPr>
                <w:rFonts w:eastAsia="Times New Roman"/>
              </w:rPr>
            </w:pPr>
          </w:p>
          <w:p w14:paraId="3A3B4A69" w14:textId="77777777" w:rsidR="00F709AE" w:rsidRPr="00AA51AA" w:rsidRDefault="00F709AE" w:rsidP="00995BEB">
            <w:pPr>
              <w:ind w:firstLine="284"/>
              <w:jc w:val="both"/>
              <w:rPr>
                <w:rFonts w:eastAsia="Times New Roman"/>
              </w:rPr>
            </w:pPr>
          </w:p>
          <w:p w14:paraId="0FA2627B" w14:textId="77777777" w:rsidR="00F709AE" w:rsidRPr="00AA51AA" w:rsidRDefault="00F709AE" w:rsidP="00995BEB">
            <w:pPr>
              <w:ind w:firstLine="284"/>
              <w:jc w:val="both"/>
              <w:rPr>
                <w:rFonts w:eastAsia="Times New Roman"/>
              </w:rPr>
            </w:pPr>
            <w:r w:rsidRPr="00AA51AA">
              <w:rPr>
                <w:rFonts w:eastAsia="Times New Roman"/>
              </w:rPr>
              <w:t>-HS làm việc nhóm đôi.</w:t>
            </w:r>
          </w:p>
          <w:p w14:paraId="63A8D555" w14:textId="77777777" w:rsidR="00F709AE" w:rsidRPr="00AA51AA" w:rsidRDefault="00F709AE" w:rsidP="00995BEB">
            <w:pPr>
              <w:ind w:firstLine="284"/>
              <w:jc w:val="both"/>
              <w:rPr>
                <w:rFonts w:eastAsia="Times New Roman"/>
              </w:rPr>
            </w:pPr>
          </w:p>
          <w:p w14:paraId="5F0D171C" w14:textId="77777777" w:rsidR="00F709AE" w:rsidRPr="00AA51AA" w:rsidRDefault="00F709AE" w:rsidP="00995BEB">
            <w:pPr>
              <w:ind w:firstLine="284"/>
              <w:jc w:val="both"/>
              <w:rPr>
                <w:rFonts w:eastAsia="Times New Roman"/>
              </w:rPr>
            </w:pPr>
          </w:p>
          <w:p w14:paraId="143C8955" w14:textId="77777777" w:rsidR="00F709AE" w:rsidRPr="00AA51AA" w:rsidRDefault="00F709AE" w:rsidP="00995BEB">
            <w:pPr>
              <w:ind w:firstLine="284"/>
              <w:jc w:val="both"/>
              <w:rPr>
                <w:rFonts w:eastAsia="Times New Roman"/>
              </w:rPr>
            </w:pPr>
          </w:p>
          <w:p w14:paraId="716D3487" w14:textId="77777777" w:rsidR="00F709AE" w:rsidRPr="00AA51AA" w:rsidRDefault="00F709AE" w:rsidP="00995BEB">
            <w:pPr>
              <w:ind w:firstLine="284"/>
              <w:jc w:val="both"/>
              <w:rPr>
                <w:rFonts w:eastAsia="Times New Roman"/>
              </w:rPr>
            </w:pPr>
            <w:r w:rsidRPr="00AA51AA">
              <w:rPr>
                <w:rFonts w:eastAsia="Times New Roman"/>
              </w:rPr>
              <w:t>-HS tự quan sát theo hướng dẫn của GV, trao đổi với bạn.</w:t>
            </w:r>
          </w:p>
          <w:p w14:paraId="05851728" w14:textId="77777777" w:rsidR="00F709AE" w:rsidRPr="00AA51AA" w:rsidRDefault="00F709AE" w:rsidP="00995BEB">
            <w:pPr>
              <w:ind w:firstLine="284"/>
              <w:jc w:val="both"/>
              <w:rPr>
                <w:rFonts w:eastAsia="Times New Roman"/>
              </w:rPr>
            </w:pPr>
          </w:p>
          <w:p w14:paraId="5DD61399" w14:textId="77777777" w:rsidR="00F709AE" w:rsidRPr="00AA51AA" w:rsidRDefault="00F709AE" w:rsidP="00995BEB">
            <w:pPr>
              <w:ind w:firstLine="284"/>
              <w:jc w:val="both"/>
              <w:rPr>
                <w:rFonts w:eastAsia="Times New Roman"/>
              </w:rPr>
            </w:pPr>
            <w:r w:rsidRPr="00AA51AA">
              <w:rPr>
                <w:rFonts w:eastAsia="Times New Roman"/>
              </w:rPr>
              <w:t>-HS lắng nghe và thực hiện</w:t>
            </w:r>
          </w:p>
          <w:p w14:paraId="78BACC04" w14:textId="77777777" w:rsidR="00F709AE" w:rsidRPr="00AA51AA" w:rsidRDefault="00F709AE" w:rsidP="00995BEB">
            <w:pPr>
              <w:ind w:firstLine="284"/>
              <w:contextualSpacing/>
              <w:jc w:val="both"/>
              <w:rPr>
                <w:rFonts w:eastAsia="Times New Roman"/>
                <w:bCs/>
              </w:rPr>
            </w:pPr>
            <w:r w:rsidRPr="00AA51AA">
              <w:rPr>
                <w:rFonts w:eastAsia="Times New Roman"/>
                <w:bCs/>
              </w:rPr>
              <w:t>+ HS quan sát bằng mắt, bằng tay, bằng mũi ( nếu quan sát cây cối trong thực tế).</w:t>
            </w:r>
          </w:p>
          <w:p w14:paraId="3131A3D3" w14:textId="77777777" w:rsidR="00F709AE" w:rsidRPr="00AA51AA" w:rsidRDefault="00F709AE" w:rsidP="00995BEB">
            <w:pPr>
              <w:ind w:firstLine="284"/>
              <w:contextualSpacing/>
              <w:jc w:val="both"/>
              <w:rPr>
                <w:rFonts w:eastAsia="Times New Roman"/>
                <w:bCs/>
              </w:rPr>
            </w:pPr>
            <w:r w:rsidRPr="00AA51AA">
              <w:rPr>
                <w:rFonts w:eastAsia="Times New Roman"/>
                <w:bCs/>
              </w:rPr>
              <w:t>+HS quan sát bằng mắt ( nếu xem tranh/ ảnh về cây).</w:t>
            </w:r>
          </w:p>
          <w:p w14:paraId="58669E8E" w14:textId="77777777" w:rsidR="00F709AE" w:rsidRPr="00AA51AA" w:rsidRDefault="00F709AE" w:rsidP="00995BEB">
            <w:pPr>
              <w:ind w:firstLine="284"/>
              <w:jc w:val="both"/>
              <w:rPr>
                <w:rFonts w:eastAsia="Times New Roman"/>
              </w:rPr>
            </w:pPr>
          </w:p>
          <w:p w14:paraId="73DDA3AC" w14:textId="77777777" w:rsidR="00F709AE" w:rsidRPr="00AA51AA" w:rsidRDefault="00F709AE" w:rsidP="00995BEB">
            <w:pPr>
              <w:ind w:firstLine="284"/>
              <w:jc w:val="both"/>
              <w:rPr>
                <w:rFonts w:eastAsia="Times New Roman"/>
              </w:rPr>
            </w:pPr>
          </w:p>
          <w:p w14:paraId="18DCE184" w14:textId="77777777" w:rsidR="00F709AE" w:rsidRPr="00AA51AA" w:rsidRDefault="00F709AE" w:rsidP="00995BEB">
            <w:pPr>
              <w:ind w:firstLine="284"/>
              <w:jc w:val="both"/>
              <w:rPr>
                <w:rFonts w:eastAsia="Times New Roman"/>
              </w:rPr>
            </w:pPr>
          </w:p>
          <w:p w14:paraId="6CC44B4F" w14:textId="77777777" w:rsidR="00F709AE" w:rsidRPr="00AA51AA" w:rsidRDefault="00F709AE" w:rsidP="00995BEB">
            <w:pPr>
              <w:ind w:firstLine="284"/>
              <w:jc w:val="both"/>
              <w:rPr>
                <w:rFonts w:eastAsia="Times New Roman"/>
              </w:rPr>
            </w:pPr>
            <w:r w:rsidRPr="00AA51AA">
              <w:rPr>
                <w:rFonts w:eastAsia="Times New Roman"/>
              </w:rPr>
              <w:t>-HS trao đổi nhóm đôi.</w:t>
            </w:r>
          </w:p>
          <w:p w14:paraId="418A050B" w14:textId="77777777" w:rsidR="00F709AE" w:rsidRPr="00AA51AA" w:rsidRDefault="00F709AE" w:rsidP="00995BEB">
            <w:pPr>
              <w:ind w:firstLine="284"/>
              <w:jc w:val="both"/>
              <w:rPr>
                <w:rFonts w:eastAsia="Times New Roman"/>
              </w:rPr>
            </w:pPr>
          </w:p>
          <w:p w14:paraId="66F04DD6" w14:textId="77777777" w:rsidR="00F709AE" w:rsidRPr="00AA51AA" w:rsidRDefault="00F709AE" w:rsidP="00995BEB">
            <w:pPr>
              <w:ind w:firstLine="284"/>
              <w:jc w:val="both"/>
              <w:rPr>
                <w:rFonts w:eastAsia="Times New Roman"/>
              </w:rPr>
            </w:pPr>
            <w:r w:rsidRPr="00AA51AA">
              <w:rPr>
                <w:rFonts w:eastAsia="Times New Roman"/>
              </w:rPr>
              <w:t>-4HS đọc bài làm.</w:t>
            </w:r>
          </w:p>
          <w:p w14:paraId="2BE6F897" w14:textId="77777777" w:rsidR="00F709AE" w:rsidRPr="00AA51AA" w:rsidRDefault="00F709AE" w:rsidP="00995BEB">
            <w:pPr>
              <w:ind w:firstLine="284"/>
              <w:jc w:val="both"/>
              <w:rPr>
                <w:rFonts w:eastAsia="Times New Roman"/>
              </w:rPr>
            </w:pPr>
          </w:p>
          <w:p w14:paraId="56DB7745" w14:textId="77777777" w:rsidR="00F709AE" w:rsidRPr="00AA51AA" w:rsidRDefault="00F709AE" w:rsidP="00995BEB">
            <w:pPr>
              <w:ind w:firstLine="284"/>
            </w:pPr>
            <w:r w:rsidRPr="00AA51AA">
              <w:rPr>
                <w:rFonts w:eastAsia="Times New Roman"/>
              </w:rPr>
              <w:t>-HS lắng nghe.</w:t>
            </w:r>
          </w:p>
          <w:p w14:paraId="3C7B77AB" w14:textId="77777777" w:rsidR="00F709AE" w:rsidRPr="00AA51AA" w:rsidRDefault="00F709AE" w:rsidP="00995BEB">
            <w:pPr>
              <w:ind w:firstLine="284"/>
            </w:pPr>
          </w:p>
          <w:p w14:paraId="67AAC0A6" w14:textId="77777777" w:rsidR="00F709AE" w:rsidRPr="00AA51AA" w:rsidRDefault="00F709AE" w:rsidP="00995BEB">
            <w:pPr>
              <w:ind w:firstLine="284"/>
              <w:rPr>
                <w:rFonts w:eastAsia="Times New Roman"/>
              </w:rPr>
            </w:pPr>
            <w:r w:rsidRPr="00AA51AA">
              <w:rPr>
                <w:rFonts w:eastAsia="Times New Roman"/>
              </w:rPr>
              <w:t>- HS nêu</w:t>
            </w:r>
          </w:p>
          <w:p w14:paraId="1CAD7EDE" w14:textId="77777777" w:rsidR="00F709AE" w:rsidRPr="00AA51AA" w:rsidRDefault="00F709AE" w:rsidP="00995BEB">
            <w:pPr>
              <w:ind w:firstLine="284"/>
            </w:pPr>
            <w:r w:rsidRPr="00AA51AA">
              <w:rPr>
                <w:rFonts w:eastAsia="Times New Roman"/>
              </w:rPr>
              <w:t>- HS lắng nghe, rút kinh nghiệm</w:t>
            </w:r>
          </w:p>
        </w:tc>
      </w:tr>
    </w:tbl>
    <w:p w14:paraId="6B25D409" w14:textId="77777777" w:rsidR="00F709AE" w:rsidRPr="00AA51AA" w:rsidRDefault="00F709AE" w:rsidP="00F709AE">
      <w:pPr>
        <w:spacing w:after="0" w:line="240" w:lineRule="auto"/>
        <w:ind w:firstLine="284"/>
        <w:rPr>
          <w:b/>
          <w:bCs/>
          <w:caps/>
        </w:rPr>
      </w:pPr>
      <w:r w:rsidRPr="00AA51AA">
        <w:rPr>
          <w:b/>
          <w:bCs/>
          <w:caps/>
        </w:rPr>
        <w:lastRenderedPageBreak/>
        <w:t>IV. Điều chỉnh sau tiết dạy</w:t>
      </w:r>
    </w:p>
    <w:p w14:paraId="25444319" w14:textId="77777777" w:rsidR="00F709AE" w:rsidRPr="00AA51AA" w:rsidRDefault="00F709AE" w:rsidP="00F709AE">
      <w:pPr>
        <w:tabs>
          <w:tab w:val="left" w:leader="dot" w:pos="9638"/>
        </w:tabs>
        <w:spacing w:after="0" w:line="240" w:lineRule="auto"/>
        <w:ind w:firstLine="284"/>
        <w:rPr>
          <w:caps/>
        </w:rPr>
      </w:pPr>
      <w:r w:rsidRPr="00AA51AA">
        <w:rPr>
          <w:caps/>
        </w:rPr>
        <w:tab/>
      </w:r>
    </w:p>
    <w:p w14:paraId="46CEEA3A" w14:textId="77777777" w:rsidR="00F709AE" w:rsidRPr="00AA51AA" w:rsidRDefault="00F709AE" w:rsidP="00F709AE">
      <w:pPr>
        <w:tabs>
          <w:tab w:val="left" w:leader="dot" w:pos="9638"/>
        </w:tabs>
        <w:spacing w:after="0" w:line="240" w:lineRule="auto"/>
        <w:ind w:firstLine="284"/>
        <w:rPr>
          <w:caps/>
        </w:rPr>
      </w:pPr>
      <w:r w:rsidRPr="00AA51AA">
        <w:rPr>
          <w:caps/>
        </w:rPr>
        <w:tab/>
      </w:r>
    </w:p>
    <w:p w14:paraId="0AFC8C3D" w14:textId="77777777" w:rsidR="00F709AE" w:rsidRPr="00AA51AA" w:rsidRDefault="00F709AE" w:rsidP="00F709AE">
      <w:pPr>
        <w:tabs>
          <w:tab w:val="left" w:leader="dot" w:pos="9638"/>
        </w:tabs>
        <w:spacing w:after="0" w:line="240" w:lineRule="auto"/>
        <w:ind w:firstLine="284"/>
        <w:rPr>
          <w:caps/>
        </w:rPr>
      </w:pPr>
      <w:r w:rsidRPr="00AA51AA">
        <w:rPr>
          <w:caps/>
        </w:rPr>
        <w:tab/>
      </w:r>
    </w:p>
    <w:p w14:paraId="159CB97C" w14:textId="77777777" w:rsidR="00F709AE" w:rsidRPr="00AA51AA" w:rsidRDefault="00F709AE" w:rsidP="00F709AE">
      <w:pPr>
        <w:spacing w:after="0" w:line="240" w:lineRule="auto"/>
        <w:rPr>
          <w:b/>
          <w:bCs/>
          <w:lang w:val="nl-NL"/>
        </w:rPr>
      </w:pPr>
    </w:p>
    <w:p w14:paraId="38847BCD" w14:textId="77777777" w:rsidR="00F709AE" w:rsidRPr="00AA51AA" w:rsidRDefault="00F709AE" w:rsidP="00F709AE">
      <w:pPr>
        <w:spacing w:after="0" w:line="240" w:lineRule="auto"/>
        <w:ind w:firstLine="284"/>
        <w:rPr>
          <w:rFonts w:eastAsiaTheme="majorEastAsia"/>
          <w:b/>
          <w:bCs/>
          <w:noProof w:val="0"/>
          <w:kern w:val="2"/>
          <w:lang w:val="en-US"/>
        </w:rPr>
      </w:pPr>
      <w:r w:rsidRPr="00AA51AA">
        <w:rPr>
          <w:b/>
          <w:bCs/>
        </w:rPr>
        <w:br w:type="page"/>
      </w:r>
    </w:p>
    <w:p w14:paraId="60C7D50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C2"/>
    <w:rsid w:val="00095750"/>
    <w:rsid w:val="000D2AC3"/>
    <w:rsid w:val="001D0EA5"/>
    <w:rsid w:val="004361C2"/>
    <w:rsid w:val="00616911"/>
    <w:rsid w:val="006678D1"/>
    <w:rsid w:val="00C60E74"/>
    <w:rsid w:val="00F7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635EE-BF94-4BFC-A33A-E6155043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A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4361C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4361C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361C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361C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361C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361C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361C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361C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361C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1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36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61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61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61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1C2"/>
    <w:rPr>
      <w:rFonts w:eastAsiaTheme="majorEastAsia" w:cstheme="majorBidi"/>
      <w:color w:val="272727" w:themeColor="text1" w:themeTint="D8"/>
    </w:rPr>
  </w:style>
  <w:style w:type="paragraph" w:styleId="Title">
    <w:name w:val="Title"/>
    <w:basedOn w:val="Normal"/>
    <w:next w:val="Normal"/>
    <w:link w:val="TitleChar"/>
    <w:uiPriority w:val="10"/>
    <w:qFormat/>
    <w:rsid w:val="004361C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43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1C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3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1C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361C2"/>
    <w:rPr>
      <w:i/>
      <w:iCs/>
      <w:color w:val="404040" w:themeColor="text1" w:themeTint="BF"/>
    </w:rPr>
  </w:style>
  <w:style w:type="paragraph" w:styleId="ListParagraph">
    <w:name w:val="List Paragraph"/>
    <w:basedOn w:val="Normal"/>
    <w:uiPriority w:val="34"/>
    <w:qFormat/>
    <w:rsid w:val="004361C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4361C2"/>
    <w:rPr>
      <w:i/>
      <w:iCs/>
      <w:color w:val="2F5496" w:themeColor="accent1" w:themeShade="BF"/>
    </w:rPr>
  </w:style>
  <w:style w:type="paragraph" w:styleId="IntenseQuote">
    <w:name w:val="Intense Quote"/>
    <w:basedOn w:val="Normal"/>
    <w:next w:val="Normal"/>
    <w:link w:val="IntenseQuoteChar"/>
    <w:uiPriority w:val="30"/>
    <w:qFormat/>
    <w:rsid w:val="004361C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361C2"/>
    <w:rPr>
      <w:i/>
      <w:iCs/>
      <w:color w:val="2F5496" w:themeColor="accent1" w:themeShade="BF"/>
    </w:rPr>
  </w:style>
  <w:style w:type="character" w:styleId="IntenseReference">
    <w:name w:val="Intense Reference"/>
    <w:basedOn w:val="DefaultParagraphFont"/>
    <w:uiPriority w:val="32"/>
    <w:qFormat/>
    <w:rsid w:val="004361C2"/>
    <w:rPr>
      <w:b/>
      <w:bCs/>
      <w:smallCaps/>
      <w:color w:val="2F5496" w:themeColor="accent1" w:themeShade="BF"/>
      <w:spacing w:val="5"/>
    </w:rPr>
  </w:style>
  <w:style w:type="table" w:styleId="TableGrid">
    <w:name w:val="Table Grid"/>
    <w:basedOn w:val="TableNormal"/>
    <w:uiPriority w:val="39"/>
    <w:qFormat/>
    <w:rsid w:val="00F709A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F709AE"/>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2025-05-08T08:17:00Z</dcterms:created>
  <dcterms:modified xsi:type="dcterms:W3CDTF">2025-05-08T08:18:00Z</dcterms:modified>
</cp:coreProperties>
</file>