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8907" w14:textId="77777777" w:rsidR="00C86FDD" w:rsidRPr="004A1D7C" w:rsidRDefault="00C86FDD" w:rsidP="00C86FDD">
      <w:pPr>
        <w:spacing w:after="0" w:line="240" w:lineRule="auto"/>
        <w:jc w:val="center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Môn: Toán</w:t>
      </w:r>
      <w:r w:rsidRPr="004A1D7C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ab/>
      </w:r>
    </w:p>
    <w:p w14:paraId="55A7D75D" w14:textId="77777777" w:rsidR="00C86FDD" w:rsidRPr="004A1D7C" w:rsidRDefault="00C86FDD" w:rsidP="00C86FDD">
      <w:pPr>
        <w:keepNext/>
        <w:keepLines/>
        <w:spacing w:after="0" w:line="240" w:lineRule="auto"/>
        <w:jc w:val="center"/>
        <w:outlineLvl w:val="0"/>
        <w:rPr>
          <w:rFonts w:ascii="Times New Roman" w:eastAsia="Malgun Gothic" w:hAnsi="Times New Roman"/>
          <w:b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bCs/>
          <w:sz w:val="28"/>
          <w:szCs w:val="28"/>
          <w:lang w:val="nl-NL" w:eastAsia="ko-KR"/>
        </w:rPr>
        <w:t xml:space="preserve">BÀI 25: EM VUI HỌC TOÁN </w:t>
      </w:r>
      <w:r w:rsidRPr="004A1D7C">
        <w:rPr>
          <w:rFonts w:ascii="Times New Roman" w:eastAsia="Malgun Gothic" w:hAnsi="Times New Roman"/>
          <w:b/>
          <w:sz w:val="28"/>
          <w:szCs w:val="28"/>
          <w:lang w:eastAsia="ko-KR"/>
        </w:rPr>
        <w:t xml:space="preserve"> (Tiết 2)</w:t>
      </w:r>
    </w:p>
    <w:p w14:paraId="22FDF483" w14:textId="77777777" w:rsidR="00C86FDD" w:rsidRPr="004A1D7C" w:rsidRDefault="00C86FDD" w:rsidP="00C86FDD">
      <w:pPr>
        <w:keepNext/>
        <w:keepLines/>
        <w:spacing w:after="0" w:line="240" w:lineRule="auto"/>
        <w:jc w:val="center"/>
        <w:outlineLvl w:val="0"/>
        <w:rPr>
          <w:rFonts w:ascii="Times New Roman" w:eastAsia="Malgun Gothic" w:hAnsi="Times New Roman"/>
          <w:b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sz w:val="28"/>
          <w:szCs w:val="28"/>
          <w:lang w:eastAsia="ko-KR"/>
        </w:rPr>
        <w:t>Ngày dạy: 01/11/2024</w:t>
      </w:r>
    </w:p>
    <w:p w14:paraId="039A0462" w14:textId="77777777" w:rsidR="00C86FDD" w:rsidRPr="004A1D7C" w:rsidRDefault="00C86FDD" w:rsidP="00C86FDD">
      <w:pPr>
        <w:spacing w:after="0" w:line="240" w:lineRule="auto"/>
        <w:rPr>
          <w:rFonts w:ascii="Times New Roman" w:eastAsia="Malgun Gothic" w:hAnsi="Times New Roman"/>
          <w:b/>
          <w:bCs/>
          <w:i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I. YÊU CẦU CẦN ĐẠT</w:t>
      </w:r>
    </w:p>
    <w:p w14:paraId="46A6DF52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sz w:val="28"/>
          <w:szCs w:val="28"/>
          <w:lang w:eastAsia="ko-KR"/>
        </w:rPr>
        <w:t>1. Năng lực đặc thù</w:t>
      </w:r>
    </w:p>
    <w:p w14:paraId="0AD21DB7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sz w:val="28"/>
          <w:szCs w:val="28"/>
          <w:lang w:eastAsia="ko-KR"/>
        </w:rPr>
        <w:t xml:space="preserve">- NL tư duy và lập luận toán học: </w:t>
      </w:r>
      <w:r w:rsidRPr="004A1D7C">
        <w:rPr>
          <w:rFonts w:ascii="Times New Roman" w:eastAsia="Arial" w:hAnsi="Times New Roman"/>
          <w:sz w:val="28"/>
          <w:szCs w:val="28"/>
          <w:lang w:eastAsia="ko-KR"/>
        </w:rPr>
        <w:t xml:space="preserve">- Thông qua các hoạt động tìm hiểu thông tin về sử dụng số có nhiều chữ số trong cuộc sống, tìm hiểu mã số, mã định danh; lắp ghép hình, thiết kế trò chơi ô </w:t>
      </w:r>
      <w:proofErr w:type="gramStart"/>
      <w:r w:rsidRPr="004A1D7C">
        <w:rPr>
          <w:rFonts w:ascii="Times New Roman" w:eastAsia="Arial" w:hAnsi="Times New Roman"/>
          <w:sz w:val="28"/>
          <w:szCs w:val="28"/>
          <w:lang w:eastAsia="ko-KR"/>
        </w:rPr>
        <w:t>chữ  HS</w:t>
      </w:r>
      <w:proofErr w:type="gramEnd"/>
      <w:r w:rsidRPr="004A1D7C">
        <w:rPr>
          <w:rFonts w:ascii="Times New Roman" w:eastAsia="Arial" w:hAnsi="Times New Roman"/>
          <w:sz w:val="28"/>
          <w:szCs w:val="28"/>
          <w:lang w:eastAsia="ko-KR"/>
        </w:rPr>
        <w:t xml:space="preserve"> có cơ hội được phát triển NL tư duy và lập luận và NL giải quyết vấn đề toán học, NL sử dụng công cụ và phương tiện toán học.</w:t>
      </w:r>
    </w:p>
    <w:p w14:paraId="39CAAF8D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sz w:val="28"/>
          <w:szCs w:val="28"/>
          <w:lang w:eastAsia="ko-KR"/>
        </w:rPr>
        <w:t xml:space="preserve">- NL giao tiếp toán học: </w:t>
      </w:r>
      <w:r w:rsidRPr="004A1D7C">
        <w:rPr>
          <w:rFonts w:ascii="Times New Roman" w:eastAsia="Arial" w:hAnsi="Times New Roman"/>
          <w:sz w:val="28"/>
          <w:szCs w:val="28"/>
          <w:lang w:eastAsia="ko-KR"/>
        </w:rPr>
        <w:t>Thông qua hoạt động thuyết trình về sản phẩm và ý tưởng của nhóm; HS có cơ hội được phát triển NL giao tiếp toán học và NL hợp tác.</w:t>
      </w:r>
    </w:p>
    <w:p w14:paraId="2FBD854C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Malgun Gothic" w:hAnsi="Times New Roman"/>
          <w:b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sz w:val="28"/>
          <w:szCs w:val="28"/>
          <w:lang w:eastAsia="ko-KR"/>
        </w:rPr>
        <w:t>2. Năng lực chung</w:t>
      </w:r>
    </w:p>
    <w:p w14:paraId="14AF7C9E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Malgun Gothic" w:hAnsi="Times New Roman"/>
          <w:bCs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Cs/>
          <w:sz w:val="28"/>
          <w:szCs w:val="28"/>
          <w:lang w:eastAsia="ko-KR"/>
        </w:rPr>
        <w:t>- Tự chủ và tự học: Chủ động tìm hiểu các kiến thức toán học trong thực tế cuộc sống.</w:t>
      </w:r>
    </w:p>
    <w:p w14:paraId="2B4C823B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Malgun Gothic" w:hAnsi="Times New Roman"/>
          <w:bCs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Cs/>
          <w:sz w:val="28"/>
          <w:szCs w:val="28"/>
          <w:lang w:eastAsia="ko-KR"/>
        </w:rPr>
        <w:t>- Giao tiếp và hợp tác: Trao đổi với bạn các trường hợp sử dụng số có nhiều chữ số trong thực tế.</w:t>
      </w:r>
    </w:p>
    <w:p w14:paraId="312CDA31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Malgun Gothic" w:hAnsi="Times New Roman"/>
          <w:bCs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Cs/>
          <w:sz w:val="28"/>
          <w:szCs w:val="28"/>
          <w:lang w:eastAsia="ko-KR"/>
        </w:rPr>
        <w:t>- Giải quyết vấn đề và sáng tạo: Đề xuất các sử dụng, nhận biết cách sử dụng các kiến thức toán học trong cuộc sống hàng ngày.</w:t>
      </w:r>
    </w:p>
    <w:p w14:paraId="20BB4B97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sz w:val="28"/>
          <w:szCs w:val="28"/>
          <w:lang w:eastAsia="ko-KR"/>
        </w:rPr>
        <w:t>3. Phẩm chất:</w:t>
      </w:r>
    </w:p>
    <w:p w14:paraId="4C4FA5C3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i/>
          <w:sz w:val="28"/>
          <w:szCs w:val="28"/>
          <w:lang w:eastAsia="ko-KR"/>
        </w:rPr>
        <w:t xml:space="preserve">- </w:t>
      </w:r>
      <w:r w:rsidRPr="004A1D7C">
        <w:rPr>
          <w:rFonts w:ascii="Times New Roman" w:eastAsia="Malgun Gothic" w:hAnsi="Times New Roman"/>
          <w:sz w:val="28"/>
          <w:szCs w:val="28"/>
          <w:lang w:eastAsia="ko-KR"/>
        </w:rPr>
        <w:t>Chăm chỉ, trách nhiệm, nhân ái, có tinh thần hợp tác trong khi làm việc nhóm.</w:t>
      </w:r>
    </w:p>
    <w:p w14:paraId="269715BD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II. ĐỒ DÙNG DẠY HỌC:</w:t>
      </w:r>
    </w:p>
    <w:p w14:paraId="0D29BCB8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sz w:val="28"/>
          <w:szCs w:val="28"/>
          <w:lang w:eastAsia="ko-KR"/>
        </w:rPr>
        <w:t>1. GV</w:t>
      </w:r>
      <w:r w:rsidRPr="004A1D7C">
        <w:rPr>
          <w:rFonts w:ascii="Times New Roman" w:eastAsia="Malgun Gothic" w:hAnsi="Times New Roman"/>
          <w:sz w:val="28"/>
          <w:szCs w:val="28"/>
          <w:lang w:eastAsia="ko-KR"/>
        </w:rPr>
        <w:t xml:space="preserve">: Laptop; máy chiếu; clip, slide minh họa, một số khối lập </w:t>
      </w:r>
      <w:proofErr w:type="gramStart"/>
      <w:r w:rsidRPr="004A1D7C">
        <w:rPr>
          <w:rFonts w:ascii="Times New Roman" w:eastAsia="Malgun Gothic" w:hAnsi="Times New Roman"/>
          <w:sz w:val="28"/>
          <w:szCs w:val="28"/>
          <w:lang w:eastAsia="ko-KR"/>
        </w:rPr>
        <w:t>phương,…</w:t>
      </w:r>
      <w:proofErr w:type="gramEnd"/>
    </w:p>
    <w:p w14:paraId="15399625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sz w:val="28"/>
          <w:szCs w:val="28"/>
          <w:lang w:eastAsia="ko-KR"/>
        </w:rPr>
        <w:t>2. HS</w:t>
      </w:r>
      <w:r w:rsidRPr="004A1D7C">
        <w:rPr>
          <w:rFonts w:ascii="Times New Roman" w:eastAsia="Malgun Gothic" w:hAnsi="Times New Roman"/>
          <w:sz w:val="28"/>
          <w:szCs w:val="28"/>
          <w:lang w:eastAsia="ko-KR"/>
        </w:rPr>
        <w:t>: SHS, vở ô li, VBT, nháp, ...</w:t>
      </w:r>
    </w:p>
    <w:p w14:paraId="5D41BEDD" w14:textId="77777777" w:rsidR="00C86FDD" w:rsidRPr="004A1D7C" w:rsidRDefault="00C86FDD" w:rsidP="00C86FDD">
      <w:pPr>
        <w:spacing w:after="0" w:line="240" w:lineRule="auto"/>
        <w:jc w:val="both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4A1D7C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III. CÁC HOẠT ĐỘNG DẠY HỌC:</w:t>
      </w:r>
    </w:p>
    <w:tbl>
      <w:tblPr>
        <w:tblW w:w="93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3969"/>
      </w:tblGrid>
      <w:tr w:rsidR="00C86FDD" w:rsidRPr="004A1D7C" w14:paraId="7D37F725" w14:textId="77777777" w:rsidTr="004D0216">
        <w:tc>
          <w:tcPr>
            <w:tcW w:w="850" w:type="dxa"/>
            <w:tcBorders>
              <w:bottom w:val="single" w:sz="4" w:space="0" w:color="000000"/>
            </w:tcBorders>
          </w:tcPr>
          <w:p w14:paraId="3E4411AE" w14:textId="77777777" w:rsidR="00C86FDD" w:rsidRPr="004A1D7C" w:rsidRDefault="00C86FDD" w:rsidP="004D021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Thời gian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14:paraId="5467218B" w14:textId="77777777" w:rsidR="00C86FDD" w:rsidRPr="004A1D7C" w:rsidRDefault="00C86FDD" w:rsidP="004D021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Hoạt động của thầy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137EA977" w14:textId="77777777" w:rsidR="00C86FDD" w:rsidRPr="004A1D7C" w:rsidRDefault="00C86FDD" w:rsidP="004D021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Hoạt động của trò</w:t>
            </w:r>
          </w:p>
        </w:tc>
      </w:tr>
      <w:tr w:rsidR="00C86FDD" w:rsidRPr="004A1D7C" w14:paraId="05F1A46F" w14:textId="77777777" w:rsidTr="004D0216">
        <w:tc>
          <w:tcPr>
            <w:tcW w:w="850" w:type="dxa"/>
          </w:tcPr>
          <w:p w14:paraId="67113A21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5p</w:t>
            </w:r>
          </w:p>
          <w:p w14:paraId="1AEFEF37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1B8C1B0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7EB32F6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50EDFCA" w14:textId="77777777" w:rsidR="00C86FDD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6ABF963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E8B1CDD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9DF1238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DCAB034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30p</w:t>
            </w:r>
          </w:p>
          <w:p w14:paraId="13D6AE22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DE30FEA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AE65B5F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24C43C5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2D0CAEF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F062218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956C285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0712CF3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0D64ECE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899F739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5AE1D00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39B53EE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8EF9D84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B7A9271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850C972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E4D16CB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E7057AA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6E00094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A83164B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1FAFDA2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4E10725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7DBE15E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961C590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6E50D2A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C36D4CF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E8EC6CB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66D1910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26740F3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E335E5B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3B785C0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292F589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AE259FD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8A33B37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9239403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4F1E133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E593E84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0C01165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367EF16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54BFCF5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F33F966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7F3B950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C190443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6C53BC9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7933F65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6F3FA6E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8DB27A7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A8CF568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CAF520C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CEB8A32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321997A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B0993CB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977AE9C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F7264AD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28CF7B3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5074000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22F4620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AA2096C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5505F3C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76242F5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FAF99C2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EAA5868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80E58B5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96E0A2C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D88FB79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B24215C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4207613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C5EA4D2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5E5F809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26952E6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D9E3565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97336A3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403E7F9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4E736B8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52ADC9A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85DDCC8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3EBC084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6457C52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2BF0CA4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654A18D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7C6A459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A9BBA22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3406EFD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9EEA213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2CC754A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8BC6F2D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001DC47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26C5BD8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20C5552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E31FB30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E7E3674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AFBEE0F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DE8A146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4535" w:type="dxa"/>
          </w:tcPr>
          <w:p w14:paraId="507FBC97" w14:textId="77777777" w:rsidR="00C86FDD" w:rsidRPr="004A1D7C" w:rsidRDefault="00C86FDD" w:rsidP="004D021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lastRenderedPageBreak/>
              <w:t xml:space="preserve">1. Khởi động: </w:t>
            </w:r>
          </w:p>
          <w:p w14:paraId="4F72D59B" w14:textId="77777777" w:rsidR="00C86FDD" w:rsidRPr="004A1D7C" w:rsidRDefault="00C86FDD" w:rsidP="004D0216">
            <w:pPr>
              <w:spacing w:after="0" w:line="240" w:lineRule="auto"/>
              <w:jc w:val="both"/>
              <w:outlineLvl w:val="0"/>
              <w:rPr>
                <w:rFonts w:ascii="Times New Roman" w:eastAsia="Malgun Gothic" w:hAnsi="Times New Roman"/>
                <w:bCs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Malgun Gothic" w:hAnsi="Times New Roman"/>
                <w:bCs/>
                <w:sz w:val="28"/>
                <w:szCs w:val="28"/>
                <w:lang w:val="nl-NL" w:eastAsia="ko-KR"/>
              </w:rPr>
              <w:t>- GV tổ chức HS chơi trò chơi “tiếp sức” HS nêu các thông tin thực tế có sử dụng số có nhiều chữ số trong cuộc sống.</w:t>
            </w:r>
          </w:p>
          <w:p w14:paraId="0379729B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i/>
                <w:iCs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Arial" w:hAnsi="Times New Roman"/>
                <w:bCs/>
                <w:sz w:val="28"/>
                <w:szCs w:val="28"/>
                <w:lang w:val="nl-NL" w:eastAsia="ko-KR"/>
              </w:rPr>
              <w:t xml:space="preserve">- GV dẫn dắt vào bài học, </w:t>
            </w: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ghi đầu bài.</w:t>
            </w:r>
          </w:p>
          <w:p w14:paraId="652E48DF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Arial" w:hAnsi="Times New Roman"/>
                <w:bCs/>
                <w:sz w:val="28"/>
                <w:szCs w:val="28"/>
                <w:lang w:val="nl-NL" w:eastAsia="ko-KR"/>
              </w:rPr>
              <w:t>- GV ghi bảng</w:t>
            </w:r>
            <w:r w:rsidRPr="004A1D7C">
              <w:rPr>
                <w:rFonts w:ascii="Times New Roman" w:eastAsia="Arial" w:hAnsi="Times New Roman"/>
                <w:bCs/>
                <w:i/>
                <w:iCs/>
                <w:sz w:val="28"/>
                <w:szCs w:val="28"/>
                <w:lang w:val="nl-NL" w:eastAsia="ko-KR"/>
              </w:rPr>
              <w:t xml:space="preserve"> </w:t>
            </w:r>
            <w:r w:rsidRPr="004A1D7C">
              <w:rPr>
                <w:rFonts w:ascii="Times New Roman" w:eastAsia="Malgun Gothic" w:hAnsi="Times New Roman"/>
                <w:b/>
                <w:bCs/>
                <w:i/>
                <w:iCs/>
                <w:sz w:val="28"/>
                <w:szCs w:val="28"/>
                <w:lang w:eastAsia="ko-KR"/>
              </w:rPr>
              <w:t>Bài 25: Em vui học toán (tiết 2)</w:t>
            </w:r>
          </w:p>
          <w:p w14:paraId="3BAE856E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2. Thực hành, luyện tập: </w:t>
            </w:r>
          </w:p>
          <w:p w14:paraId="31418E73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Bài 3: a) Thảo luận về các thông tin sau:</w:t>
            </w:r>
          </w:p>
          <w:p w14:paraId="3B02A22D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F77621F" wp14:editId="11FBF9EF">
                  <wp:extent cx="3053715" cy="882015"/>
                  <wp:effectExtent l="0" t="0" r="0" b="0"/>
                  <wp:docPr id="121" name="Picture 1" descr="Toán lớp 4 trang 62 Cánh diều | Giải bài tập Toán lớ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" descr="Toán lớp 4 trang 62 Cánh diều | Giải bài tập Toán lớ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71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46E5D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b) Trả lời các câu hỏi:</w:t>
            </w:r>
          </w:p>
          <w:p w14:paraId="7DDAD3B4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- Vận động viên có mã số 3E40 cho em biết thông tin gì?</w:t>
            </w:r>
          </w:p>
          <w:p w14:paraId="4EF88C36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- Theo cách trên, vận động viên số 09 đang học khối Bốn lớp H được đánh mã số như thế nào?</w:t>
            </w:r>
          </w:p>
          <w:p w14:paraId="3027DC25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Gọi HS nêu yêu cầu</w:t>
            </w:r>
          </w:p>
          <w:p w14:paraId="043539D5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Bài yêu cầu </w:t>
            </w:r>
            <w:proofErr w:type="gramStart"/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gì ?</w:t>
            </w:r>
            <w:proofErr w:type="gramEnd"/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08F85150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Yêu cầu HS làm việc nhóm 4, thực hiện lần lượt các yêu cầu của bài.</w:t>
            </w:r>
          </w:p>
          <w:p w14:paraId="39540EA1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Arial" w:hAnsi="Times New Roman"/>
                <w:bCs/>
                <w:sz w:val="28"/>
                <w:szCs w:val="28"/>
                <w:lang w:val="nl-NL" w:eastAsia="ko-KR"/>
              </w:rPr>
              <w:t>- GV mời HS trình bày bài làm</w:t>
            </w:r>
          </w:p>
          <w:p w14:paraId="68C2028A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5E84FFB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C5146F1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51B8803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C3D8354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EE3F5BF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A577E1E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98E4E05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53D8E1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2B3F905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D650105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6E4EC3D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747CEAD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8D0BFFB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B61C0D9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nhận xét, tuyên dương</w:t>
            </w:r>
          </w:p>
          <w:p w14:paraId="1030154F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sz w:val="28"/>
                <w:szCs w:val="28"/>
                <w:lang w:val="nl-NL" w:eastAsia="ko-KR"/>
              </w:rPr>
              <w:t>3. Vận dụng.</w:t>
            </w:r>
          </w:p>
          <w:p w14:paraId="1FAE2E53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Bài 4: </w:t>
            </w:r>
            <w:r w:rsidRPr="004A1D7C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a) Lấy các khối lập phương nhỏ như nhau, thực hành lắp ghép thành các khối lập phương lớn hơn rồi ghi lại số khối lập phương nhỏ đã sử dụng.</w:t>
            </w:r>
          </w:p>
          <w:p w14:paraId="7833E996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Ví dụ: Dùng 8 khối lập phương nhỏ ghép thành một khối lập phương lớn (như hình bên).</w:t>
            </w:r>
          </w:p>
          <w:p w14:paraId="7A950B9C" w14:textId="77777777" w:rsidR="00C86FDD" w:rsidRPr="004A1D7C" w:rsidRDefault="00C86FDD" w:rsidP="004D0216">
            <w:pPr>
              <w:spacing w:after="0" w:line="240" w:lineRule="auto"/>
              <w:jc w:val="center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AB001EC" wp14:editId="1D4661C6">
                  <wp:extent cx="1379855" cy="1167765"/>
                  <wp:effectExtent l="0" t="0" r="0" b="0"/>
                  <wp:docPr id="122" name="Picture 1" descr="Toán lớp 4 trang 62 Cánh diều | Giải bài tập Toán lớ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" descr="Toán lớp 4 trang 62 Cánh diều | Giải bài tập Toán lớ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B6412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b) Bạn Minh thiết kế trò chơi lắp ghép hình giải ô chữ với mật mã là các chữ cái tương ứng với số khối lập phương sử dụng để lắp ghép mỗi hình. Hãy thảo luận để tìm ô chữ đó.</w:t>
            </w:r>
          </w:p>
          <w:p w14:paraId="5B6ADEE1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021B4C2" wp14:editId="1820496D">
                  <wp:extent cx="3045460" cy="1094105"/>
                  <wp:effectExtent l="0" t="0" r="2540" b="0"/>
                  <wp:docPr id="123" name="Picture 1" descr="Toán lớp 4 trang 62 Cánh diều | Giải bài tập Toán lớ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" descr="Toán lớp 4 trang 62 Cánh diều | Giải bài tập Toán lớ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60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53D80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Gọi HS nêu yêu cầu</w:t>
            </w:r>
          </w:p>
          <w:p w14:paraId="34451039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Arial" w:hAnsi="Times New Roman"/>
                <w:b/>
                <w:bCs/>
                <w:sz w:val="28"/>
                <w:szCs w:val="28"/>
                <w:lang w:val="nl-NL" w:eastAsia="ko-KR"/>
              </w:rPr>
              <w:t xml:space="preserve">- </w:t>
            </w:r>
            <w:r w:rsidRPr="004A1D7C"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  <w:t xml:space="preserve">GV cho HS đọc, tìm hiểu đề. </w:t>
            </w:r>
          </w:p>
          <w:p w14:paraId="588C2170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Arial" w:hAnsi="Times New Roman"/>
                <w:bCs/>
                <w:iCs/>
                <w:sz w:val="28"/>
                <w:szCs w:val="28"/>
                <w:lang w:val="nl-NL" w:eastAsia="ko-KR"/>
              </w:rPr>
              <w:t>- GV yêu cầu HS làm bài cá nhân, chia sẻ bài làm.</w:t>
            </w:r>
          </w:p>
          <w:p w14:paraId="12EBB183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Arial" w:hAnsi="Times New Roman"/>
                <w:bCs/>
                <w:iCs/>
                <w:sz w:val="28"/>
                <w:szCs w:val="28"/>
                <w:lang w:val="nl-NL" w:eastAsia="ko-KR"/>
              </w:rPr>
              <w:t>- GV gọi HS trình bày bài làm trước lớp.</w:t>
            </w:r>
          </w:p>
          <w:p w14:paraId="7705B0AC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3057BEA1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313901FA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730DA557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6D8CEC6B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5256C1C7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6554C156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7F89FC78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6BA78DF0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15FD2441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2B649307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4C693CF9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7C54F698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628512C3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262DB243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</w:p>
          <w:p w14:paraId="421C6BA3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  <w:t>- GV nhận xét, tuyên dương các nhóm hoạt động tốt, thực hành đúng, rút kinh nghiệm với HS còn chưa chú ý.</w:t>
            </w:r>
          </w:p>
          <w:p w14:paraId="575A2800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* </w:t>
            </w:r>
            <w:r w:rsidRPr="004A1D7C">
              <w:rPr>
                <w:rFonts w:ascii="Times New Roman" w:eastAsia="Arial" w:hAnsi="Times New Roman"/>
                <w:sz w:val="28"/>
                <w:szCs w:val="28"/>
                <w:lang w:eastAsia="ko-KR"/>
              </w:rPr>
              <w:t>Qua bài này, các em biết thêm được điều gì?</w:t>
            </w:r>
          </w:p>
          <w:p w14:paraId="38BD7565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Trong các hoạt động học vừa rồi em thích nhất hoạt động nào?</w:t>
            </w:r>
          </w:p>
          <w:p w14:paraId="574D8506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nhận xét tiết học.</w:t>
            </w:r>
          </w:p>
          <w:p w14:paraId="53F50F25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VN ôn lại bài – CB bài giờ sau </w:t>
            </w:r>
            <w:r w:rsidRPr="004A1D7C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Bài 26: Phép cộng, phép trừ (tiết 1).</w:t>
            </w:r>
          </w:p>
        </w:tc>
        <w:tc>
          <w:tcPr>
            <w:tcW w:w="3969" w:type="dxa"/>
          </w:tcPr>
          <w:p w14:paraId="7B52E1B8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5AA4389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tham gia chơi theo sự HD của GV.</w:t>
            </w:r>
          </w:p>
          <w:p w14:paraId="5FEDA3A1" w14:textId="77777777" w:rsidR="00C86FDD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iCs/>
                <w:sz w:val="28"/>
                <w:szCs w:val="28"/>
                <w:lang w:eastAsia="ko-KR"/>
              </w:rPr>
            </w:pPr>
          </w:p>
          <w:p w14:paraId="3AAB2E8E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iCs/>
                <w:sz w:val="28"/>
                <w:szCs w:val="28"/>
                <w:lang w:eastAsia="ko-KR"/>
              </w:rPr>
            </w:pPr>
          </w:p>
          <w:p w14:paraId="5425D9F9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ghi đầu bài.</w:t>
            </w:r>
          </w:p>
          <w:p w14:paraId="4B27FDDF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8433ABD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6313FA0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62A43B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54353BC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2F02724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21A73BC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BD6BD1B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8216511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42EEFC0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7B089E5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AA6D44F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D2BA46E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E4FDF9B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94240BB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DBA36D9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BD718C5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</w:t>
            </w:r>
          </w:p>
          <w:p w14:paraId="15DE13A9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</w:t>
            </w:r>
          </w:p>
          <w:p w14:paraId="03A508EC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làm việc nhóm 4, thực hiện lần lượt các yêu cầu của bài.</w:t>
            </w:r>
          </w:p>
          <w:p w14:paraId="6D5406FF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Arial" w:hAnsi="Times New Roman"/>
                <w:bCs/>
                <w:sz w:val="28"/>
                <w:szCs w:val="28"/>
                <w:lang w:val="nl-NL" w:eastAsia="ko-KR"/>
              </w:rPr>
              <w:t>- HS trình bày bài làm.</w:t>
            </w:r>
          </w:p>
          <w:p w14:paraId="4B9D467E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a) Mã số của các bạn sẽ được viết theo thứ tự: Khối lớp (ví dụ 1, 2, 3, 4 hoặc 5), lớp (A, B, C, D, ...), số thứ tự.</w:t>
            </w:r>
          </w:p>
          <w:p w14:paraId="6BA6324D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Bạn số 37, khối Bốn, lớp D có mã số là: 4D37</w:t>
            </w:r>
          </w:p>
          <w:p w14:paraId="61E4AEB4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Bạn số 06, khối Năm, lớp A có mã số là: 5A06</w:t>
            </w:r>
          </w:p>
          <w:p w14:paraId="1D0F1D9D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b) - Vận động viên có mã số 3E40 cho em biết thông tin: Đây là vận động viên số 40 đang học khối Ba, lớp E.</w:t>
            </w:r>
          </w:p>
          <w:p w14:paraId="67EFCAED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- Vận động viên số 09 đang học khối Bốn lớp H được đánh mã số: 4H09</w:t>
            </w:r>
          </w:p>
          <w:p w14:paraId="7548DD75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lắng nghe</w:t>
            </w:r>
          </w:p>
          <w:p w14:paraId="0764B8E9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E16693C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CCFEB2D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F7E0905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12CDF68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1836369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88989B0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F73F6E8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ED4178A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998139A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34C832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5F10A6B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B29860E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08C976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3258FCD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30AA6CF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AE0613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12BED8F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D454B95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6717BA7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AA19E6C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5474629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5B8430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EAF17E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73F3042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E2B4ABD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 yêu cầu bài</w:t>
            </w:r>
          </w:p>
          <w:p w14:paraId="4DDF0AAD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</w:t>
            </w:r>
            <w:r w:rsidRPr="004A1D7C">
              <w:rPr>
                <w:rFonts w:ascii="Times New Roman" w:eastAsia="Arial" w:hAnsi="Times New Roman"/>
                <w:sz w:val="28"/>
                <w:szCs w:val="28"/>
                <w:lang w:val="nl-NL" w:eastAsia="ko-KR"/>
              </w:rPr>
              <w:t>HS đọc, tìm hiểu đề.</w:t>
            </w:r>
          </w:p>
          <w:p w14:paraId="00A97CC6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</w:t>
            </w:r>
            <w:r w:rsidRPr="004A1D7C">
              <w:rPr>
                <w:rFonts w:ascii="Times New Roman" w:eastAsia="Arial" w:hAnsi="Times New Roman"/>
                <w:bCs/>
                <w:iCs/>
                <w:sz w:val="28"/>
                <w:szCs w:val="28"/>
                <w:lang w:val="nl-NL" w:eastAsia="ko-KR"/>
              </w:rPr>
              <w:t>HS làm bài cá nhân, chia sẻ bài làm.</w:t>
            </w:r>
          </w:p>
          <w:p w14:paraId="012456F4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sz w:val="28"/>
                <w:szCs w:val="28"/>
                <w:lang w:val="nl-NL"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</w:t>
            </w:r>
            <w:r w:rsidRPr="004A1D7C">
              <w:rPr>
                <w:rFonts w:ascii="Times New Roman" w:eastAsia="Arial" w:hAnsi="Times New Roman"/>
                <w:bCs/>
                <w:iCs/>
                <w:sz w:val="28"/>
                <w:szCs w:val="28"/>
                <w:lang w:val="nl-NL" w:eastAsia="ko-KR"/>
              </w:rPr>
              <w:t>HS trình bày bài làm.</w:t>
            </w:r>
          </w:p>
          <w:p w14:paraId="6A2889C2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a) Em có thể dùng 27 khối lập phương nhỏ để ghép thành khối lập phương lớn như sau:</w:t>
            </w:r>
          </w:p>
          <w:p w14:paraId="3039C8E1" w14:textId="77777777" w:rsidR="00C86FDD" w:rsidRPr="004A1D7C" w:rsidRDefault="00C86FDD" w:rsidP="004D0216">
            <w:pPr>
              <w:spacing w:after="0" w:line="240" w:lineRule="auto"/>
              <w:jc w:val="center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noProof/>
                <w:sz w:val="28"/>
                <w:szCs w:val="28"/>
              </w:rPr>
              <w:drawing>
                <wp:inline distT="0" distB="0" distL="0" distR="0" wp14:anchorId="29AD90FF" wp14:editId="02A05B89">
                  <wp:extent cx="1069340" cy="832485"/>
                  <wp:effectExtent l="0" t="0" r="0" b="5715"/>
                  <wp:docPr id="124" name="Picture 2" descr="Toán lớp 4 trang 62 Cánh diều | Giải bài tập Toán lớ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2" descr="Toán lớp 4 trang 62 Cánh diều | Giải bài tập Toán lớ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C3276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b) Em đếm các khối lập phương nhỏ trong mỗi hình và điền được như sau:</w:t>
            </w:r>
          </w:p>
          <w:p w14:paraId="2188A0BA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Ô chữ: SÓC ĐỎ</w:t>
            </w:r>
          </w:p>
          <w:p w14:paraId="118ABA78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CE44287" wp14:editId="3BD911E2">
                  <wp:extent cx="2840990" cy="1045210"/>
                  <wp:effectExtent l="0" t="0" r="0" b="2540"/>
                  <wp:docPr id="125" name="Picture 3" descr="Toán lớp 4 trang 62 Cánh diều | Giải bài tập Toán lớ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3" descr="Toán lớp 4 trang 62 Cánh diều | Giải bài tập Toán lớ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99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0383B" w14:textId="77777777" w:rsidR="00C86FDD" w:rsidRPr="004A1D7C" w:rsidRDefault="00C86FDD" w:rsidP="004D0216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lắng nghe, tiếp thu.</w:t>
            </w:r>
          </w:p>
          <w:p w14:paraId="7919F078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32B1EE8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84D9919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F746CC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063DD79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HS nêu </w:t>
            </w:r>
          </w:p>
          <w:p w14:paraId="02342AE0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65D8488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lắng nghe, thực hiện.</w:t>
            </w:r>
          </w:p>
          <w:p w14:paraId="6CB20EE0" w14:textId="77777777" w:rsidR="00C86FDD" w:rsidRPr="004A1D7C" w:rsidRDefault="00C86FDD" w:rsidP="004D021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4A1D7C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lắng nghe, thực hiện.</w:t>
            </w:r>
          </w:p>
        </w:tc>
      </w:tr>
    </w:tbl>
    <w:p w14:paraId="223DEFF2" w14:textId="77777777" w:rsidR="00C86FDD" w:rsidRPr="004A1D7C" w:rsidRDefault="00C86FDD" w:rsidP="00C86FDD">
      <w:pPr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1D7C">
        <w:rPr>
          <w:rFonts w:ascii="Times New Roman" w:hAnsi="Times New Roman"/>
          <w:b/>
          <w:bCs/>
          <w:sz w:val="28"/>
          <w:szCs w:val="28"/>
        </w:rPr>
        <w:lastRenderedPageBreak/>
        <w:t>IV. ĐIỀU CHỈNH SAU TIẾT DẠY:</w:t>
      </w:r>
    </w:p>
    <w:p w14:paraId="3D2AE48A" w14:textId="77777777" w:rsidR="00C86FDD" w:rsidRPr="004A1D7C" w:rsidRDefault="00C86FDD" w:rsidP="00C86FDD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D7C">
        <w:rPr>
          <w:rFonts w:ascii="Times New Roman" w:hAnsi="Times New Roman"/>
          <w:sz w:val="28"/>
          <w:szCs w:val="28"/>
        </w:rPr>
        <w:tab/>
      </w:r>
    </w:p>
    <w:p w14:paraId="318E62DE" w14:textId="77777777" w:rsidR="00C86FDD" w:rsidRPr="004A1D7C" w:rsidRDefault="00C86FDD" w:rsidP="00C86FDD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D7C">
        <w:rPr>
          <w:rFonts w:ascii="Times New Roman" w:hAnsi="Times New Roman"/>
          <w:sz w:val="28"/>
          <w:szCs w:val="28"/>
        </w:rPr>
        <w:tab/>
      </w:r>
    </w:p>
    <w:p w14:paraId="3E73A53B" w14:textId="77777777" w:rsidR="00C86FDD" w:rsidRPr="004A1D7C" w:rsidRDefault="00C86FDD" w:rsidP="00C86FDD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D7C">
        <w:rPr>
          <w:rFonts w:ascii="Times New Roman" w:hAnsi="Times New Roman"/>
          <w:sz w:val="28"/>
          <w:szCs w:val="28"/>
        </w:rPr>
        <w:tab/>
      </w:r>
    </w:p>
    <w:p w14:paraId="7596A651" w14:textId="77777777" w:rsidR="00C86FDD" w:rsidRPr="004A1D7C" w:rsidRDefault="00C86FDD" w:rsidP="00C86FDD">
      <w:pPr>
        <w:rPr>
          <w:rFonts w:ascii="Times New Roman" w:hAnsi="Times New Roman"/>
          <w:sz w:val="28"/>
          <w:szCs w:val="28"/>
        </w:rPr>
      </w:pPr>
      <w:r w:rsidRPr="004A1D7C">
        <w:rPr>
          <w:rFonts w:ascii="Times New Roman" w:hAnsi="Times New Roman"/>
          <w:sz w:val="28"/>
          <w:szCs w:val="28"/>
        </w:rPr>
        <w:br w:type="page"/>
      </w:r>
    </w:p>
    <w:p w14:paraId="7916C3F1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4A"/>
    <w:rsid w:val="00095750"/>
    <w:rsid w:val="000D2AC3"/>
    <w:rsid w:val="003A0113"/>
    <w:rsid w:val="00616911"/>
    <w:rsid w:val="0066224A"/>
    <w:rsid w:val="006678D1"/>
    <w:rsid w:val="00C60E74"/>
    <w:rsid w:val="00C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56F3B-A863-4AB3-AAA3-F1B9FFC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DD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2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2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2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2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2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24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24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24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24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2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2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2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24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2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24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2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24A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22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2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2025-03-31T09:01:00Z</dcterms:created>
  <dcterms:modified xsi:type="dcterms:W3CDTF">2025-03-31T09:01:00Z</dcterms:modified>
</cp:coreProperties>
</file>