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BE" w:rsidRPr="0055358E" w:rsidRDefault="00E81FBE" w:rsidP="00E81FBE">
      <w:pPr>
        <w:widowControl w:val="0"/>
        <w:shd w:val="clear" w:color="auto" w:fill="FFFFFF"/>
        <w:spacing w:line="295" w:lineRule="auto"/>
        <w:ind w:firstLine="340"/>
        <w:jc w:val="center"/>
        <w:rPr>
          <w:rFonts w:eastAsia="Arial"/>
          <w:b/>
          <w:sz w:val="40"/>
          <w:szCs w:val="26"/>
          <w:lang w:eastAsia="zh-CN"/>
        </w:rPr>
      </w:pPr>
      <w:r w:rsidRPr="0055358E">
        <w:rPr>
          <w:rFonts w:eastAsia="Arial"/>
          <w:b/>
          <w:sz w:val="40"/>
          <w:szCs w:val="26"/>
          <w:lang w:eastAsia="zh-CN"/>
        </w:rPr>
        <w:t>KẾ HOẠCH BÀI DẠY</w:t>
      </w:r>
    </w:p>
    <w:p w:rsidR="00E81FBE" w:rsidRPr="004943CB" w:rsidRDefault="00E81FBE" w:rsidP="00E81FBE">
      <w:pPr>
        <w:widowControl w:val="0"/>
        <w:shd w:val="clear" w:color="auto" w:fill="FFFFFF"/>
        <w:spacing w:line="295" w:lineRule="auto"/>
        <w:rPr>
          <w:rFonts w:eastAsia="Arial"/>
          <w:b/>
          <w:sz w:val="30"/>
          <w:szCs w:val="30"/>
          <w:lang w:eastAsia="zh-CN"/>
        </w:rPr>
      </w:pPr>
      <w:r>
        <w:rPr>
          <w:rFonts w:eastAsia="Arial"/>
          <w:b/>
          <w:sz w:val="32"/>
          <w:szCs w:val="26"/>
          <w:lang w:eastAsia="zh-CN"/>
        </w:rPr>
        <w:t xml:space="preserve">    </w:t>
      </w:r>
      <w:r w:rsidRPr="004943CB">
        <w:rPr>
          <w:rFonts w:eastAsia="Arial"/>
          <w:b/>
          <w:sz w:val="30"/>
          <w:szCs w:val="30"/>
          <w:lang w:eastAsia="zh-CN"/>
        </w:rPr>
        <w:t xml:space="preserve">MÔN HỌC: </w:t>
      </w:r>
      <w:r w:rsidRPr="004943CB">
        <w:rPr>
          <w:rFonts w:eastAsia="Arial"/>
          <w:b/>
          <w:iCs/>
          <w:sz w:val="30"/>
          <w:szCs w:val="30"/>
        </w:rPr>
        <w:t xml:space="preserve"> </w:t>
      </w:r>
      <w:r>
        <w:rPr>
          <w:rFonts w:eastAsia="Arial"/>
          <w:b/>
          <w:iCs/>
          <w:sz w:val="30"/>
          <w:szCs w:val="30"/>
        </w:rPr>
        <w:t xml:space="preserve"> </w:t>
      </w:r>
      <w:r>
        <w:rPr>
          <w:b/>
          <w:bCs/>
          <w:sz w:val="26"/>
          <w:szCs w:val="26"/>
          <w:lang w:eastAsia="ja-JP"/>
        </w:rPr>
        <w:t>TIẾNG VIỆT</w:t>
      </w:r>
      <w:r>
        <w:rPr>
          <w:rFonts w:eastAsia="Arial"/>
          <w:b/>
          <w:iCs/>
          <w:sz w:val="30"/>
          <w:szCs w:val="30"/>
        </w:rPr>
        <w:t xml:space="preserve">     </w:t>
      </w:r>
      <w:r w:rsidRPr="004943CB">
        <w:rPr>
          <w:rFonts w:eastAsia="Arial"/>
          <w:b/>
          <w:sz w:val="30"/>
          <w:szCs w:val="30"/>
          <w:lang w:eastAsia="zh-CN"/>
        </w:rPr>
        <w:t>- LỚP 5</w:t>
      </w:r>
    </w:p>
    <w:p w:rsidR="00E81FBE" w:rsidRPr="00527805" w:rsidRDefault="00E81FBE" w:rsidP="00E81FBE">
      <w:pPr>
        <w:spacing w:line="430" w:lineRule="exact"/>
        <w:ind w:firstLine="426"/>
        <w:rPr>
          <w:b/>
          <w:sz w:val="26"/>
          <w:szCs w:val="26"/>
          <w:lang w:val="vi-VN" w:eastAsia="ja-JP"/>
        </w:rPr>
      </w:pPr>
      <w:r w:rsidRPr="004943CB">
        <w:rPr>
          <w:rFonts w:eastAsia="Arial"/>
          <w:b/>
          <w:sz w:val="30"/>
          <w:szCs w:val="30"/>
          <w:lang w:eastAsia="zh-CN"/>
        </w:rPr>
        <w:t>Tên bài dạ</w:t>
      </w:r>
      <w:r>
        <w:rPr>
          <w:rFonts w:eastAsia="Arial"/>
          <w:b/>
          <w:sz w:val="30"/>
          <w:szCs w:val="30"/>
          <w:lang w:eastAsia="zh-CN"/>
        </w:rPr>
        <w:t xml:space="preserve">y    </w:t>
      </w:r>
      <w:r w:rsidRPr="00CD0975">
        <w:rPr>
          <w:b/>
          <w:sz w:val="26"/>
          <w:szCs w:val="26"/>
          <w:lang w:val="vi-VN" w:eastAsia="ja-JP"/>
        </w:rPr>
        <w:t xml:space="preserve"> </w:t>
      </w:r>
      <w:r w:rsidRPr="00527805">
        <w:rPr>
          <w:b/>
          <w:sz w:val="26"/>
          <w:szCs w:val="26"/>
          <w:lang w:val="vi-VN" w:eastAsia="ja-JP"/>
        </w:rPr>
        <w:t>BÀI VIẾT 3</w:t>
      </w:r>
    </w:p>
    <w:p w:rsidR="00E81FBE" w:rsidRPr="00527805" w:rsidRDefault="00E81FBE" w:rsidP="00E81FBE">
      <w:pPr>
        <w:spacing w:line="430" w:lineRule="exact"/>
        <w:ind w:firstLine="426"/>
        <w:rPr>
          <w:b/>
          <w:sz w:val="26"/>
          <w:szCs w:val="26"/>
          <w:lang w:eastAsia="ja-JP"/>
        </w:rPr>
      </w:pPr>
      <w:r>
        <w:rPr>
          <w:b/>
          <w:sz w:val="26"/>
          <w:szCs w:val="26"/>
          <w:lang w:eastAsia="ja-JP"/>
        </w:rPr>
        <w:t xml:space="preserve">                      </w:t>
      </w:r>
      <w:r w:rsidRPr="00527805">
        <w:rPr>
          <w:b/>
          <w:sz w:val="26"/>
          <w:szCs w:val="26"/>
          <w:lang w:eastAsia="ja-JP"/>
        </w:rPr>
        <w:t xml:space="preserve">LUYỆN TẬP TẢ NGƯỜI </w:t>
      </w:r>
    </w:p>
    <w:p w:rsidR="00E81FBE" w:rsidRPr="00CD0975" w:rsidRDefault="00E81FBE" w:rsidP="00E81FBE">
      <w:pPr>
        <w:spacing w:line="430" w:lineRule="exact"/>
        <w:ind w:firstLine="426"/>
        <w:rPr>
          <w:b/>
          <w:sz w:val="26"/>
          <w:szCs w:val="26"/>
          <w:lang w:eastAsia="ja-JP"/>
        </w:rPr>
      </w:pPr>
      <w:r>
        <w:rPr>
          <w:b/>
          <w:sz w:val="26"/>
          <w:szCs w:val="26"/>
          <w:lang w:eastAsia="ja-JP"/>
        </w:rPr>
        <w:t xml:space="preserve">                            </w:t>
      </w:r>
      <w:r w:rsidRPr="00527805">
        <w:rPr>
          <w:b/>
          <w:sz w:val="26"/>
          <w:szCs w:val="26"/>
          <w:lang w:eastAsia="ja-JP"/>
        </w:rPr>
        <w:t>(Viết kết bài)</w:t>
      </w:r>
    </w:p>
    <w:p w:rsidR="00E81FBE" w:rsidRPr="004943CB" w:rsidRDefault="00E81FBE" w:rsidP="00E81FBE">
      <w:pPr>
        <w:widowControl w:val="0"/>
        <w:shd w:val="clear" w:color="auto" w:fill="FFFFFF"/>
        <w:spacing w:line="295" w:lineRule="auto"/>
        <w:ind w:firstLine="340"/>
        <w:rPr>
          <w:rFonts w:eastAsia="Arial"/>
          <w:b/>
          <w:sz w:val="30"/>
          <w:szCs w:val="30"/>
          <w:lang w:eastAsia="zh-CN"/>
        </w:rPr>
      </w:pPr>
      <w:r w:rsidRPr="004943CB">
        <w:rPr>
          <w:rFonts w:eastAsia="Arial"/>
          <w:b/>
          <w:sz w:val="30"/>
          <w:szCs w:val="30"/>
          <w:lang w:eastAsia="zh-CN"/>
        </w:rPr>
        <w:t>Tiết chương trình:</w:t>
      </w:r>
      <w:r>
        <w:rPr>
          <w:rFonts w:eastAsia="Arial"/>
          <w:b/>
          <w:sz w:val="30"/>
          <w:szCs w:val="30"/>
          <w:lang w:eastAsia="zh-CN"/>
        </w:rPr>
        <w:t xml:space="preserve">   38</w:t>
      </w:r>
    </w:p>
    <w:p w:rsidR="00E81FBE" w:rsidRPr="004943CB" w:rsidRDefault="00E81FBE" w:rsidP="00E81FBE">
      <w:pPr>
        <w:widowControl w:val="0"/>
        <w:shd w:val="clear" w:color="auto" w:fill="FFFFFF"/>
        <w:spacing w:line="295" w:lineRule="auto"/>
        <w:ind w:firstLine="340"/>
        <w:rPr>
          <w:rFonts w:eastAsia="Arial"/>
          <w:b/>
          <w:sz w:val="30"/>
          <w:szCs w:val="30"/>
          <w:lang w:eastAsia="zh-CN"/>
        </w:rPr>
      </w:pPr>
      <w:r w:rsidRPr="004943CB">
        <w:rPr>
          <w:rFonts w:eastAsia="Arial"/>
          <w:b/>
          <w:sz w:val="30"/>
          <w:szCs w:val="30"/>
          <w:lang w:eastAsia="zh-CN"/>
        </w:rPr>
        <w:t>Thời gian dạy:</w:t>
      </w:r>
      <w:r>
        <w:rPr>
          <w:rFonts w:eastAsia="Arial"/>
          <w:b/>
          <w:sz w:val="30"/>
          <w:szCs w:val="30"/>
          <w:lang w:eastAsia="zh-CN"/>
        </w:rPr>
        <w:t xml:space="preserve"> 15/10/2024</w:t>
      </w:r>
    </w:p>
    <w:p w:rsidR="00E81FBE" w:rsidRPr="00285351" w:rsidRDefault="00E81FBE" w:rsidP="00E81FBE">
      <w:pPr>
        <w:spacing w:line="420" w:lineRule="exact"/>
        <w:ind w:firstLine="540"/>
        <w:jc w:val="both"/>
        <w:rPr>
          <w:b/>
          <w:sz w:val="26"/>
          <w:szCs w:val="26"/>
          <w:lang w:eastAsia="ja-JP"/>
        </w:rPr>
      </w:pPr>
      <w:r w:rsidRPr="00527805">
        <w:rPr>
          <w:b/>
          <w:sz w:val="26"/>
          <w:szCs w:val="26"/>
          <w:lang w:eastAsia="ja-JP"/>
        </w:rPr>
        <w:t xml:space="preserve">I. YÊU CẦU CẦN ĐẠT  </w:t>
      </w:r>
    </w:p>
    <w:p w:rsidR="00E81FBE" w:rsidRPr="00527805" w:rsidRDefault="00E81FBE" w:rsidP="00E81FBE">
      <w:pPr>
        <w:spacing w:line="420" w:lineRule="exact"/>
        <w:rPr>
          <w:sz w:val="26"/>
          <w:szCs w:val="26"/>
          <w:lang w:eastAsia="ja-JP"/>
        </w:rPr>
      </w:pPr>
      <w:r w:rsidRPr="00527805">
        <w:rPr>
          <w:sz w:val="26"/>
          <w:szCs w:val="26"/>
          <w:lang w:eastAsia="ja-JP"/>
        </w:rPr>
        <w:t>- Nắm được cấu tạo của bài văn tả người.</w:t>
      </w:r>
    </w:p>
    <w:p w:rsidR="00E81FBE" w:rsidRPr="00527805" w:rsidRDefault="00E81FBE" w:rsidP="00E81FBE">
      <w:pPr>
        <w:spacing w:line="420" w:lineRule="exact"/>
        <w:rPr>
          <w:sz w:val="26"/>
          <w:szCs w:val="26"/>
          <w:lang w:eastAsia="ja-JP"/>
        </w:rPr>
      </w:pPr>
      <w:r w:rsidRPr="00527805">
        <w:rPr>
          <w:sz w:val="26"/>
          <w:szCs w:val="26"/>
          <w:lang w:eastAsia="ja-JP"/>
        </w:rPr>
        <w:t>- Bước đầu biết cảm nhận cái hay, cái đẹp của việc lựa chọn, sắp xếp các chi tiết trong bài văn tả người; viết được kết bài cho bài văn tả người; trao đổi được với bạn về cảm nhận của bản thân.</w:t>
      </w:r>
    </w:p>
    <w:p w:rsidR="00E81FBE" w:rsidRPr="00285351" w:rsidRDefault="00E81FBE" w:rsidP="00E81FBE">
      <w:pPr>
        <w:spacing w:line="420" w:lineRule="exact"/>
        <w:rPr>
          <w:sz w:val="26"/>
          <w:szCs w:val="26"/>
          <w:lang w:eastAsia="ja-JP"/>
        </w:rPr>
      </w:pPr>
      <w:r w:rsidRPr="00527805">
        <w:rPr>
          <w:sz w:val="26"/>
          <w:szCs w:val="26"/>
          <w:shd w:val="clear" w:color="auto" w:fill="FFFFFF"/>
          <w:lang w:eastAsia="ja-JP"/>
        </w:rPr>
        <w:t>- Nhận biết được hai kiểu kết bài (mở rộng và không mở rộng) qua hai đoạn kết bài trong SGK.</w:t>
      </w:r>
    </w:p>
    <w:p w:rsidR="00E81FBE" w:rsidRPr="00527805" w:rsidRDefault="00E81FBE" w:rsidP="00E81FBE">
      <w:pPr>
        <w:widowControl w:val="0"/>
        <w:tabs>
          <w:tab w:val="left" w:pos="851"/>
        </w:tabs>
        <w:autoSpaceDE w:val="0"/>
        <w:autoSpaceDN w:val="0"/>
        <w:spacing w:line="420" w:lineRule="exact"/>
        <w:ind w:right="421"/>
        <w:jc w:val="both"/>
        <w:rPr>
          <w:sz w:val="26"/>
          <w:szCs w:val="26"/>
        </w:rPr>
      </w:pPr>
      <w:r w:rsidRPr="00527805">
        <w:rPr>
          <w:color w:val="231F20"/>
          <w:sz w:val="26"/>
          <w:szCs w:val="26"/>
        </w:rPr>
        <w:t>- Viết</w:t>
      </w:r>
      <w:r w:rsidRPr="00527805">
        <w:rPr>
          <w:color w:val="231F20"/>
          <w:spacing w:val="-14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được</w:t>
      </w:r>
      <w:r w:rsidRPr="00527805">
        <w:rPr>
          <w:color w:val="231F20"/>
          <w:spacing w:val="-14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đoạn</w:t>
      </w:r>
      <w:r w:rsidRPr="00527805">
        <w:rPr>
          <w:color w:val="231F20"/>
          <w:spacing w:val="-14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kết</w:t>
      </w:r>
      <w:r w:rsidRPr="00527805">
        <w:rPr>
          <w:color w:val="231F20"/>
          <w:spacing w:val="-14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bài</w:t>
      </w:r>
      <w:r w:rsidRPr="00527805">
        <w:rPr>
          <w:color w:val="231F20"/>
          <w:spacing w:val="-14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mở</w:t>
      </w:r>
      <w:r w:rsidRPr="00527805">
        <w:rPr>
          <w:color w:val="231F20"/>
          <w:spacing w:val="-14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rộng</w:t>
      </w:r>
      <w:r w:rsidRPr="00527805">
        <w:rPr>
          <w:color w:val="231F20"/>
          <w:spacing w:val="-14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và</w:t>
      </w:r>
      <w:r w:rsidRPr="00527805">
        <w:rPr>
          <w:color w:val="231F20"/>
          <w:spacing w:val="-14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đoạn</w:t>
      </w:r>
      <w:r w:rsidRPr="00527805">
        <w:rPr>
          <w:color w:val="231F20"/>
          <w:spacing w:val="-14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kết</w:t>
      </w:r>
      <w:r w:rsidRPr="00527805">
        <w:rPr>
          <w:color w:val="231F20"/>
          <w:spacing w:val="-14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bài</w:t>
      </w:r>
      <w:r w:rsidRPr="00527805">
        <w:rPr>
          <w:color w:val="231F20"/>
          <w:spacing w:val="-14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không</w:t>
      </w:r>
      <w:r w:rsidRPr="00527805">
        <w:rPr>
          <w:color w:val="231F20"/>
          <w:spacing w:val="-14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mở</w:t>
      </w:r>
      <w:r w:rsidRPr="00527805">
        <w:rPr>
          <w:color w:val="231F20"/>
          <w:spacing w:val="-14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rộng</w:t>
      </w:r>
      <w:r w:rsidRPr="00527805">
        <w:rPr>
          <w:color w:val="231F20"/>
          <w:spacing w:val="-14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cho</w:t>
      </w:r>
      <w:r w:rsidRPr="00527805">
        <w:rPr>
          <w:color w:val="231F20"/>
          <w:spacing w:val="-14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bài</w:t>
      </w:r>
      <w:r w:rsidRPr="00527805">
        <w:rPr>
          <w:color w:val="231F20"/>
          <w:spacing w:val="-14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văn</w:t>
      </w:r>
      <w:r w:rsidRPr="00527805">
        <w:rPr>
          <w:color w:val="231F20"/>
          <w:spacing w:val="-14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tả</w:t>
      </w:r>
      <w:r w:rsidRPr="00527805">
        <w:rPr>
          <w:color w:val="231F20"/>
          <w:spacing w:val="-14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người, có cảm xúc</w:t>
      </w:r>
    </w:p>
    <w:p w:rsidR="00E81FBE" w:rsidRPr="00527805" w:rsidRDefault="00E81FBE" w:rsidP="00E81FBE">
      <w:pPr>
        <w:spacing w:line="420" w:lineRule="exact"/>
        <w:ind w:firstLine="540"/>
        <w:jc w:val="both"/>
        <w:rPr>
          <w:rFonts w:eastAsia="Tahoma"/>
          <w:b/>
          <w:sz w:val="26"/>
          <w:szCs w:val="26"/>
          <w:lang w:eastAsia="ja-JP"/>
        </w:rPr>
      </w:pPr>
      <w:r w:rsidRPr="00527805">
        <w:rPr>
          <w:b/>
          <w:sz w:val="26"/>
          <w:szCs w:val="26"/>
          <w:lang w:eastAsia="ja-JP"/>
        </w:rPr>
        <w:t xml:space="preserve">II. </w:t>
      </w:r>
      <w:r w:rsidRPr="00527805">
        <w:rPr>
          <w:rFonts w:eastAsia="Tahoma"/>
          <w:b/>
          <w:sz w:val="26"/>
          <w:szCs w:val="26"/>
          <w:lang w:eastAsia="ja-JP"/>
        </w:rPr>
        <w:t>ĐỒ DÙNG DẠY HỌC</w:t>
      </w:r>
    </w:p>
    <w:p w:rsidR="00E81FBE" w:rsidRPr="00527805" w:rsidRDefault="00E81FBE" w:rsidP="00E81FBE">
      <w:pPr>
        <w:spacing w:line="420" w:lineRule="exact"/>
        <w:ind w:firstLine="540"/>
        <w:jc w:val="both"/>
        <w:rPr>
          <w:rFonts w:eastAsia="Tahoma"/>
          <w:bCs/>
          <w:sz w:val="26"/>
          <w:szCs w:val="26"/>
          <w:lang w:eastAsia="ja-JP"/>
        </w:rPr>
      </w:pPr>
      <w:r w:rsidRPr="00527805">
        <w:rPr>
          <w:rFonts w:eastAsia="Tahoma"/>
          <w:bCs/>
          <w:sz w:val="26"/>
          <w:szCs w:val="26"/>
          <w:lang w:eastAsia="ja-JP"/>
        </w:rPr>
        <w:t>– GV chuẩn bị: máy tính, máy chiếu; phiếu học tập dành cho HS.</w:t>
      </w:r>
    </w:p>
    <w:p w:rsidR="00E81FBE" w:rsidRPr="00527805" w:rsidRDefault="00E81FBE" w:rsidP="00E81FBE">
      <w:pPr>
        <w:spacing w:line="420" w:lineRule="exact"/>
        <w:ind w:firstLine="540"/>
        <w:jc w:val="both"/>
        <w:rPr>
          <w:rFonts w:eastAsia="Tahoma"/>
          <w:bCs/>
          <w:sz w:val="26"/>
          <w:szCs w:val="26"/>
          <w:lang w:eastAsia="ja-JP"/>
        </w:rPr>
      </w:pPr>
      <w:r w:rsidRPr="00527805">
        <w:rPr>
          <w:rFonts w:eastAsia="Tahoma"/>
          <w:bCs/>
          <w:sz w:val="26"/>
          <w:szCs w:val="26"/>
          <w:lang w:eastAsia="ja-JP"/>
        </w:rPr>
        <w:t xml:space="preserve">– HS chuẩn bị: SGK </w:t>
      </w:r>
      <w:r w:rsidRPr="00527805">
        <w:rPr>
          <w:rFonts w:eastAsia="Tahoma"/>
          <w:bCs/>
          <w:i/>
          <w:iCs/>
          <w:sz w:val="26"/>
          <w:szCs w:val="26"/>
          <w:lang w:eastAsia="ja-JP"/>
        </w:rPr>
        <w:t>Tiếng Việt 5</w:t>
      </w:r>
      <w:r w:rsidRPr="00527805">
        <w:rPr>
          <w:rFonts w:eastAsia="Tahoma"/>
          <w:bCs/>
          <w:sz w:val="26"/>
          <w:szCs w:val="26"/>
          <w:lang w:eastAsia="ja-JP"/>
        </w:rPr>
        <w:t>, tập một.</w:t>
      </w:r>
    </w:p>
    <w:p w:rsidR="00E81FBE" w:rsidRPr="00527805" w:rsidRDefault="00E81FBE" w:rsidP="00E81FBE">
      <w:pPr>
        <w:spacing w:line="420" w:lineRule="exact"/>
        <w:ind w:firstLine="540"/>
        <w:jc w:val="both"/>
        <w:rPr>
          <w:b/>
          <w:sz w:val="26"/>
          <w:szCs w:val="26"/>
          <w:lang w:eastAsia="ja-JP"/>
        </w:rPr>
      </w:pPr>
      <w:r w:rsidRPr="00527805">
        <w:rPr>
          <w:rFonts w:eastAsia="Tahoma"/>
          <w:b/>
          <w:sz w:val="26"/>
          <w:szCs w:val="26"/>
          <w:lang w:eastAsia="ja-JP"/>
        </w:rPr>
        <w:t xml:space="preserve">III. </w:t>
      </w:r>
      <w:r w:rsidRPr="00527805">
        <w:rPr>
          <w:b/>
          <w:sz w:val="26"/>
          <w:szCs w:val="26"/>
          <w:lang w:eastAsia="ja-JP"/>
        </w:rPr>
        <w:t>CÁC HOẠT ĐỘNG DẠY VÀ HỌC CHỦ YẾU</w:t>
      </w:r>
    </w:p>
    <w:tbl>
      <w:tblPr>
        <w:tblW w:w="10491" w:type="dxa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6"/>
        <w:gridCol w:w="105"/>
        <w:gridCol w:w="4620"/>
      </w:tblGrid>
      <w:tr w:rsidR="00E81FBE" w:rsidRPr="00527805" w:rsidTr="00EE6D24">
        <w:trPr>
          <w:trHeight w:val="270"/>
        </w:trPr>
        <w:tc>
          <w:tcPr>
            <w:tcW w:w="27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1FBE" w:rsidRPr="00527805" w:rsidRDefault="00E81FBE" w:rsidP="00EE6D24">
            <w:pPr>
              <w:spacing w:line="420" w:lineRule="exact"/>
              <w:ind w:left="48" w:right="48"/>
              <w:jc w:val="center"/>
              <w:rPr>
                <w:sz w:val="26"/>
                <w:szCs w:val="26"/>
                <w:lang w:eastAsia="ja-JP"/>
              </w:rPr>
            </w:pPr>
            <w:r w:rsidRPr="00527805">
              <w:rPr>
                <w:b/>
                <w:bCs/>
                <w:sz w:val="26"/>
                <w:szCs w:val="26"/>
                <w:lang w:eastAsia="ja-JP"/>
              </w:rPr>
              <w:t xml:space="preserve">Hoạt động của </w:t>
            </w:r>
            <w:r>
              <w:rPr>
                <w:b/>
                <w:bCs/>
                <w:sz w:val="26"/>
                <w:szCs w:val="26"/>
                <w:lang w:eastAsia="ja-JP"/>
              </w:rPr>
              <w:t>giáo viên</w:t>
            </w:r>
          </w:p>
        </w:tc>
        <w:tc>
          <w:tcPr>
            <w:tcW w:w="2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BE" w:rsidRPr="00527805" w:rsidRDefault="00E81FBE" w:rsidP="00EE6D24">
            <w:pPr>
              <w:spacing w:line="420" w:lineRule="exact"/>
              <w:ind w:left="48" w:right="48"/>
              <w:jc w:val="center"/>
              <w:rPr>
                <w:sz w:val="26"/>
                <w:szCs w:val="26"/>
                <w:lang w:eastAsia="ja-JP"/>
              </w:rPr>
            </w:pPr>
            <w:r w:rsidRPr="00527805">
              <w:rPr>
                <w:b/>
                <w:bCs/>
                <w:sz w:val="26"/>
                <w:szCs w:val="26"/>
                <w:lang w:eastAsia="ja-JP"/>
              </w:rPr>
              <w:t xml:space="preserve">Hoạt động của </w:t>
            </w:r>
            <w:r>
              <w:rPr>
                <w:b/>
                <w:bCs/>
                <w:sz w:val="26"/>
                <w:szCs w:val="26"/>
                <w:lang w:eastAsia="ja-JP"/>
              </w:rPr>
              <w:t>học sinh</w:t>
            </w:r>
          </w:p>
        </w:tc>
      </w:tr>
      <w:tr w:rsidR="00E81FBE" w:rsidRPr="00527805" w:rsidTr="00EE6D24">
        <w:trPr>
          <w:trHeight w:val="37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BE" w:rsidRPr="00527805" w:rsidRDefault="00E81FBE" w:rsidP="00EE6D24">
            <w:pPr>
              <w:widowControl w:val="0"/>
              <w:autoSpaceDE w:val="0"/>
              <w:autoSpaceDN w:val="0"/>
              <w:spacing w:line="420" w:lineRule="exact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1.HOẠT ĐỘNG MỞ ĐẦU</w:t>
            </w:r>
            <w:r w:rsidRPr="00527805">
              <w:rPr>
                <w:b/>
                <w:bCs/>
                <w:sz w:val="26"/>
                <w:szCs w:val="26"/>
              </w:rPr>
              <w:t>:(5phút)</w:t>
            </w:r>
          </w:p>
        </w:tc>
      </w:tr>
      <w:tr w:rsidR="00E81FBE" w:rsidRPr="00527805" w:rsidTr="00EE6D24">
        <w:trPr>
          <w:trHeight w:val="806"/>
        </w:trPr>
        <w:tc>
          <w:tcPr>
            <w:tcW w:w="2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BE" w:rsidRPr="00527805" w:rsidRDefault="00E81FBE" w:rsidP="00EE6D24">
            <w:pPr>
              <w:spacing w:line="420" w:lineRule="exact"/>
              <w:ind w:left="48" w:right="45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Cho HS hát</w:t>
            </w:r>
          </w:p>
          <w:p w:rsidR="00E81FBE" w:rsidRPr="00527805" w:rsidRDefault="00E81FBE" w:rsidP="00EE6D24">
            <w:pPr>
              <w:spacing w:line="420" w:lineRule="exact"/>
              <w:ind w:left="48" w:right="45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 Nêu cấu tạo của bài văn tả người?</w:t>
            </w:r>
          </w:p>
          <w:p w:rsidR="00E81FBE" w:rsidRPr="00527805" w:rsidRDefault="00E81FBE" w:rsidP="00EE6D24">
            <w:pPr>
              <w:spacing w:line="420" w:lineRule="exact"/>
              <w:ind w:left="48" w:right="45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GV nhận xét, kết luận </w:t>
            </w:r>
          </w:p>
          <w:p w:rsidR="00E81FBE" w:rsidRPr="00527805" w:rsidRDefault="00E81FBE" w:rsidP="00EE6D24">
            <w:pPr>
              <w:spacing w:line="420" w:lineRule="exact"/>
              <w:ind w:left="48" w:right="45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Giới thiệu bài - Ghi bảng</w:t>
            </w:r>
          </w:p>
        </w:tc>
        <w:tc>
          <w:tcPr>
            <w:tcW w:w="22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BE" w:rsidRPr="00527805" w:rsidRDefault="00E81FBE" w:rsidP="00EE6D24">
            <w:pPr>
              <w:spacing w:line="420" w:lineRule="exact"/>
              <w:ind w:left="48" w:right="45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HS hát</w:t>
            </w:r>
          </w:p>
          <w:p w:rsidR="00E81FBE" w:rsidRPr="00527805" w:rsidRDefault="00E81FBE" w:rsidP="00EE6D24">
            <w:pPr>
              <w:spacing w:line="420" w:lineRule="exact"/>
              <w:ind w:left="48" w:right="45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HS nêu cấu tạo bài văn tả người có 3 phần: MB,TB,KB</w:t>
            </w:r>
          </w:p>
          <w:p w:rsidR="00E81FBE" w:rsidRPr="00527805" w:rsidRDefault="00E81FBE" w:rsidP="00EE6D24">
            <w:pPr>
              <w:spacing w:line="420" w:lineRule="exact"/>
              <w:ind w:right="45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HS nghe</w:t>
            </w:r>
          </w:p>
        </w:tc>
      </w:tr>
      <w:tr w:rsidR="00E81FBE" w:rsidRPr="00527805" w:rsidTr="00EE6D24">
        <w:trPr>
          <w:trHeight w:val="4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>
              <w:rPr>
                <w:b/>
                <w:bCs/>
                <w:sz w:val="26"/>
                <w:szCs w:val="26"/>
                <w:lang w:eastAsia="ja-JP"/>
              </w:rPr>
              <w:t>2</w:t>
            </w:r>
            <w:r w:rsidRPr="00527805">
              <w:rPr>
                <w:b/>
                <w:bCs/>
                <w:sz w:val="26"/>
                <w:szCs w:val="26"/>
                <w:lang w:eastAsia="ja-JP"/>
              </w:rPr>
              <w:t>. HOẠ</w:t>
            </w:r>
            <w:r>
              <w:rPr>
                <w:b/>
                <w:bCs/>
                <w:sz w:val="26"/>
                <w:szCs w:val="26"/>
                <w:lang w:eastAsia="ja-JP"/>
              </w:rPr>
              <w:t>T ĐỘNG THỰC HÀNH, LUYỆN TẬP: (27</w:t>
            </w:r>
            <w:r w:rsidRPr="00527805">
              <w:rPr>
                <w:b/>
                <w:bCs/>
                <w:sz w:val="26"/>
                <w:szCs w:val="26"/>
                <w:lang w:eastAsia="ja-JP"/>
              </w:rPr>
              <w:t xml:space="preserve"> phút)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b/>
                <w:bCs/>
                <w:sz w:val="26"/>
                <w:szCs w:val="26"/>
                <w:lang w:eastAsia="ja-JP"/>
              </w:rPr>
            </w:pPr>
            <w:r w:rsidRPr="00527805">
              <w:rPr>
                <w:b/>
                <w:bCs/>
                <w:i/>
                <w:iCs/>
                <w:sz w:val="26"/>
                <w:szCs w:val="26"/>
                <w:lang w:eastAsia="ja-JP"/>
              </w:rPr>
              <w:t>* Cách tiến hành:</w:t>
            </w:r>
          </w:p>
        </w:tc>
      </w:tr>
      <w:tr w:rsidR="00E81FBE" w:rsidRPr="00527805" w:rsidTr="00EE6D24">
        <w:trPr>
          <w:trHeight w:val="1333"/>
        </w:trPr>
        <w:tc>
          <w:tcPr>
            <w:tcW w:w="27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b/>
                <w:bCs/>
                <w:sz w:val="26"/>
                <w:szCs w:val="26"/>
                <w:lang w:eastAsia="ja-JP"/>
              </w:rPr>
              <w:t>Bài 1: </w:t>
            </w:r>
            <w:r w:rsidRPr="00527805">
              <w:rPr>
                <w:b/>
                <w:bCs/>
                <w:i/>
                <w:iCs/>
                <w:sz w:val="26"/>
                <w:szCs w:val="26"/>
                <w:lang w:eastAsia="ja-JP"/>
              </w:rPr>
              <w:t>HĐ nhóm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Gọi 1 HS đọc yêu cầu bài tập 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Có mấy cách kết bài? Là những cách nào?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Tổ chức hoạt động nhóm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Gọi đại diện nhóm nêu kết quả 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GV nhận xét chữa bài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b/>
                <w:bCs/>
                <w:sz w:val="26"/>
                <w:szCs w:val="26"/>
                <w:lang w:eastAsia="ja-JP"/>
              </w:rPr>
              <w:t>Bài 2: </w:t>
            </w:r>
            <w:r w:rsidRPr="00527805">
              <w:rPr>
                <w:b/>
                <w:bCs/>
                <w:i/>
                <w:iCs/>
                <w:sz w:val="26"/>
                <w:szCs w:val="26"/>
                <w:lang w:eastAsia="ja-JP"/>
              </w:rPr>
              <w:t>HĐ cá nhân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Gọi 1 HS đọc đề bài tập số 2, xác định yêu cầu của bài?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Gọi HS đọc lại 2 cách mở bài trong tiết trước.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Gợi ý: hôm nay các em sẽ viết kết bài với đề bài tiết trước các em đã chọn.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 - Cho HS làm bài cá nhân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Cho HS chia sẻ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GV nhận xét, đánh giá.</w:t>
            </w:r>
          </w:p>
        </w:tc>
        <w:tc>
          <w:tcPr>
            <w:tcW w:w="2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Lớp đọc thầm theo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- 2 cách: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+ Kết bài mở rộng.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lastRenderedPageBreak/>
              <w:t>+ Kết bài không mở rộng.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a) Kết bài không mở rộng: tiếp nối lời kể về bà, nhấn mạnh tình cảm với người được tả.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b) Kết bài mở rộng: sau khi tả bác nông dân, nói lên tình cảm với bác, bình luận về vai trò của của những người nông dân đối với xã hội. 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+ Viết đoạn kết bài theo 2 cách trên.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HS làm bài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HS chia sẻ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HS khác nhận xét, bổ sung: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+ Nội dung </w:t>
            </w:r>
          </w:p>
          <w:p w:rsidR="00E81FBE" w:rsidRPr="00527805" w:rsidRDefault="00E81FBE" w:rsidP="00EE6D24">
            <w:pPr>
              <w:spacing w:line="420" w:lineRule="exact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+ Câu từ</w:t>
            </w:r>
          </w:p>
        </w:tc>
      </w:tr>
      <w:tr w:rsidR="00E81FBE" w:rsidRPr="00527805" w:rsidTr="00EE6D24">
        <w:trPr>
          <w:trHeight w:val="60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>
              <w:rPr>
                <w:b/>
                <w:bCs/>
                <w:sz w:val="26"/>
                <w:szCs w:val="26"/>
                <w:lang w:eastAsia="ja-JP"/>
              </w:rPr>
              <w:lastRenderedPageBreak/>
              <w:t>3</w:t>
            </w:r>
            <w:r w:rsidRPr="00527805">
              <w:rPr>
                <w:b/>
                <w:bCs/>
                <w:sz w:val="26"/>
                <w:szCs w:val="26"/>
                <w:lang w:eastAsia="ja-JP"/>
              </w:rPr>
              <w:t>. HOẠT ĐỘNG VẬN DỤNG</w:t>
            </w:r>
            <w:r>
              <w:rPr>
                <w:b/>
                <w:bCs/>
                <w:sz w:val="26"/>
                <w:szCs w:val="26"/>
                <w:lang w:eastAsia="ja-JP"/>
              </w:rPr>
              <w:t xml:space="preserve"> ( 3 phút)</w:t>
            </w:r>
          </w:p>
        </w:tc>
      </w:tr>
      <w:tr w:rsidR="00E81FBE" w:rsidRPr="00527805" w:rsidTr="00EE6D24">
        <w:trPr>
          <w:trHeight w:val="604"/>
        </w:trPr>
        <w:tc>
          <w:tcPr>
            <w:tcW w:w="2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Nhắc lại kiến thức về 2 kiểu kết bài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Nhận xét tiết học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Về nhà hoàn thành tiếp đoạn văn.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Chuẩn bị tiết sau.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HS nghe</w:t>
            </w: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</w:p>
          <w:p w:rsidR="00E81FBE" w:rsidRPr="00527805" w:rsidRDefault="00E81FBE" w:rsidP="00EE6D24">
            <w:pPr>
              <w:spacing w:line="420" w:lineRule="exact"/>
              <w:ind w:left="48" w:right="48"/>
              <w:jc w:val="both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HS nghe và thực hiện</w:t>
            </w:r>
          </w:p>
        </w:tc>
      </w:tr>
    </w:tbl>
    <w:p w:rsidR="00E81FBE" w:rsidRPr="00527805" w:rsidRDefault="00E81FBE" w:rsidP="00E81FBE">
      <w:pPr>
        <w:spacing w:line="420" w:lineRule="exact"/>
        <w:rPr>
          <w:b/>
          <w:sz w:val="26"/>
          <w:szCs w:val="26"/>
          <w:lang w:val="nl-NL" w:eastAsia="ja-JP"/>
        </w:rPr>
      </w:pPr>
      <w:r w:rsidRPr="00527805">
        <w:rPr>
          <w:b/>
          <w:sz w:val="26"/>
          <w:szCs w:val="26"/>
          <w:lang w:val="nl-NL" w:eastAsia="ja-JP"/>
        </w:rPr>
        <w:t xml:space="preserve">  IV. ĐIỀU CHỈNH SAU BÀI DẠY</w:t>
      </w:r>
    </w:p>
    <w:p w:rsidR="00E81FBE" w:rsidRPr="00527805" w:rsidRDefault="00E81FBE" w:rsidP="00E81FBE">
      <w:pPr>
        <w:spacing w:line="420" w:lineRule="exact"/>
        <w:rPr>
          <w:bCs/>
          <w:sz w:val="26"/>
          <w:szCs w:val="26"/>
          <w:lang w:val="nl-NL" w:eastAsia="ja-JP"/>
        </w:rPr>
      </w:pPr>
      <w:r w:rsidRPr="00527805">
        <w:rPr>
          <w:bCs/>
          <w:sz w:val="26"/>
          <w:szCs w:val="26"/>
          <w:lang w:val="nl-NL" w:eastAsia="ja-JP"/>
        </w:rPr>
        <w:t>...........................................................................................................</w:t>
      </w:r>
      <w:r>
        <w:rPr>
          <w:bCs/>
          <w:sz w:val="26"/>
          <w:szCs w:val="26"/>
          <w:lang w:val="nl-NL" w:eastAsia="ja-JP"/>
        </w:rPr>
        <w:t>...............................</w:t>
      </w:r>
      <w:bookmarkStart w:id="0" w:name="_GoBack"/>
      <w:bookmarkEnd w:id="0"/>
    </w:p>
    <w:p w:rsidR="00E81FBE" w:rsidRPr="00527805" w:rsidRDefault="00E81FBE" w:rsidP="00E81FBE">
      <w:pPr>
        <w:spacing w:line="420" w:lineRule="exact"/>
        <w:rPr>
          <w:bCs/>
          <w:sz w:val="26"/>
          <w:szCs w:val="26"/>
          <w:lang w:val="nl-NL" w:eastAsia="ja-JP"/>
        </w:rPr>
      </w:pPr>
      <w:r w:rsidRPr="00527805">
        <w:rPr>
          <w:bCs/>
          <w:sz w:val="26"/>
          <w:szCs w:val="26"/>
          <w:lang w:val="nl-NL" w:eastAsia="ja-JP"/>
        </w:rPr>
        <w:t>...........................................................................................................</w:t>
      </w:r>
      <w:r>
        <w:rPr>
          <w:bCs/>
          <w:sz w:val="26"/>
          <w:szCs w:val="26"/>
          <w:lang w:val="nl-NL" w:eastAsia="ja-JP"/>
        </w:rPr>
        <w:t>...............................</w:t>
      </w:r>
    </w:p>
    <w:p w:rsidR="00E81FBE" w:rsidRPr="00411196" w:rsidRDefault="00E81FBE" w:rsidP="00E81FBE">
      <w:pPr>
        <w:spacing w:line="420" w:lineRule="exact"/>
        <w:rPr>
          <w:bCs/>
          <w:sz w:val="26"/>
          <w:szCs w:val="26"/>
          <w:lang w:val="nl-NL" w:eastAsia="ja-JP"/>
        </w:rPr>
      </w:pPr>
      <w:r w:rsidRPr="00527805">
        <w:rPr>
          <w:bCs/>
          <w:sz w:val="26"/>
          <w:szCs w:val="26"/>
          <w:lang w:val="nl-NL" w:eastAsia="ja-JP"/>
        </w:rPr>
        <w:t>........................................................................................................................................</w:t>
      </w:r>
    </w:p>
    <w:p w:rsidR="00AA3821" w:rsidRDefault="00AA3821"/>
    <w:sectPr w:rsidR="00AA3821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13"/>
    <w:rsid w:val="000F1713"/>
    <w:rsid w:val="0069481D"/>
    <w:rsid w:val="00AA3821"/>
    <w:rsid w:val="00E8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6B9D"/>
  <w15:chartTrackingRefBased/>
  <w15:docId w15:val="{6CCE2FED-41E3-4677-A388-15E9CE7C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FB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2024-12-12T00:56:00Z</dcterms:created>
  <dcterms:modified xsi:type="dcterms:W3CDTF">2024-12-12T00:57:00Z</dcterms:modified>
</cp:coreProperties>
</file>