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8B" w:rsidRDefault="0071558B" w:rsidP="0071558B">
      <w:pPr>
        <w:pStyle w:val="BodyText"/>
        <w:widowControl w:val="0"/>
        <w:spacing w:before="240" w:line="264" w:lineRule="auto"/>
        <w:ind w:firstLine="4320"/>
        <w:jc w:val="right"/>
        <w:rPr>
          <w:rFonts w:ascii="Times New Roman" w:hAnsi="Times New Roman"/>
          <w:i/>
          <w:sz w:val="28"/>
          <w:szCs w:val="28"/>
        </w:rPr>
      </w:pPr>
      <w:bookmarkStart w:id="0" w:name="_GoBack"/>
      <w:bookmarkEnd w:id="0"/>
      <w:r w:rsidRPr="000B5C74">
        <w:rPr>
          <w:rFonts w:ascii="Times New Roman" w:hAnsi="Times New Roman"/>
          <w:i/>
          <w:sz w:val="28"/>
          <w:szCs w:val="28"/>
        </w:rPr>
        <w:t xml:space="preserve">  </w:t>
      </w:r>
      <w:r>
        <w:rPr>
          <w:rFonts w:ascii="Times New Roman" w:hAnsi="Times New Roman"/>
          <w:i/>
          <w:sz w:val="28"/>
          <w:szCs w:val="28"/>
        </w:rPr>
        <w:t>Thứ Hai</w:t>
      </w:r>
      <w:r w:rsidRPr="000B5C74">
        <w:rPr>
          <w:rFonts w:ascii="Times New Roman" w:hAnsi="Times New Roman"/>
          <w:i/>
          <w:sz w:val="28"/>
          <w:szCs w:val="28"/>
          <w:lang w:val="vi-VN"/>
        </w:rPr>
        <w:t xml:space="preserve">, ngày </w:t>
      </w:r>
      <w:r>
        <w:rPr>
          <w:rFonts w:ascii="Times New Roman" w:hAnsi="Times New Roman"/>
          <w:i/>
          <w:sz w:val="28"/>
          <w:szCs w:val="28"/>
        </w:rPr>
        <w:t>16</w:t>
      </w:r>
      <w:r w:rsidRPr="000B5C74">
        <w:rPr>
          <w:rFonts w:ascii="Times New Roman" w:hAnsi="Times New Roman"/>
          <w:i/>
          <w:sz w:val="28"/>
          <w:szCs w:val="28"/>
          <w:lang w:val="vi-VN"/>
        </w:rPr>
        <w:t xml:space="preserve"> tháng </w:t>
      </w:r>
      <w:r>
        <w:rPr>
          <w:rFonts w:ascii="Times New Roman" w:hAnsi="Times New Roman"/>
          <w:i/>
          <w:sz w:val="28"/>
          <w:szCs w:val="28"/>
        </w:rPr>
        <w:t>9</w:t>
      </w:r>
      <w:r w:rsidRPr="000B5C74">
        <w:rPr>
          <w:rFonts w:ascii="Times New Roman" w:hAnsi="Times New Roman"/>
          <w:i/>
          <w:sz w:val="28"/>
          <w:szCs w:val="28"/>
          <w:lang w:val="vi-VN"/>
        </w:rPr>
        <w:t xml:space="preserve"> năm </w:t>
      </w:r>
      <w:r w:rsidRPr="000B5C74">
        <w:rPr>
          <w:rFonts w:ascii="Times New Roman" w:hAnsi="Times New Roman"/>
          <w:i/>
          <w:sz w:val="28"/>
          <w:szCs w:val="28"/>
        </w:rPr>
        <w:t>2024</w:t>
      </w:r>
    </w:p>
    <w:p w:rsidR="0071558B" w:rsidRDefault="0071558B" w:rsidP="0071558B">
      <w:pPr>
        <w:pStyle w:val="BodyText"/>
        <w:widowControl w:val="0"/>
        <w:tabs>
          <w:tab w:val="left" w:pos="9072"/>
        </w:tabs>
        <w:jc w:val="center"/>
        <w:rPr>
          <w:rFonts w:ascii="Times New Roman" w:hAnsi="Times New Roman"/>
          <w:b/>
          <w:sz w:val="28"/>
          <w:szCs w:val="28"/>
        </w:rPr>
      </w:pPr>
      <w:r w:rsidRPr="000B5C74">
        <w:rPr>
          <w:rFonts w:ascii="Times New Roman" w:hAnsi="Times New Roman"/>
          <w:b/>
          <w:sz w:val="28"/>
          <w:szCs w:val="28"/>
        </w:rPr>
        <w:t>LUYỆN TẬP TIẾNG VIỆT</w:t>
      </w:r>
    </w:p>
    <w:p w:rsidR="0071558B" w:rsidRPr="000B5C74" w:rsidRDefault="0071558B" w:rsidP="0071558B">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4: O, ô</w:t>
      </w:r>
    </w:p>
    <w:p w:rsidR="0071558B" w:rsidRDefault="0071558B" w:rsidP="0071558B">
      <w:pPr>
        <w:adjustRightInd w:val="0"/>
        <w:spacing w:after="120"/>
        <w:ind w:firstLine="709"/>
        <w:jc w:val="both"/>
        <w:rPr>
          <w:b/>
          <w:bCs w:val="0"/>
          <w:color w:val="000000"/>
          <w:lang w:val="nl-NL"/>
        </w:rPr>
      </w:pPr>
    </w:p>
    <w:p w:rsidR="0071558B" w:rsidRDefault="0071558B" w:rsidP="0071558B">
      <w:pPr>
        <w:adjustRightInd w:val="0"/>
        <w:spacing w:after="12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rsidR="0071558B" w:rsidRDefault="0071558B" w:rsidP="0071558B">
      <w:pPr>
        <w:adjustRightInd w:val="0"/>
        <w:spacing w:after="120"/>
        <w:jc w:val="both"/>
        <w:rPr>
          <w:bCs w:val="0"/>
          <w:color w:val="000000"/>
          <w:lang w:val="nl-NL"/>
        </w:rPr>
      </w:pPr>
      <w:r w:rsidRPr="000B5C74">
        <w:rPr>
          <w:bCs w:val="0"/>
          <w:color w:val="000000"/>
          <w:lang w:val="nl-NL"/>
        </w:rPr>
        <w:t>Nhận b</w:t>
      </w:r>
      <w:r>
        <w:rPr>
          <w:bCs w:val="0"/>
          <w:color w:val="000000"/>
          <w:lang w:val="nl-NL"/>
        </w:rPr>
        <w:t>iết các âm và chữ cái o, ô đánh vần đúng tiếng có o, ô</w:t>
      </w:r>
    </w:p>
    <w:p w:rsidR="0071558B" w:rsidRDefault="0071558B" w:rsidP="0071558B">
      <w:pPr>
        <w:adjustRightInd w:val="0"/>
        <w:spacing w:after="120"/>
        <w:jc w:val="both"/>
        <w:rPr>
          <w:bCs w:val="0"/>
          <w:color w:val="000000"/>
          <w:lang w:val="nl-NL"/>
        </w:rPr>
      </w:pPr>
      <w:r>
        <w:rPr>
          <w:bCs w:val="0"/>
          <w:color w:val="000000"/>
          <w:lang w:val="nl-NL"/>
        </w:rPr>
        <w:t>Làm được 1 số bài tập liên quan đến các chữ và tiếng vừa học</w:t>
      </w:r>
    </w:p>
    <w:p w:rsidR="0071558B" w:rsidRPr="00AB52C8" w:rsidRDefault="0071558B" w:rsidP="0071558B">
      <w:pPr>
        <w:adjustRightInd w:val="0"/>
        <w:spacing w:after="120"/>
        <w:jc w:val="both"/>
        <w:rPr>
          <w:b/>
          <w:bCs w:val="0"/>
          <w:color w:val="000000"/>
          <w:lang w:val="nl-NL"/>
        </w:rPr>
      </w:pPr>
      <w:r w:rsidRPr="00AB52C8">
        <w:rPr>
          <w:b/>
          <w:bCs w:val="0"/>
          <w:color w:val="000000"/>
          <w:lang w:val="nl-NL"/>
        </w:rPr>
        <w:t>II. CHUẨN BỊ</w:t>
      </w:r>
    </w:p>
    <w:p w:rsidR="0071558B" w:rsidRDefault="0071558B" w:rsidP="0071558B">
      <w:pPr>
        <w:adjustRightInd w:val="0"/>
        <w:spacing w:after="120"/>
        <w:jc w:val="both"/>
        <w:rPr>
          <w:bCs w:val="0"/>
          <w:color w:val="000000"/>
          <w:lang w:val="nl-NL"/>
        </w:rPr>
      </w:pPr>
      <w:r>
        <w:rPr>
          <w:bCs w:val="0"/>
          <w:color w:val="000000"/>
          <w:lang w:val="nl-NL"/>
        </w:rPr>
        <w:t>GV: Tranh, phiếu bài tập</w:t>
      </w:r>
    </w:p>
    <w:p w:rsidR="0071558B" w:rsidRDefault="0071558B" w:rsidP="0071558B">
      <w:pPr>
        <w:adjustRightInd w:val="0"/>
        <w:spacing w:after="120"/>
        <w:jc w:val="both"/>
        <w:rPr>
          <w:bCs w:val="0"/>
          <w:color w:val="000000"/>
          <w:lang w:val="nl-NL"/>
        </w:rPr>
      </w:pPr>
      <w:r>
        <w:rPr>
          <w:bCs w:val="0"/>
          <w:color w:val="000000"/>
          <w:lang w:val="nl-NL"/>
        </w:rPr>
        <w:t>HS: bút, bảng con</w:t>
      </w:r>
    </w:p>
    <w:p w:rsidR="0071558B" w:rsidRPr="00AB52C8" w:rsidRDefault="0071558B" w:rsidP="0071558B">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273"/>
      </w:tblGrid>
      <w:tr w:rsidR="0071558B" w:rsidRPr="00211DE5" w:rsidTr="00D0221F">
        <w:tc>
          <w:tcPr>
            <w:tcW w:w="4644" w:type="dxa"/>
            <w:shd w:val="clear" w:color="auto" w:fill="auto"/>
          </w:tcPr>
          <w:p w:rsidR="0071558B" w:rsidRPr="00211DE5" w:rsidRDefault="0071558B" w:rsidP="00D0221F">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rsidR="0071558B" w:rsidRPr="00211DE5" w:rsidRDefault="0071558B" w:rsidP="00D0221F">
            <w:pPr>
              <w:adjustRightInd w:val="0"/>
              <w:spacing w:after="120"/>
              <w:jc w:val="center"/>
              <w:rPr>
                <w:b/>
                <w:bCs w:val="0"/>
                <w:color w:val="000000"/>
                <w:lang w:val="nl-NL"/>
              </w:rPr>
            </w:pPr>
            <w:r w:rsidRPr="00211DE5">
              <w:rPr>
                <w:b/>
                <w:bCs w:val="0"/>
                <w:color w:val="000000"/>
                <w:lang w:val="nl-NL"/>
              </w:rPr>
              <w:t>HOẠT ĐỘNG CỦA HỌC SINH</w:t>
            </w:r>
          </w:p>
        </w:tc>
      </w:tr>
      <w:tr w:rsidR="0071558B" w:rsidRPr="00211DE5" w:rsidTr="00D0221F">
        <w:tc>
          <w:tcPr>
            <w:tcW w:w="4644" w:type="dxa"/>
            <w:shd w:val="clear" w:color="auto" w:fill="auto"/>
          </w:tcPr>
          <w:p w:rsidR="0071558B" w:rsidRPr="00211DE5" w:rsidRDefault="0071558B" w:rsidP="00D0221F">
            <w:pPr>
              <w:adjustRightInd w:val="0"/>
              <w:spacing w:after="120"/>
              <w:jc w:val="both"/>
              <w:rPr>
                <w:bCs w:val="0"/>
                <w:color w:val="000000"/>
                <w:lang w:val="nl-NL"/>
              </w:rPr>
            </w:pPr>
            <w:r w:rsidRPr="00211DE5">
              <w:rPr>
                <w:bCs w:val="0"/>
                <w:color w:val="000000"/>
                <w:lang w:val="nl-NL"/>
              </w:rPr>
              <w:t>1. Giới thiệu bài</w:t>
            </w:r>
          </w:p>
          <w:p w:rsidR="0071558B" w:rsidRPr="00211DE5" w:rsidRDefault="0071558B" w:rsidP="00D0221F">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rsidR="0071558B" w:rsidRPr="00211DE5" w:rsidRDefault="0071558B" w:rsidP="00D0221F">
            <w:pPr>
              <w:adjustRightInd w:val="0"/>
              <w:spacing w:after="120"/>
              <w:jc w:val="both"/>
              <w:rPr>
                <w:bCs w:val="0"/>
                <w:color w:val="000000"/>
                <w:lang w:val="nl-NL"/>
              </w:rPr>
            </w:pPr>
          </w:p>
        </w:tc>
      </w:tr>
      <w:tr w:rsidR="0071558B" w:rsidRPr="00211DE5" w:rsidTr="00D0221F">
        <w:tc>
          <w:tcPr>
            <w:tcW w:w="4644" w:type="dxa"/>
            <w:shd w:val="clear" w:color="auto" w:fill="auto"/>
          </w:tcPr>
          <w:p w:rsidR="0071558B" w:rsidRPr="00211DE5" w:rsidRDefault="0071558B" w:rsidP="00D0221F">
            <w:pPr>
              <w:adjustRightInd w:val="0"/>
              <w:spacing w:before="120" w:after="120"/>
              <w:jc w:val="both"/>
              <w:rPr>
                <w:bCs w:val="0"/>
                <w:color w:val="000000"/>
                <w:lang w:val="nl-NL"/>
              </w:rPr>
            </w:pPr>
            <w:r w:rsidRPr="00211DE5">
              <w:rPr>
                <w:bCs w:val="0"/>
                <w:color w:val="000000"/>
                <w:lang w:val="nl-NL"/>
              </w:rPr>
              <w:t>2. Ôn kiến thức cũ</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Cho HS quan sát tranh thứ 1 và cho biết các bạn đang chơi trò gì? Từ kéo co có tiếng gì chứa âm o.</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GV yêu cầu HS phân tích tiếng co</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Cho HS quan sát tranh thứ 2 và cho biết đây là hình gì? Từ cô giáo có tiếng gì chứa âm o.</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Yêu cầu HS phân tích tiếng cô</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GV đọc lại các tiếng theo mô hình</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Cho lớp đọc đồng thanh</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3. Thực hành luyện tập</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Bài 1: Nối đúng</w:t>
            </w:r>
          </w:p>
          <w:p w:rsidR="0071558B" w:rsidRPr="00211DE5" w:rsidRDefault="0071558B" w:rsidP="00D0221F">
            <w:pPr>
              <w:adjustRightInd w:val="0"/>
              <w:spacing w:before="120" w:after="120"/>
              <w:jc w:val="both"/>
              <w:rPr>
                <w:bCs w:val="0"/>
                <w:color w:val="000000"/>
                <w:lang w:val="nl-NL"/>
              </w:rPr>
            </w:pPr>
            <w:r w:rsidRPr="00211DE5">
              <w:rPr>
                <w:bCs w:val="0"/>
                <w:noProof/>
                <w:color w:val="000000"/>
              </w:rPr>
              <w:lastRenderedPageBreak/>
              <w:drawing>
                <wp:inline distT="0" distB="0" distL="0" distR="0">
                  <wp:extent cx="2847975" cy="1743075"/>
                  <wp:effectExtent l="0" t="0" r="9525" b="9525"/>
                  <wp:docPr id="5" name="Picture 5" descr="conten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nt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47975" cy="1743075"/>
                          </a:xfrm>
                          <a:prstGeom prst="rect">
                            <a:avLst/>
                          </a:prstGeom>
                          <a:noFill/>
                          <a:ln>
                            <a:noFill/>
                          </a:ln>
                        </pic:spPr>
                      </pic:pic>
                    </a:graphicData>
                  </a:graphic>
                </wp:inline>
              </w:drawing>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Gọi HS nêu yêu cầu bài tập</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GV hướng dẫn</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Cho HS làm bài</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Cho HS nhận xét</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GV nhận xét chữa bài</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Cho HS nêu tiếng có âm o, ô trong mỗi hình</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GV nhận xét và cho lớp đọc đồng thanh</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Bài 2. Viết các chữ: cá, cò, cô dưới hình phù hợp</w:t>
            </w:r>
          </w:p>
          <w:p w:rsidR="0071558B" w:rsidRPr="00211DE5" w:rsidRDefault="0071558B" w:rsidP="00D0221F">
            <w:pPr>
              <w:adjustRightInd w:val="0"/>
              <w:spacing w:before="120" w:after="120"/>
              <w:jc w:val="both"/>
              <w:rPr>
                <w:bCs w:val="0"/>
                <w:color w:val="000000"/>
                <w:lang w:val="nl-NL"/>
              </w:rPr>
            </w:pPr>
            <w:r w:rsidRPr="00211DE5">
              <w:rPr>
                <w:bCs w:val="0"/>
                <w:noProof/>
                <w:color w:val="000000"/>
              </w:rPr>
              <w:drawing>
                <wp:inline distT="0" distB="0" distL="0" distR="0">
                  <wp:extent cx="2876550" cy="1285875"/>
                  <wp:effectExtent l="0" t="0" r="0" b="9525"/>
                  <wp:docPr id="4" name="Picture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6550" cy="1285875"/>
                          </a:xfrm>
                          <a:prstGeom prst="rect">
                            <a:avLst/>
                          </a:prstGeom>
                          <a:noFill/>
                          <a:ln>
                            <a:noFill/>
                          </a:ln>
                        </pic:spPr>
                      </pic:pic>
                    </a:graphicData>
                  </a:graphic>
                </wp:inline>
              </w:drawing>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Gọi HS nêu yêu cầu bài tập</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GV hướng dẫn</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Cho HS làm bài</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Cho HS nhận xét</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GV nhận xét chữa bài</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Cho lớp đọc đồng thanh</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Bài 3: Điền o hay ô vào chỗ trống</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Nh_; n_ʼ; ph_ˊ; nh_ʼ; ng_`; c_ʼ; t_ʼ; th_ʼ.</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Gọi HS nêu yêu cầu bài tập</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Cho HS làm bài</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lastRenderedPageBreak/>
              <w:t>Gọi Hs làm trên bảng</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Cho HS nhận xét</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GV nhận xét chữa bài</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Cho lớp đọc đồng thanh</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4. Củng cố dặn dò</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Cho HS nhắc lại ấm tiếng đã học</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Nhận xét tiết học</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Khen ngợi biểu dương học sinh</w:t>
            </w:r>
          </w:p>
        </w:tc>
        <w:tc>
          <w:tcPr>
            <w:tcW w:w="4644" w:type="dxa"/>
            <w:shd w:val="clear" w:color="auto" w:fill="auto"/>
          </w:tcPr>
          <w:p w:rsidR="0071558B" w:rsidRPr="00211DE5" w:rsidRDefault="0071558B" w:rsidP="00D0221F">
            <w:pPr>
              <w:adjustRightInd w:val="0"/>
              <w:spacing w:before="120" w:after="120"/>
              <w:jc w:val="both"/>
              <w:rPr>
                <w:bCs w:val="0"/>
                <w:color w:val="000000"/>
                <w:lang w:val="nl-NL"/>
              </w:rPr>
            </w:pP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HS quan sát tranh trả lời</w:t>
            </w:r>
          </w:p>
          <w:p w:rsidR="0071558B" w:rsidRPr="00211DE5" w:rsidRDefault="0071558B" w:rsidP="00D0221F">
            <w:pPr>
              <w:adjustRightInd w:val="0"/>
              <w:spacing w:before="120" w:after="120"/>
              <w:jc w:val="both"/>
              <w:rPr>
                <w:bCs w:val="0"/>
                <w:color w:val="000000"/>
                <w:lang w:val="nl-NL"/>
              </w:rPr>
            </w:pPr>
          </w:p>
          <w:p w:rsidR="0071558B" w:rsidRPr="00211DE5" w:rsidRDefault="0071558B" w:rsidP="00D0221F">
            <w:pPr>
              <w:adjustRightInd w:val="0"/>
              <w:spacing w:before="120" w:after="120"/>
              <w:jc w:val="both"/>
              <w:rPr>
                <w:bCs w:val="0"/>
                <w:color w:val="000000"/>
                <w:sz w:val="10"/>
                <w:lang w:val="nl-NL"/>
              </w:rPr>
            </w:pP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HS phân tích tiếng co</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HS quan sát tranh trả lời</w:t>
            </w:r>
          </w:p>
          <w:p w:rsidR="0071558B" w:rsidRPr="00211DE5" w:rsidRDefault="0071558B" w:rsidP="00D0221F">
            <w:pPr>
              <w:adjustRightInd w:val="0"/>
              <w:spacing w:before="120" w:after="120"/>
              <w:jc w:val="both"/>
              <w:rPr>
                <w:bCs w:val="0"/>
                <w:color w:val="000000"/>
                <w:lang w:val="nl-NL"/>
              </w:rPr>
            </w:pPr>
          </w:p>
          <w:p w:rsidR="0071558B" w:rsidRPr="00211DE5" w:rsidRDefault="0071558B" w:rsidP="00D0221F">
            <w:pPr>
              <w:adjustRightInd w:val="0"/>
              <w:spacing w:before="120" w:after="120"/>
              <w:jc w:val="both"/>
              <w:rPr>
                <w:bCs w:val="0"/>
                <w:color w:val="000000"/>
                <w:sz w:val="4"/>
                <w:lang w:val="nl-NL"/>
              </w:rPr>
            </w:pP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HS phân tích tiếng cô</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HS lắng nghe</w:t>
            </w:r>
          </w:p>
          <w:p w:rsidR="0071558B" w:rsidRPr="00211DE5" w:rsidRDefault="0071558B" w:rsidP="00D0221F">
            <w:pPr>
              <w:adjustRightInd w:val="0"/>
              <w:spacing w:before="120" w:after="120"/>
              <w:jc w:val="both"/>
              <w:rPr>
                <w:bCs w:val="0"/>
                <w:color w:val="000000"/>
                <w:lang w:val="nl-NL"/>
              </w:rPr>
            </w:pPr>
            <w:r w:rsidRPr="00211DE5">
              <w:rPr>
                <w:bCs w:val="0"/>
                <w:color w:val="000000"/>
                <w:lang w:val="nl-NL"/>
              </w:rPr>
              <w:t>HS đọc đồng thanh</w:t>
            </w:r>
          </w:p>
          <w:p w:rsidR="0071558B" w:rsidRPr="00211DE5" w:rsidRDefault="0071558B" w:rsidP="00D0221F">
            <w:pPr>
              <w:rPr>
                <w:lang w:val="nl-NL"/>
              </w:rPr>
            </w:pPr>
          </w:p>
          <w:p w:rsidR="0071558B" w:rsidRPr="00211DE5" w:rsidRDefault="0071558B" w:rsidP="00D0221F">
            <w:pPr>
              <w:rPr>
                <w:lang w:val="nl-NL"/>
              </w:rPr>
            </w:pPr>
          </w:p>
          <w:p w:rsidR="0071558B" w:rsidRPr="00211DE5" w:rsidRDefault="0071558B" w:rsidP="00D0221F">
            <w:pPr>
              <w:rPr>
                <w:lang w:val="nl-NL"/>
              </w:rPr>
            </w:pPr>
          </w:p>
          <w:p w:rsidR="0071558B" w:rsidRPr="00211DE5" w:rsidRDefault="0071558B" w:rsidP="00D0221F">
            <w:pPr>
              <w:rPr>
                <w:lang w:val="nl-NL"/>
              </w:rPr>
            </w:pPr>
          </w:p>
          <w:p w:rsidR="0071558B" w:rsidRPr="00211DE5" w:rsidRDefault="0071558B" w:rsidP="00D0221F">
            <w:pPr>
              <w:rPr>
                <w:lang w:val="nl-NL"/>
              </w:rPr>
            </w:pPr>
          </w:p>
          <w:p w:rsidR="0071558B" w:rsidRPr="00211DE5" w:rsidRDefault="0071558B" w:rsidP="00D0221F">
            <w:pPr>
              <w:rPr>
                <w:lang w:val="nl-NL"/>
              </w:rPr>
            </w:pPr>
          </w:p>
          <w:p w:rsidR="0071558B" w:rsidRPr="00211DE5" w:rsidRDefault="0071558B" w:rsidP="00D0221F">
            <w:pPr>
              <w:rPr>
                <w:lang w:val="nl-NL"/>
              </w:rPr>
            </w:pPr>
          </w:p>
          <w:p w:rsidR="0071558B" w:rsidRPr="00211DE5" w:rsidRDefault="0071558B" w:rsidP="00D0221F">
            <w:pPr>
              <w:rPr>
                <w:lang w:val="nl-NL"/>
              </w:rPr>
            </w:pPr>
          </w:p>
          <w:p w:rsidR="0071558B" w:rsidRPr="00211DE5" w:rsidRDefault="0071558B" w:rsidP="00D0221F">
            <w:pPr>
              <w:rPr>
                <w:lang w:val="nl-NL"/>
              </w:rPr>
            </w:pPr>
          </w:p>
          <w:p w:rsidR="0071558B" w:rsidRPr="00211DE5" w:rsidRDefault="0071558B" w:rsidP="00D0221F">
            <w:pPr>
              <w:rPr>
                <w:sz w:val="20"/>
                <w:lang w:val="nl-NL"/>
              </w:rPr>
            </w:pPr>
          </w:p>
          <w:p w:rsidR="0071558B" w:rsidRPr="00211DE5" w:rsidRDefault="0071558B" w:rsidP="00D0221F">
            <w:pPr>
              <w:spacing w:before="120" w:after="120"/>
              <w:rPr>
                <w:lang w:val="nl-NL"/>
              </w:rPr>
            </w:pPr>
          </w:p>
          <w:p w:rsidR="0071558B" w:rsidRPr="00211DE5" w:rsidRDefault="0071558B" w:rsidP="00D0221F">
            <w:pPr>
              <w:spacing w:before="120" w:after="120"/>
              <w:rPr>
                <w:lang w:val="nl-NL"/>
              </w:rPr>
            </w:pPr>
            <w:r w:rsidRPr="00211DE5">
              <w:rPr>
                <w:lang w:val="nl-NL"/>
              </w:rPr>
              <w:t>Nêu yêu cầu bài tập</w:t>
            </w:r>
          </w:p>
          <w:p w:rsidR="0071558B" w:rsidRPr="00211DE5" w:rsidRDefault="0071558B" w:rsidP="00D0221F">
            <w:pPr>
              <w:spacing w:before="120" w:after="120"/>
              <w:rPr>
                <w:lang w:val="nl-NL"/>
              </w:rPr>
            </w:pPr>
            <w:r w:rsidRPr="00211DE5">
              <w:rPr>
                <w:lang w:val="nl-NL"/>
              </w:rPr>
              <w:t>HS lắng nghe</w:t>
            </w:r>
          </w:p>
          <w:p w:rsidR="0071558B" w:rsidRPr="00211DE5" w:rsidRDefault="0071558B" w:rsidP="00D0221F">
            <w:pPr>
              <w:spacing w:before="120" w:after="120"/>
              <w:rPr>
                <w:lang w:val="nl-NL"/>
              </w:rPr>
            </w:pPr>
            <w:r w:rsidRPr="00211DE5">
              <w:rPr>
                <w:lang w:val="nl-NL"/>
              </w:rPr>
              <w:t>HS làm bài</w:t>
            </w:r>
          </w:p>
          <w:p w:rsidR="0071558B" w:rsidRPr="00211DE5" w:rsidRDefault="0071558B" w:rsidP="00D0221F">
            <w:pPr>
              <w:spacing w:before="120" w:after="120"/>
              <w:rPr>
                <w:lang w:val="nl-NL"/>
              </w:rPr>
            </w:pPr>
            <w:r w:rsidRPr="00211DE5">
              <w:rPr>
                <w:lang w:val="nl-NL"/>
              </w:rPr>
              <w:t>HS nhận xét</w:t>
            </w:r>
          </w:p>
          <w:p w:rsidR="0071558B" w:rsidRPr="00211DE5" w:rsidRDefault="0071558B" w:rsidP="00D0221F">
            <w:pPr>
              <w:spacing w:before="120" w:after="120"/>
              <w:rPr>
                <w:lang w:val="nl-NL"/>
              </w:rPr>
            </w:pPr>
          </w:p>
          <w:p w:rsidR="0071558B" w:rsidRPr="00211DE5" w:rsidRDefault="0071558B" w:rsidP="00D0221F">
            <w:pPr>
              <w:spacing w:before="120" w:after="120"/>
              <w:rPr>
                <w:lang w:val="nl-NL"/>
              </w:rPr>
            </w:pPr>
            <w:r w:rsidRPr="00211DE5">
              <w:rPr>
                <w:lang w:val="nl-NL"/>
              </w:rPr>
              <w:t>Nêu tiếng có âm o, ô</w:t>
            </w:r>
          </w:p>
          <w:p w:rsidR="0071558B" w:rsidRPr="00211DE5" w:rsidRDefault="0071558B" w:rsidP="00D0221F">
            <w:pPr>
              <w:spacing w:before="120" w:after="120"/>
              <w:rPr>
                <w:sz w:val="16"/>
                <w:lang w:val="nl-NL"/>
              </w:rPr>
            </w:pPr>
          </w:p>
          <w:p w:rsidR="0071558B" w:rsidRPr="00211DE5" w:rsidRDefault="0071558B" w:rsidP="00D0221F">
            <w:pPr>
              <w:spacing w:before="120" w:after="120"/>
              <w:rPr>
                <w:lang w:val="nl-NL"/>
              </w:rPr>
            </w:pPr>
            <w:r w:rsidRPr="00211DE5">
              <w:rPr>
                <w:lang w:val="nl-NL"/>
              </w:rPr>
              <w:t>HS đọc đồng thanh</w:t>
            </w:r>
          </w:p>
          <w:p w:rsidR="0071558B" w:rsidRPr="00211DE5" w:rsidRDefault="0071558B" w:rsidP="00D0221F">
            <w:pPr>
              <w:spacing w:before="120" w:after="120"/>
              <w:rPr>
                <w:lang w:val="nl-NL"/>
              </w:rPr>
            </w:pPr>
          </w:p>
          <w:p w:rsidR="0071558B" w:rsidRPr="00211DE5" w:rsidRDefault="0071558B" w:rsidP="00D0221F">
            <w:pPr>
              <w:spacing w:before="120" w:after="120"/>
              <w:rPr>
                <w:lang w:val="nl-NL"/>
              </w:rPr>
            </w:pPr>
          </w:p>
          <w:p w:rsidR="0071558B" w:rsidRPr="00211DE5" w:rsidRDefault="0071558B" w:rsidP="00D0221F">
            <w:pPr>
              <w:spacing w:before="120" w:after="120"/>
              <w:rPr>
                <w:lang w:val="nl-NL"/>
              </w:rPr>
            </w:pPr>
          </w:p>
          <w:p w:rsidR="0071558B" w:rsidRPr="00211DE5" w:rsidRDefault="0071558B" w:rsidP="00D0221F">
            <w:pPr>
              <w:spacing w:before="120" w:after="120"/>
              <w:rPr>
                <w:lang w:val="nl-NL"/>
              </w:rPr>
            </w:pPr>
            <w:r w:rsidRPr="00211DE5">
              <w:rPr>
                <w:lang w:val="nl-NL"/>
              </w:rPr>
              <w:t>HS đọc đồng thanh</w:t>
            </w:r>
          </w:p>
          <w:p w:rsidR="0071558B" w:rsidRPr="00211DE5" w:rsidRDefault="0071558B" w:rsidP="00D0221F">
            <w:pPr>
              <w:spacing w:before="120" w:after="120"/>
              <w:rPr>
                <w:lang w:val="nl-NL"/>
              </w:rPr>
            </w:pPr>
          </w:p>
          <w:p w:rsidR="0071558B" w:rsidRPr="00211DE5" w:rsidRDefault="0071558B" w:rsidP="00D0221F">
            <w:pPr>
              <w:spacing w:before="120" w:after="120"/>
              <w:rPr>
                <w:lang w:val="nl-NL"/>
              </w:rPr>
            </w:pPr>
          </w:p>
          <w:p w:rsidR="0071558B" w:rsidRPr="00211DE5" w:rsidRDefault="0071558B" w:rsidP="00D0221F">
            <w:pPr>
              <w:spacing w:before="120" w:after="120"/>
              <w:rPr>
                <w:sz w:val="14"/>
                <w:lang w:val="nl-NL"/>
              </w:rPr>
            </w:pPr>
          </w:p>
          <w:p w:rsidR="0071558B" w:rsidRPr="00211DE5" w:rsidRDefault="0071558B" w:rsidP="00D0221F">
            <w:pPr>
              <w:spacing w:before="120" w:after="120"/>
              <w:rPr>
                <w:lang w:val="nl-NL"/>
              </w:rPr>
            </w:pPr>
            <w:r w:rsidRPr="00211DE5">
              <w:rPr>
                <w:lang w:val="nl-NL"/>
              </w:rPr>
              <w:t>Nêu yêu cầu bài tập</w:t>
            </w:r>
          </w:p>
          <w:p w:rsidR="0071558B" w:rsidRPr="00211DE5" w:rsidRDefault="0071558B" w:rsidP="00D0221F">
            <w:pPr>
              <w:spacing w:before="120" w:after="120"/>
              <w:rPr>
                <w:lang w:val="nl-NL"/>
              </w:rPr>
            </w:pPr>
            <w:r w:rsidRPr="00211DE5">
              <w:rPr>
                <w:lang w:val="nl-NL"/>
              </w:rPr>
              <w:t>HS lắng nghe</w:t>
            </w:r>
          </w:p>
          <w:p w:rsidR="0071558B" w:rsidRPr="00211DE5" w:rsidRDefault="0071558B" w:rsidP="00D0221F">
            <w:pPr>
              <w:spacing w:before="120" w:after="120"/>
              <w:rPr>
                <w:lang w:val="nl-NL"/>
              </w:rPr>
            </w:pPr>
            <w:r w:rsidRPr="00211DE5">
              <w:rPr>
                <w:lang w:val="nl-NL"/>
              </w:rPr>
              <w:t>HS làm bài tập</w:t>
            </w:r>
          </w:p>
          <w:p w:rsidR="0071558B" w:rsidRPr="00211DE5" w:rsidRDefault="0071558B" w:rsidP="00D0221F">
            <w:pPr>
              <w:spacing w:before="120" w:after="120"/>
              <w:rPr>
                <w:lang w:val="nl-NL"/>
              </w:rPr>
            </w:pPr>
          </w:p>
          <w:p w:rsidR="0071558B" w:rsidRPr="00211DE5" w:rsidRDefault="0071558B" w:rsidP="00D0221F">
            <w:pPr>
              <w:spacing w:before="120" w:after="120"/>
              <w:rPr>
                <w:lang w:val="nl-NL"/>
              </w:rPr>
            </w:pPr>
          </w:p>
          <w:p w:rsidR="0071558B" w:rsidRPr="00211DE5" w:rsidRDefault="0071558B" w:rsidP="00D0221F">
            <w:pPr>
              <w:spacing w:before="120" w:after="120"/>
              <w:rPr>
                <w:lang w:val="nl-NL"/>
              </w:rPr>
            </w:pPr>
            <w:r w:rsidRPr="00211DE5">
              <w:rPr>
                <w:lang w:val="nl-NL"/>
              </w:rPr>
              <w:t>HS đọc đồng thanh</w:t>
            </w:r>
          </w:p>
          <w:p w:rsidR="0071558B" w:rsidRPr="00211DE5" w:rsidRDefault="0071558B" w:rsidP="00D0221F">
            <w:pPr>
              <w:spacing w:before="120" w:after="120"/>
              <w:rPr>
                <w:lang w:val="nl-NL"/>
              </w:rPr>
            </w:pPr>
          </w:p>
          <w:p w:rsidR="0071558B" w:rsidRPr="00211DE5" w:rsidRDefault="0071558B" w:rsidP="00D0221F">
            <w:pPr>
              <w:spacing w:before="120" w:after="120"/>
              <w:rPr>
                <w:lang w:val="nl-NL"/>
              </w:rPr>
            </w:pPr>
          </w:p>
          <w:p w:rsidR="0071558B" w:rsidRPr="00211DE5" w:rsidRDefault="0071558B" w:rsidP="00D0221F">
            <w:pPr>
              <w:spacing w:before="120" w:after="120"/>
              <w:rPr>
                <w:sz w:val="16"/>
                <w:lang w:val="nl-NL"/>
              </w:rPr>
            </w:pPr>
          </w:p>
          <w:p w:rsidR="0071558B" w:rsidRPr="00211DE5" w:rsidRDefault="0071558B" w:rsidP="00D0221F">
            <w:pPr>
              <w:spacing w:before="120" w:after="120"/>
              <w:rPr>
                <w:lang w:val="nl-NL"/>
              </w:rPr>
            </w:pPr>
            <w:r w:rsidRPr="00211DE5">
              <w:rPr>
                <w:lang w:val="nl-NL"/>
              </w:rPr>
              <w:t>Nêu yêu cầu bài tập</w:t>
            </w:r>
          </w:p>
          <w:p w:rsidR="0071558B" w:rsidRPr="00211DE5" w:rsidRDefault="0071558B" w:rsidP="00D0221F">
            <w:pPr>
              <w:spacing w:before="120" w:after="120"/>
              <w:rPr>
                <w:lang w:val="nl-NL"/>
              </w:rPr>
            </w:pPr>
            <w:r w:rsidRPr="00211DE5">
              <w:rPr>
                <w:lang w:val="nl-NL"/>
              </w:rPr>
              <w:t>HS làm bài</w:t>
            </w:r>
          </w:p>
          <w:p w:rsidR="0071558B" w:rsidRPr="00211DE5" w:rsidRDefault="0071558B" w:rsidP="00D0221F">
            <w:pPr>
              <w:spacing w:before="120" w:after="120"/>
              <w:rPr>
                <w:lang w:val="nl-NL"/>
              </w:rPr>
            </w:pPr>
            <w:r w:rsidRPr="00211DE5">
              <w:rPr>
                <w:lang w:val="nl-NL"/>
              </w:rPr>
              <w:t>HS làm bảng</w:t>
            </w:r>
          </w:p>
          <w:p w:rsidR="0071558B" w:rsidRPr="00211DE5" w:rsidRDefault="0071558B" w:rsidP="00D0221F">
            <w:pPr>
              <w:spacing w:before="120" w:after="120"/>
              <w:rPr>
                <w:lang w:val="nl-NL"/>
              </w:rPr>
            </w:pPr>
            <w:r w:rsidRPr="00211DE5">
              <w:rPr>
                <w:lang w:val="nl-NL"/>
              </w:rPr>
              <w:t>HS nhận xét</w:t>
            </w:r>
          </w:p>
          <w:p w:rsidR="0071558B" w:rsidRPr="00211DE5" w:rsidRDefault="0071558B" w:rsidP="00D0221F">
            <w:pPr>
              <w:spacing w:before="120" w:after="120"/>
              <w:rPr>
                <w:lang w:val="nl-NL"/>
              </w:rPr>
            </w:pPr>
          </w:p>
          <w:p w:rsidR="0071558B" w:rsidRPr="00211DE5" w:rsidRDefault="0071558B" w:rsidP="00D0221F">
            <w:pPr>
              <w:spacing w:before="120" w:after="120"/>
              <w:rPr>
                <w:lang w:val="nl-NL"/>
              </w:rPr>
            </w:pPr>
            <w:r w:rsidRPr="00211DE5">
              <w:rPr>
                <w:lang w:val="nl-NL"/>
              </w:rPr>
              <w:t>HS đọc đồng thanh</w:t>
            </w:r>
          </w:p>
        </w:tc>
      </w:tr>
    </w:tbl>
    <w:p w:rsidR="006854C1" w:rsidRDefault="0071558B" w:rsidP="0071558B">
      <w:pPr>
        <w:pStyle w:val="BodyText"/>
        <w:widowControl w:val="0"/>
        <w:spacing w:before="240" w:line="264" w:lineRule="auto"/>
        <w:ind w:firstLine="4320"/>
        <w:jc w:val="right"/>
      </w:pPr>
      <w:r>
        <w:rPr>
          <w:rFonts w:ascii="Times New Roman" w:hAnsi="Times New Roman"/>
          <w:i/>
          <w:sz w:val="28"/>
          <w:szCs w:val="28"/>
        </w:rPr>
        <w:lastRenderedPageBreak/>
        <w:br w:type="page"/>
      </w:r>
    </w:p>
    <w:sectPr w:rsidR="006854C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E4"/>
    <w:rsid w:val="006854C1"/>
    <w:rsid w:val="0069481D"/>
    <w:rsid w:val="0071558B"/>
    <w:rsid w:val="00F2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A74C7-1A64-4366-845B-CAF85936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58B"/>
    <w:pPr>
      <w:spacing w:after="0" w:line="240" w:lineRule="auto"/>
    </w:pPr>
    <w:rPr>
      <w:rFonts w:eastAsia="Times New Roman"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71558B"/>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Body Text Char1 Char2,Body Text Char Char Char Char Char Char Cha"/>
    <w:basedOn w:val="DefaultParagraphFont"/>
    <w:link w:val="BodyText"/>
    <w:rsid w:val="0071558B"/>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2024-10-28T07:55:00Z</dcterms:created>
  <dcterms:modified xsi:type="dcterms:W3CDTF">2024-10-28T07:56:00Z</dcterms:modified>
</cp:coreProperties>
</file>