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22" w:rsidRPr="00687476" w:rsidRDefault="005C6622" w:rsidP="005C66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5C6622" w:rsidRPr="00687476" w:rsidRDefault="005C6622" w:rsidP="005C6622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>CHÀO CỜ - HOẠT ĐỘNG TRẢI NGHIỆM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5C6622" w:rsidRPr="00740BFF" w:rsidRDefault="005C6622" w:rsidP="005C6622">
      <w:pPr>
        <w:spacing w:after="0" w:line="240" w:lineRule="auto"/>
        <w:ind w:hanging="3"/>
        <w:rPr>
          <w:rFonts w:ascii="Times New Roman" w:eastAsia="Cambria" w:hAnsi="Times New Roman" w:cs="Times New Roman"/>
          <w:b/>
          <w:color w:val="auto"/>
          <w:sz w:val="26"/>
          <w:szCs w:val="26"/>
        </w:rPr>
      </w:pPr>
      <w:r w:rsidRPr="00740BFF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Tên bài học: </w:t>
      </w:r>
      <w:r w:rsidRPr="00740BFF">
        <w:rPr>
          <w:rFonts w:ascii="Times New Roman" w:hAnsi="Times New Roman" w:cs="Times New Roman"/>
          <w:b/>
          <w:color w:val="auto"/>
          <w:sz w:val="26"/>
          <w:szCs w:val="26"/>
        </w:rPr>
        <w:t>Sinh hoạt dưới cờ: Tham gia Ngày hội đọc sách</w:t>
      </w:r>
      <w:r w:rsidRPr="00740BFF">
        <w:rPr>
          <w:rFonts w:ascii="Times New Roman" w:eastAsia="Cambria" w:hAnsi="Times New Roman" w:cs="Times New Roman"/>
          <w:b/>
          <w:color w:val="auto"/>
          <w:sz w:val="26"/>
          <w:szCs w:val="26"/>
        </w:rPr>
        <w:t xml:space="preserve"> </w:t>
      </w:r>
      <w:r w:rsidRPr="00740BF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(tiết 1)</w:t>
      </w:r>
      <w:r w:rsidRPr="00740BFF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; số tiết: </w:t>
      </w:r>
      <w:r w:rsidRPr="00740BFF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</w:p>
    <w:p w:rsidR="005C6622" w:rsidRPr="004F788A" w:rsidRDefault="005C6622" w:rsidP="005C6622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40BFF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Thời gian thực hiện: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Ba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ngày 0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8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4 năm 2025</w:t>
      </w:r>
    </w:p>
    <w:p w:rsidR="005C6622" w:rsidRPr="00740BFF" w:rsidRDefault="005C6622" w:rsidP="005C6622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740BFF">
        <w:rPr>
          <w:rFonts w:ascii="Times New Roman" w:hAnsi="Times New Roman" w:cs="Times New Roman"/>
          <w:b/>
          <w:color w:val="auto"/>
          <w:sz w:val="26"/>
          <w:szCs w:val="26"/>
        </w:rPr>
        <w:t>I. YÊU CẦU CẦN ĐẠT</w:t>
      </w:r>
    </w:p>
    <w:p w:rsidR="005C6622" w:rsidRPr="00740BFF" w:rsidRDefault="005C6622" w:rsidP="005C6622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  <w:t xml:space="preserve">- Thể hiện trong 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>việc thực hiện được các hoạt động để phòng chống ô nhiễm môi trường phù hợp với lứa tuổi. Tuyên truyền với bạn bè, người thân về việc bảo vệ vẻ đẹp cảnh quan thiên nhiên ở địa phương em.</w:t>
      </w:r>
    </w:p>
    <w:p w:rsidR="005C6622" w:rsidRPr="00740BFF" w:rsidRDefault="005C6622" w:rsidP="005C6622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</w:pP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  <w:t xml:space="preserve">-: Trao đổi, 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>chia sẻ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  <w:t xml:space="preserve"> để thực hiện các nhiệm vụ học tập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 xml:space="preserve">. 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  <w:t>Sử dụng các kiến thức đã học ứng dụng vào thực tế.</w:t>
      </w:r>
    </w:p>
    <w:p w:rsidR="005C6622" w:rsidRPr="00740BFF" w:rsidRDefault="005C6622" w:rsidP="005C6622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</w:pP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  <w:t>- Tham gia được các hoạt động chung của trường, lớp.  Nhận diện hình ảnh thân thiện, vui vẻ của bản thân.</w:t>
      </w:r>
    </w:p>
    <w:p w:rsidR="005C6622" w:rsidRPr="00740BFF" w:rsidRDefault="005C6622" w:rsidP="005C6622">
      <w:pPr>
        <w:tabs>
          <w:tab w:val="center" w:pos="489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  <w:lang w:val="nl-NL"/>
        </w:rPr>
        <w:t>II. ĐỒ DÙNG DẠY HỌC:</w:t>
      </w:r>
    </w:p>
    <w:p w:rsidR="005C6622" w:rsidRPr="00740BFF" w:rsidRDefault="005C6622" w:rsidP="005C6622">
      <w:pPr>
        <w:tabs>
          <w:tab w:val="center" w:pos="489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  <w:lang w:val="nl-NL"/>
        </w:rPr>
        <w:t>1. Giáo viên</w:t>
      </w:r>
    </w:p>
    <w:p w:rsidR="005C6622" w:rsidRPr="00740BFF" w:rsidRDefault="005C6622" w:rsidP="005C6622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  <w:t xml:space="preserve">– SGK Hoạt động trải nghiệm 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>3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  <w:t xml:space="preserve">;SGV Hoạt động trải nghiệm 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>3</w:t>
      </w:r>
    </w:p>
    <w:p w:rsidR="005C6622" w:rsidRPr="00740BFF" w:rsidRDefault="005C6622" w:rsidP="005C6622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  <w:t xml:space="preserve">– Bảng phụ hoặc giấy A3, giấy A4 </w:t>
      </w:r>
    </w:p>
    <w:p w:rsidR="005C6622" w:rsidRPr="00740BFF" w:rsidRDefault="005C6622" w:rsidP="005C6622">
      <w:p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Times New Roman" w:hAnsi="Times New Roman" w:cs="Times New Roman"/>
          <w:b/>
          <w:color w:val="auto"/>
          <w:position w:val="-1"/>
          <w:sz w:val="26"/>
          <w:szCs w:val="26"/>
          <w:lang w:val="nl-NL"/>
        </w:rPr>
        <w:t xml:space="preserve"> 2. Học sinh</w:t>
      </w:r>
    </w:p>
    <w:p w:rsidR="005C6622" w:rsidRPr="00740BFF" w:rsidRDefault="005C6622" w:rsidP="005C6622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  <w:t xml:space="preserve">- SGK Hoạt động trải nghiệm 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>3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  <w:t>, bút chì, bút màu, thước kẻ,</w:t>
      </w: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  <w:t>…</w:t>
      </w:r>
    </w:p>
    <w:p w:rsidR="005C6622" w:rsidRPr="00740BFF" w:rsidRDefault="005C6622" w:rsidP="005C6622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auto"/>
          <w:position w:val="-1"/>
          <w:sz w:val="26"/>
          <w:szCs w:val="26"/>
          <w:lang w:val="nl-NL"/>
        </w:rPr>
      </w:pPr>
      <w:r w:rsidRPr="00740BFF">
        <w:rPr>
          <w:rFonts w:ascii="Times New Roman" w:eastAsia="Calibri" w:hAnsi="Times New Roman" w:cs="Times New Roman"/>
          <w:color w:val="auto"/>
          <w:position w:val="-1"/>
          <w:sz w:val="26"/>
          <w:szCs w:val="26"/>
        </w:rPr>
        <w:t>- Cuối mỗi tiết hoạt động, GV nên nhắc nhở lại những điều HS cần chuẩn bị cho tiết hoạt động sau.</w:t>
      </w:r>
    </w:p>
    <w:p w:rsidR="005C6622" w:rsidRPr="00740BFF" w:rsidRDefault="005C6622" w:rsidP="005C6622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BF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5401"/>
        <w:gridCol w:w="3713"/>
      </w:tblGrid>
      <w:tr w:rsidR="005C6622" w:rsidRPr="00740BFF" w:rsidTr="008E4BA9">
        <w:trPr>
          <w:trHeight w:val="3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22" w:rsidRPr="00740BFF" w:rsidRDefault="005C6622" w:rsidP="008E4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BF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22" w:rsidRPr="00740BFF" w:rsidRDefault="005C6622" w:rsidP="008E4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BF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22" w:rsidRPr="00740BFF" w:rsidRDefault="005C6622" w:rsidP="008E4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BF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5C6622" w:rsidRPr="00740BFF" w:rsidTr="008E4BA9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C6622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5C6622" w:rsidRPr="00740BFF" w:rsidRDefault="005C6622" w:rsidP="008E4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22" w:rsidRPr="00740BFF" w:rsidRDefault="005C6622" w:rsidP="008E4BA9">
            <w:p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1. Hoạt động Mở đầu: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GV cho HS tập trung xuống sân.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Yêu cầu HS xếp hàng và ổn định nề nếp.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2. Hoạt động Hình thành kiến thức mới: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 xml:space="preserve">Hoạt động 1: </w:t>
            </w: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Chào cờ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GV tiến hành nghi lễ chào cờ.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Tổ chức cho HS chào cờ.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Tiến hành chương trình sinh hoạt dưới cờ: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+ Lớp trực tuần nhận xét thi đua.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+ GV TPT hoặc BGH nhà trường nêu nhận xét, bổ sung và triển khai công tác tuần tới.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3. Hoạt động Luyện tập, thực hành: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Hoạt động 2:</w:t>
            </w:r>
            <w:r w:rsidRPr="00740BFF">
              <w:rPr>
                <w:rFonts w:ascii="Times New Roman" w:eastAsia="Calibri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 xml:space="preserve"> </w:t>
            </w: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Hưởng ứng phong trào tham gia  </w:t>
            </w:r>
            <w:r w:rsidRPr="00740BFF">
              <w:rPr>
                <w:rFonts w:ascii="Times New Roman" w:eastAsia="Calibri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“Ngày hội đọc sách”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i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  <w:t xml:space="preserve">- GV  tổ chức cho HS </w:t>
            </w: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tham gia “Ngày hội đọc sách”</w:t>
            </w: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  <w:t xml:space="preserve"> theo kế hoạch của nhà trường.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  <w:t xml:space="preserve">- GV nhắc nhở HS giữ trật tự, tập trung chú ý và </w:t>
            </w: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tìm đọc một cuốn sách về môi trường</w:t>
            </w: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  <w:t>.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  <w:t xml:space="preserve">- GV cho HS </w:t>
            </w: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chia sẻ với bạn ý tưởng của mình về các hoạt động bảo vệ môi trường sau khi đọc sách.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  <w:t>4. Hoạt động Vận dụng, trải nghiệm: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Nhận xét tiết học.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Nhắc nhở HS tham gia tốt các hoạt động do trường lớp triển khai.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lastRenderedPageBreak/>
              <w:t>- Chuẩn bị tiết học sau.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ổn định nền nếp, xếp hàng đúng quy định.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tham gia chào cờ.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hát Quốc ca.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Lớp trực tuần nhận xét thi đua trong tuần.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lắng nghe.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5C6622" w:rsidRPr="00740BFF" w:rsidRDefault="005C6622" w:rsidP="008E4BA9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</w:rPr>
            </w:pP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  <w:t xml:space="preserve">- HS </w:t>
            </w: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tham gia “Ngày hội đọc sách”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  <w:t>- HS ngồi vào vị trí của lớp, giữ trật tự, lắng nghe</w:t>
            </w: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 xml:space="preserve"> tìm đọc một cuốn sách về môi trường</w:t>
            </w: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  <w:t>.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</w:rPr>
              <w:t xml:space="preserve">- HS về chia sẻ với </w:t>
            </w:r>
            <w:r w:rsidRPr="00740BFF"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bạn ý tưởng của mình về các hoạt động bảo vệ môi trường sau khi đọc sách.</w:t>
            </w: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</w:p>
          <w:p w:rsidR="005C6622" w:rsidRPr="00740BFF" w:rsidRDefault="005C6622" w:rsidP="008E4BA9">
            <w:pP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</w:pPr>
            <w:r w:rsidRPr="00740BFF">
              <w:rPr>
                <w:rFonts w:ascii="Times New Roman" w:eastAsia="Times New Roman" w:hAnsi="Times New Roman" w:cs="Times New Roman"/>
                <w:color w:val="auto"/>
                <w:position w:val="-1"/>
                <w:sz w:val="26"/>
                <w:szCs w:val="26"/>
                <w:lang w:val="nl-NL"/>
              </w:rPr>
              <w:t>- HS lắng nghe.</w:t>
            </w:r>
          </w:p>
        </w:tc>
      </w:tr>
    </w:tbl>
    <w:p w:rsidR="005C6622" w:rsidRPr="00687476" w:rsidRDefault="005C6622" w:rsidP="005C662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5C6622" w:rsidRPr="00687476" w:rsidRDefault="005C6622" w:rsidP="005C662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5C6622" w:rsidRPr="00687476" w:rsidRDefault="005C6622" w:rsidP="005C662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5C6622" w:rsidRDefault="005C6622" w:rsidP="005C66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C6622" w:rsidRDefault="005C6622" w:rsidP="005C66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C6622" w:rsidRDefault="005C6622" w:rsidP="005C66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C6622" w:rsidRDefault="005C6622" w:rsidP="005C66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C6622" w:rsidRDefault="005C6622" w:rsidP="005C66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C6622" w:rsidRDefault="005C6622" w:rsidP="005C66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C6622" w:rsidRDefault="005C6622" w:rsidP="005C66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C6622" w:rsidRDefault="005C6622" w:rsidP="005C66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C6622" w:rsidRDefault="005C6622" w:rsidP="005C662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5C6622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22"/>
    <w:rsid w:val="00012CF5"/>
    <w:rsid w:val="005A13FB"/>
    <w:rsid w:val="005B01CC"/>
    <w:rsid w:val="005C6622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91603-8116-464D-82BC-F9AB729F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22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622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622"/>
    <w:rPr>
      <w:rFonts w:ascii="Times New Roman" w:eastAsiaTheme="majorEastAsia" w:hAnsi="Times New Roman" w:cstheme="majorBidi"/>
      <w:b/>
      <w:sz w:val="26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Company>Microsoft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2025-05-01T14:13:00Z</dcterms:created>
  <dcterms:modified xsi:type="dcterms:W3CDTF">2025-05-01T14:14:00Z</dcterms:modified>
</cp:coreProperties>
</file>