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C6" w:rsidRPr="00687476" w:rsidRDefault="00296BC6" w:rsidP="00296BC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296BC6" w:rsidRPr="00687476" w:rsidRDefault="00296BC6" w:rsidP="00296BC6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296BC6" w:rsidRPr="00D11376" w:rsidRDefault="00296BC6" w:rsidP="00296BC6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11376">
        <w:rPr>
          <w:rFonts w:cs="Times New Roman"/>
          <w:szCs w:val="26"/>
          <w:u w:val="none"/>
          <w:lang w:val="vi-VN"/>
        </w:rPr>
        <w:t>Tên bài học:</w:t>
      </w:r>
      <w:r w:rsidRPr="00D11376">
        <w:rPr>
          <w:rFonts w:cs="Times New Roman"/>
          <w:szCs w:val="26"/>
          <w:u w:val="none"/>
        </w:rPr>
        <w:t xml:space="preserve"> Đọc Vàm cỏ đông</w:t>
      </w:r>
      <w:r w:rsidRPr="00D11376">
        <w:rPr>
          <w:rFonts w:eastAsia="Times New Roman" w:cs="Times New Roman"/>
          <w:szCs w:val="26"/>
          <w:u w:val="none"/>
        </w:rPr>
        <w:t xml:space="preserve"> (tiết 1 +2)</w:t>
      </w:r>
      <w:r w:rsidRPr="00D11376">
        <w:rPr>
          <w:rFonts w:cs="Times New Roman"/>
          <w:szCs w:val="26"/>
          <w:u w:val="none"/>
          <w:lang w:val="vi-VN"/>
        </w:rPr>
        <w:t xml:space="preserve">; số tiết: </w:t>
      </w:r>
      <w:r w:rsidRPr="00D11376">
        <w:rPr>
          <w:rFonts w:cs="Times New Roman"/>
          <w:szCs w:val="26"/>
          <w:u w:val="none"/>
        </w:rPr>
        <w:t>4</w:t>
      </w:r>
    </w:p>
    <w:p w:rsidR="00296BC6" w:rsidRPr="00503300" w:rsidRDefault="00296BC6" w:rsidP="00296BC6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1 tháng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296BC6" w:rsidRPr="00D11376" w:rsidRDefault="00296BC6" w:rsidP="00296BC6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D11376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- </w:t>
      </w: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HS</w:t>
      </w: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nói được tên một số dòng sông; nêu được phỏng đoán của bản thân về nội dung bài qua tên bài  và tranh minh họa.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- HS đọc trôi chảy bài học, ngắt nghỉ đúng nhịp thơ, đúng logic ngữ nghĩa; trả lời được các câu hỏi tìm hiểu bài, hiểu được nội dung bài đọc: Vẻ đẹp của sông Vàm Cỏ Đông; niềm tự hào và tình cảm yêu thương của tác giả  đối với dòng sông quê hương.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- HS tìm đọc một bài đọc về quê hương, viết được phiếu đọc sách và chia sẻ những điều em biết thêm với bạn.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L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ắng nghe, đọc bài và trả lời các câu hỏi. Nêu được nội dung bài học.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Sử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các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kiến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thức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đã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ứng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 vào thực tế, tìm tòi, phát hiện giải quyết các nhiệm vụ trong cuộc sống.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Trao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đổi,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thảo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luận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để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thực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hiện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các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nhiệm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vụ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 tập.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</w:t>
      </w:r>
      <w:r w:rsidRPr="00D11376">
        <w:rPr>
          <w:rFonts w:ascii="Times New Roman" w:eastAsia="Times New Roman" w:hAnsi="Times New Roman" w:cs="Times New Roman"/>
          <w:color w:val="auto"/>
          <w:spacing w:val="17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Lắng nghe và nhận xét bạn.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 Năng lực điều hành của các ban cán sự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Chia sẻ trước lớp những ý kiến cá nhân.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Bồi dưỡng lòng yêu thiên nhiên, yêu quê hương đất nước.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Biết giúp đỡ các bạn trong nhóm trong quá trình  tìm hiểu bài.</w:t>
      </w:r>
    </w:p>
    <w:p w:rsidR="00296BC6" w:rsidRPr="00D11376" w:rsidRDefault="00296BC6" w:rsidP="0029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Tích cực học tập tốt để xây dựng và phát triển đất nước ngày càng giàu mạnh.</w:t>
      </w:r>
    </w:p>
    <w:p w:rsidR="00296BC6" w:rsidRPr="00D11376" w:rsidRDefault="00296BC6" w:rsidP="00296BC6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II. </w:t>
      </w: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ĐỒ DÙNG DẠY HỌC:</w:t>
      </w:r>
    </w:p>
    <w:p w:rsidR="00296BC6" w:rsidRPr="00D11376" w:rsidRDefault="00296BC6" w:rsidP="00296BC6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Bảng phụ ghi 2 khổ thơ cuối.</w:t>
      </w:r>
    </w:p>
    <w:p w:rsidR="00296BC6" w:rsidRPr="00D11376" w:rsidRDefault="00296BC6" w:rsidP="00296BC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Tranh ảnh hoặc video clip bài hát Vàm Cỏ Đông ( Nhạc Trương Quang Lục; Thơ Hoài Vũ), giọng ngâm/ đọc bài Vàm Cỏ Đông và một vài dòng sông ở Việt Nam như: Gửi em ở cuối Sông Hồng ( Nhạc: Phan Huỳnh Điểu) Câu hò bên bến Hiền Lương,  Chảy đi sông ơi, Bên dòng sông Cái ( NS: Phó Đức Phương)</w:t>
      </w:r>
    </w:p>
    <w:p w:rsidR="00296BC6" w:rsidRPr="00D11376" w:rsidRDefault="00296BC6" w:rsidP="00296BC6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296BC6" w:rsidRPr="00D11376" w:rsidRDefault="00296BC6" w:rsidP="0029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SGK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Tranh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ảnh,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tư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liệu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sưu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tầm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liên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quan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đến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bài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và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cụ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tập theo yêu cầu của GV.</w:t>
      </w:r>
    </w:p>
    <w:p w:rsidR="00296BC6" w:rsidRPr="00D11376" w:rsidRDefault="00296BC6" w:rsidP="00296BC6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008"/>
        <w:gridCol w:w="5376"/>
        <w:gridCol w:w="4164"/>
      </w:tblGrid>
      <w:tr w:rsidR="00296BC6" w:rsidRPr="00D11376" w:rsidTr="008E4BA9">
        <w:tc>
          <w:tcPr>
            <w:tcW w:w="1008" w:type="dxa"/>
            <w:vAlign w:val="center"/>
          </w:tcPr>
          <w:p w:rsidR="00296BC6" w:rsidRPr="00D11376" w:rsidRDefault="00296BC6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76" w:type="dxa"/>
            <w:vAlign w:val="center"/>
          </w:tcPr>
          <w:p w:rsidR="00296BC6" w:rsidRPr="00D11376" w:rsidRDefault="00296BC6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164" w:type="dxa"/>
            <w:vAlign w:val="center"/>
          </w:tcPr>
          <w:p w:rsidR="00296BC6" w:rsidRPr="00D11376" w:rsidRDefault="00296BC6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296BC6" w:rsidRPr="00D11376" w:rsidTr="008E4BA9">
        <w:tc>
          <w:tcPr>
            <w:tcW w:w="1008" w:type="dxa"/>
          </w:tcPr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15 phút</w:t>
            </w: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76" w:type="dxa"/>
          </w:tcPr>
          <w:p w:rsidR="00296BC6" w:rsidRPr="00D11376" w:rsidRDefault="00296BC6" w:rsidP="008E4B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lastRenderedPageBreak/>
              <w:t>TIẾT 1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1. Hoạt động Mở đầu: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Yêu cầu HS hoạt động cả lớp thông qua chơi trò chơi “Truyền điện”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Nêu luật chơi, cách chơi.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Cho HS xem một số hình ảnh về các dòng sông ở VN? Qua hoạt động khởi động và quan sát em có phỏng đoán gì về nội dung bài học?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giới thiệu về bài đọc: Các em ạ, hôm nay lớp chúng mình cùng ghé thăm một dòng sông. Chúng ta cùng xem đó là dòng sông nào nhé.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Ghi đầu bài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Cho HS xem video bài hát: Vàm Cỏ Đông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lastRenderedPageBreak/>
              <w:t>Hoạt động 1: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Luyện đọc thành tiếng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296BC6" w:rsidRPr="00D11376" w:rsidRDefault="00296BC6" w:rsidP="008E4BA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1. Đọc mẫu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*a. GV đọc mẫu toàn bài thơ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- GV đọc mẫu toàn bài thơ, giọng đọc tình cảm, thiết tha. (Lưu ý: Giọng đọc nhẹ nhàng, chậm rãi, nhấn giọng ở những từ ngữ tả vẻ đep của Sông Vàm Cỏ Đông và cảm xúc của tác giả đối với dòng sông quê hương, ngắt nhịp đúng…)</w:t>
            </w:r>
          </w:p>
          <w:p w:rsidR="00296BC6" w:rsidRPr="00D11376" w:rsidRDefault="00296BC6" w:rsidP="008E4BA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b. Luyện đọc từ, giải nghĩa từ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*  HS đọc nối tiếp từng câu thơ kết hợp luyện đọc từ khó, cách ngắt nhịp một só dòng thơ.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Nhóm trưởng điều hành nhóm đọc nối tiếp câu trong nhóm sau đó báo cáo kết quả đọc trong nhóm.</w:t>
            </w: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theo dõi HS đọc bài để phát hiện lỗi phát âm của HS.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c. Luyện đọc đoạn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* HS nối tiếp nhau đọc từng khổ thơ và giải nghĩa từ khó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Nhóm trưởng điều hành nhóm đọc nối tiếp câu trong nhóm sau đó báo cáo kết quả đọc trong nhóm.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mời HS đọc nối tiếp từng khổ thơ.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HS nhận xét bạn đọc.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nhận xét.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tổ cùng HS giải nghĩa từ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khó trong bài.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phe phẩy.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trang trải.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=&gt; GV KL: Toàn bài đọc với giọng nhẹ nhàng, tình cảm, thiết tha.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nhận xét, đánh giá, chuyển hoạt động.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Hoạt động 2: Luyện đọc hiểu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đọc 4 câu hỏi ở dưới bài đọc.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Cho HS thảo luận nhóm 4 tìm hiểu bài.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*GV hỗ trợ HS chia sẻ kết quả trước lớp.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Dòng thơ thể hiện tình cảm của tác giả với con sông quê hương?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Con sông Vàm Cỏ Đông có gì đẹp?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Tác giả so sánh con sông Vàm Cỏ Đông với những gì?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Vì sao?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Tiếng có vần giống nhau ở cuối các dòng thơ?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 Nêu nội dung của bài?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=&gt;Tổng kết nội dung bài.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đặt câu hỏi để HS liên hệ bản thân: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Em có muốn đến thăm dòng sông không? Em sẽ thực hiện ước muốn đó như thế nào?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Quê hương em có dòng sông nào nổi tiếng?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Em sẽ làm gì để quê hương  của mình đẹp hơn?</w:t>
            </w:r>
          </w:p>
          <w:p w:rsidR="00296BC6" w:rsidRPr="00D11376" w:rsidRDefault="00296BC6" w:rsidP="008E4B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TIẾT 2</w:t>
            </w:r>
          </w:p>
          <w:p w:rsidR="00296BC6" w:rsidRPr="00D11376" w:rsidRDefault="00296BC6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Hoạt động 3: Luyện đọc lại và học thuộc lòng: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1 HS đọc lại toàn bài thơ.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đọc diễn cảm 2 khổ thơ cuối, xác định giọng đọc toàn bài và một số từ ngữ cần nhấn giọng.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đọc diễn cảm 2 khổ thơ cuối trong nhóm.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Cho HS thi đọc diễn cảm trước lớp.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học thuộc lòng từng khổ thơ tự chọn sau đó HS thi đọc thuộc lòng.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Cho HS thi đọc thuộc lòng.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tuyên dương HS.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4: </w:t>
            </w: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Đọc mở rộng – Đọc một bài học về quê hương.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a. Viết Phiếu đọc sách 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xác định yêu cầu của hoạt động.</w:t>
            </w: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đọc theo nhóm đôi một bài ca ngợi quê hương đất nước.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3- 4 nhóm trình bày và nêu cảm nghĩ của mình.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- GV nhận xét, tuyên dương.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yêu cầu HS viết vào Phiếu đọc sách những điều em thấy thú vị: tên truyện, tên tác giả, nội dung của truyện (HS cũng có thể ghi thêm lời nói, hành động của nhân vật/ chi tiết em thích, lí do),…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Trang trí Phiếu đọc sách đơn giản theo nội dung chủ điểm hoặc nội dung truyện em đọc.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b. Chia sẻ Phiếu đọc sách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HS chia sẻ với bạn trong nhóm nhỏ về Phiếu đọc sách của em: tên truyện, tên tác giả, nội dung của truyện.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nhận xét, tuyên dương.</w:t>
            </w:r>
          </w:p>
          <w:p w:rsidR="00296BC6" w:rsidRPr="00D11376" w:rsidRDefault="00296BC6" w:rsidP="008E4BA9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4.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Hoạt động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Vận dụng, trải nghiệm: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-GV cho học sinh chơi trò chơi “ Ai nhanh hơn”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Câu 1: Nêu lại nội dung bài thơ  “Vàm Cỏ Đông”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Câu 2: Nơi em ở có dòng sông nào không?.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Câu 3: Khi đi chơi ở khu vực có sông nước em cần chú ý điều gì?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- </w:t>
            </w: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164" w:type="dxa"/>
          </w:tcPr>
          <w:p w:rsidR="00296BC6" w:rsidRPr="00D11376" w:rsidRDefault="00296BC6" w:rsidP="008E4BA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Hoạt động cả lớp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theo yêu cầu.( sông hồng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sông lam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sông mã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sông cửu long…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Quan sát – trao đổi với bạn về điều mình biết, mình thấy trong tranh.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Liên quan đến dòng sông, suối…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Nhóm trưởng điều hành nhóm đọc nối tiếp câu trong nhóm. 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Nhóm báo cáo kết quả đọc trong nhóm.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Luyện đọc từ khó do HS phát hiện theo hình thức: Đọc mẫu (M4)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cá nhân (M1)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cả lớp (thiết tha, dòng sông, soi, trang trải,...)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Nhóm trưởng điều hành nhóm đọc từng khổ thơ trong nhóm.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Nhóm báo cáo kết quả đọc đoạn trong nhóm.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thực hiện.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nhận xét.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lắng nghe và đóng góp ý kiến.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phe phẩy: đưa đi, đưa lại một cách nhẹ nhàng.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trang trải: đem đến, chia sẻ.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- 1 HS đọc 4 câu hỏi.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Nhóm trưởng điều hành nhóm mình thảo luận để trả lời các câu hỏi (thời gian 4 phút)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Anh mãi gọi với lòng tha thiết.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Vàm Cỏ Đông! Ơi Vàm Cỏ Đông!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Bốn mùa soi từng mảnh mây trời… chơi vơi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Như dòng sữa mẹ, như lòng người mẹ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Nước về xanh ruộng lúa vườn cây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+ Chở tình thương trang trải đêm ngày.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biết – thiết, sông – Đông, trời - vơi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nêu theo cách hiểu của mình.</w:t>
            </w:r>
          </w:p>
          <w:p w:rsidR="00296BC6" w:rsidRPr="00D11376" w:rsidRDefault="00296BC6" w:rsidP="008E4BA9">
            <w:pPr>
              <w:widowControl w:val="0"/>
              <w:tabs>
                <w:tab w:val="left" w:pos="631"/>
              </w:tabs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* Nội dung</w:t>
            </w:r>
            <w:r w:rsidRPr="00D11376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: Miêu tả vẻ đẹp của Sông Vàm Cỏ Đông và tình cảm của tác giả đói với dòng sông.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- 1 HS đọc lại toàn bài thơ (M4).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theo dõi.</w:t>
            </w: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Thi đọc diễn cảm trước lớp.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đọc thầm, tự nhẩm để HTL từng khổ thơ mình thích.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Các nhóm thi đọc thuộc lòng.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- 1 HS xác định yêu cầu của hoạt động Cùng sáng tạo - Điều em muốn nói.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thực hiện.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nghe một vài nhóm HS trình bày trước lớp và nhận xét.</w:t>
            </w:r>
          </w:p>
          <w:p w:rsidR="00296BC6" w:rsidRPr="00D11376" w:rsidRDefault="00296BC6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-HS viết vào phiếu đọc sách.</w:t>
            </w:r>
          </w:p>
          <w:p w:rsidR="00296BC6" w:rsidRPr="00D11376" w:rsidRDefault="00296BC6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-HS chia sẻ trước lớp.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-HS lắng nghe.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Trả lời các câu hỏi.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-An toàn sông nước.</w:t>
            </w: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96BC6" w:rsidRPr="00D11376" w:rsidRDefault="00296BC6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lắng nghe, thực hiện</w:t>
            </w:r>
          </w:p>
        </w:tc>
      </w:tr>
    </w:tbl>
    <w:p w:rsidR="00296BC6" w:rsidRPr="00687476" w:rsidRDefault="00296BC6" w:rsidP="00296BC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296BC6" w:rsidRPr="00687476" w:rsidRDefault="00296BC6" w:rsidP="00296B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</w:t>
      </w:r>
    </w:p>
    <w:p w:rsidR="00296BC6" w:rsidRDefault="00296BC6" w:rsidP="00296BC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6BC6" w:rsidRDefault="00296BC6" w:rsidP="00296BC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296BC6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C6"/>
    <w:rsid w:val="00012CF5"/>
    <w:rsid w:val="00296BC6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1851-CAA9-494E-A727-7A80EDC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C6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BC6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BC6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296BC6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0</DocSecurity>
  <Lines>54</Lines>
  <Paragraphs>15</Paragraphs>
  <ScaleCrop>false</ScaleCrop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2025-05-01T14:05:00Z</dcterms:created>
  <dcterms:modified xsi:type="dcterms:W3CDTF">2025-05-01T14:05:00Z</dcterms:modified>
</cp:coreProperties>
</file>