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59" w:rsidRPr="00687476" w:rsidRDefault="007B5A59" w:rsidP="007B5A5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7B5A59" w:rsidRPr="00687476" w:rsidRDefault="007B5A59" w:rsidP="007B5A59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7B5A59" w:rsidRPr="006725C4" w:rsidRDefault="007B5A59" w:rsidP="007B5A59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6725C4">
        <w:rPr>
          <w:rFonts w:cs="Times New Roman"/>
          <w:szCs w:val="26"/>
          <w:u w:val="none"/>
          <w:lang w:val="vi-VN"/>
        </w:rPr>
        <w:t xml:space="preserve">Tên bài học: </w:t>
      </w:r>
      <w:r w:rsidRPr="006725C4">
        <w:rPr>
          <w:rFonts w:cs="Times New Roman"/>
          <w:bCs/>
          <w:szCs w:val="26"/>
          <w:u w:val="none"/>
        </w:rPr>
        <w:t>Các khả năng xảy ra của một sự kiện</w:t>
      </w:r>
      <w:r w:rsidRPr="006725C4">
        <w:rPr>
          <w:rFonts w:cs="Times New Roman"/>
          <w:szCs w:val="26"/>
          <w:u w:val="none"/>
          <w:lang w:val="vi-VN"/>
        </w:rPr>
        <w:t xml:space="preserve">; số tiết: </w:t>
      </w:r>
      <w:r w:rsidRPr="006725C4">
        <w:rPr>
          <w:rFonts w:cs="Times New Roman"/>
          <w:szCs w:val="26"/>
          <w:u w:val="none"/>
        </w:rPr>
        <w:t>1</w:t>
      </w:r>
    </w:p>
    <w:p w:rsidR="007B5A59" w:rsidRPr="00FF4F73" w:rsidRDefault="007B5A59" w:rsidP="007B5A59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725C4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Hai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ngày 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3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7B5A59" w:rsidRPr="006725C4" w:rsidRDefault="007B5A59" w:rsidP="007B5A59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</w:p>
    <w:p w:rsidR="007B5A59" w:rsidRPr="006725C4" w:rsidRDefault="007B5A59" w:rsidP="007B5A59">
      <w:pPr>
        <w:tabs>
          <w:tab w:val="center" w:pos="489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  <w:t>- Làm quen với các khả năng xảy ra (có tính ngẫu nhiên) của một sự kiện khi thực hiện thí nghiệm đơn giản.</w:t>
      </w:r>
    </w:p>
    <w:p w:rsidR="007B5A59" w:rsidRPr="006725C4" w:rsidRDefault="007B5A59" w:rsidP="007B5A59">
      <w:pPr>
        <w:tabs>
          <w:tab w:val="center" w:pos="489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  <w:t>- Làm quen với việc mô tả các khả năng xảy ra.</w:t>
      </w:r>
    </w:p>
    <w:p w:rsidR="007B5A59" w:rsidRPr="006725C4" w:rsidRDefault="007B5A59" w:rsidP="007B5A59">
      <w:pPr>
        <w:tabs>
          <w:tab w:val="center" w:pos="489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</w:rPr>
        <w:t>-</w:t>
      </w:r>
      <w:r w:rsidRPr="006725C4"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  <w:t xml:space="preserve"> Chăm chỉ suy nghĩ, trả lời câu hỏi; làm tốt các bài tập. Giữ trật tự, biết lắng nghe, học tập nghiêm túc.</w:t>
      </w:r>
    </w:p>
    <w:p w:rsidR="007B5A59" w:rsidRPr="006725C4" w:rsidRDefault="007B5A59" w:rsidP="007B5A59">
      <w:pPr>
        <w:tabs>
          <w:tab w:val="center" w:pos="489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</w:rPr>
        <w:t xml:space="preserve">II. </w:t>
      </w:r>
      <w:r w:rsidRPr="006725C4">
        <w:rPr>
          <w:rFonts w:ascii="Times New Roman" w:eastAsia="Times New Roman" w:hAnsi="Times New Roman" w:cs="Times New Roman"/>
          <w:b/>
          <w:bCs/>
          <w:color w:val="auto"/>
          <w:position w:val="-1"/>
          <w:sz w:val="26"/>
          <w:szCs w:val="26"/>
        </w:rPr>
        <w:t>ĐỒ DÙNG DẠY HỌC</w:t>
      </w:r>
      <w:r w:rsidRPr="006725C4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</w:rPr>
        <w:t>:</w:t>
      </w:r>
    </w:p>
    <w:p w:rsidR="007B5A59" w:rsidRPr="006725C4" w:rsidRDefault="007B5A59" w:rsidP="007B5A59">
      <w:pPr>
        <w:tabs>
          <w:tab w:val="center" w:pos="489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</w:rPr>
        <w:t>1. Giáo viên</w:t>
      </w:r>
    </w:p>
    <w:p w:rsidR="007B5A59" w:rsidRPr="006725C4" w:rsidRDefault="007B5A59" w:rsidP="007B5A59">
      <w:pPr>
        <w:tabs>
          <w:tab w:val="center" w:pos="489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  <w:t>- Đồng xu (hay nút áo hai mặt có hai màu khác nhau), bi xanh, bi đỏ, bi vàng, vòng quay cho nội dung Luyện tập 2 (nếu cần).</w:t>
      </w:r>
    </w:p>
    <w:p w:rsidR="007B5A59" w:rsidRPr="006725C4" w:rsidRDefault="007B5A59" w:rsidP="007B5A59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  <w:t>- Bảng phụ, phiếu BT.</w:t>
      </w:r>
    </w:p>
    <w:p w:rsidR="007B5A59" w:rsidRPr="006725C4" w:rsidRDefault="007B5A59" w:rsidP="007B5A59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</w:rPr>
        <w:t>2. Học sinh</w:t>
      </w:r>
    </w:p>
    <w:p w:rsidR="007B5A59" w:rsidRPr="006725C4" w:rsidRDefault="007B5A59" w:rsidP="007B5A59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</w:rPr>
        <w:t>- Đồng xu (hay nút áo hai mặt có hai màu khác nhau).</w:t>
      </w:r>
    </w:p>
    <w:p w:rsidR="007B5A59" w:rsidRPr="006725C4" w:rsidRDefault="007B5A59" w:rsidP="007B5A59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737"/>
        <w:gridCol w:w="5581"/>
        <w:gridCol w:w="4230"/>
      </w:tblGrid>
      <w:tr w:rsidR="007B5A59" w:rsidRPr="006725C4" w:rsidTr="00102DB9">
        <w:tc>
          <w:tcPr>
            <w:tcW w:w="737" w:type="dxa"/>
            <w:vAlign w:val="center"/>
          </w:tcPr>
          <w:p w:rsidR="007B5A59" w:rsidRPr="006725C4" w:rsidRDefault="007B5A59" w:rsidP="00102DB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581" w:type="dxa"/>
            <w:vAlign w:val="center"/>
          </w:tcPr>
          <w:p w:rsidR="007B5A59" w:rsidRPr="006725C4" w:rsidRDefault="007B5A59" w:rsidP="00102DB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4230" w:type="dxa"/>
            <w:vAlign w:val="center"/>
          </w:tcPr>
          <w:p w:rsidR="007B5A59" w:rsidRPr="006725C4" w:rsidRDefault="007B5A59" w:rsidP="00102DB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7B5A59" w:rsidRPr="006725C4" w:rsidTr="00102DB9">
        <w:tc>
          <w:tcPr>
            <w:tcW w:w="737" w:type="dxa"/>
          </w:tcPr>
          <w:p w:rsidR="007B5A59" w:rsidRPr="006725C4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Pr="006725C4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Pr="006725C4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</w:t>
            </w: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7 phút</w:t>
            </w:r>
          </w:p>
          <w:p w:rsidR="007B5A59" w:rsidRPr="006725C4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Pr="006725C4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Pr="006725C4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Pr="006725C4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Pr="006725C4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Pr="006725C4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Pr="006725C4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Pr="006725C4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Pr="006725C4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Pr="006725C4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Pr="006725C4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10 phút</w:t>
            </w: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Pr="006725C4" w:rsidRDefault="007B5A59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B5A59" w:rsidRPr="006725C4" w:rsidRDefault="007B5A59" w:rsidP="00102DB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581" w:type="dxa"/>
          </w:tcPr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sz w:val="26"/>
                <w:szCs w:val="26"/>
              </w:rPr>
              <w:lastRenderedPageBreak/>
              <w:t>1. Hoạt động Mở đầu: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GV cho cả lớp hát “ Chú voi con ở Bản Đôn”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GV nhận xét, </w:t>
            </w:r>
            <w:r w:rsidRPr="006725C4">
              <w:rPr>
                <w:rFonts w:ascii="Times New Roman" w:eastAsia="Times New Roman" w:hAnsi="Times New Roman" w:cs="Times New Roman"/>
                <w:bCs/>
                <w:color w:val="auto"/>
                <w:position w:val="-1"/>
                <w:sz w:val="26"/>
                <w:szCs w:val="26"/>
              </w:rPr>
              <w:t>kết nối, giới thiệu bài mới và gh</w:t>
            </w: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i bảng.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sz w:val="26"/>
                <w:szCs w:val="26"/>
                <w:lang w:val="nl-NL"/>
              </w:rPr>
              <w:t xml:space="preserve">2. 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sz w:val="26"/>
                <w:szCs w:val="26"/>
              </w:rPr>
              <w:t>Hoạt động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sz w:val="26"/>
                <w:szCs w:val="26"/>
                <w:lang w:val="nl-NL"/>
              </w:rPr>
              <w:t xml:space="preserve"> Hình thành kiến thức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sz w:val="26"/>
                <w:szCs w:val="26"/>
              </w:rPr>
              <w:t xml:space="preserve"> mới: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 xml:space="preserve">Hoạt động 1: </w:t>
            </w: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Khám phá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GV cho HS tung đồng xu, thảo luận nhóm đôi để giới thiệu các khả năng xảy ra.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HS </w:t>
            </w:r>
            <w:r w:rsidRPr="006725C4">
              <w:rPr>
                <w:rFonts w:ascii="Times New Roman" w:eastAsia="Times New Roman" w:hAnsi="Times New Roman" w:cs="Times New Roman"/>
                <w:bCs/>
                <w:color w:val="auto"/>
                <w:position w:val="-1"/>
                <w:sz w:val="26"/>
                <w:szCs w:val="26"/>
              </w:rPr>
              <w:t>trình bày</w:t>
            </w: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, GV ghi chú các tình huống lên bảng lớp.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Ví dụ: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Có bao nhiêu nhóm tung được mặt sấp? 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Có bao nhiêu nhóm tung được mặt ngửa?</w:t>
            </w: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br w:type="column"/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Có nhóm nào tung một lần mà vừa được mặt sấp vừa được mặt ngửa luôn không?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GV chốt: </w:t>
            </w:r>
            <w:r w:rsidRPr="006725C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t>Đồng xu có hai mặt: mặt sấp và mặt ngửa nên khi tung đồng xu một lần sẽ xảy ra một trong hai khả năng: mặt sấp xuất hiện hoặc mặt ngửa xuất hiện.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 xml:space="preserve">3. 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sz w:val="26"/>
                <w:szCs w:val="26"/>
              </w:rPr>
              <w:t xml:space="preserve">Hoạt động </w:t>
            </w:r>
            <w:r w:rsidRPr="006725C4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>Luyện tập thực hành: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 xml:space="preserve">Hoạt động 2: </w:t>
            </w: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Thực hành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Bài 1: Nhóm đôi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GV gọi HS đọc đề.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Yêu cầu HS làm bài cá nhân vào vở rồi chia sẻ với bạn.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Mời HS trình bày, giải thích cách làm.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Nhận xét, đưa ra đáp án đúng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Default="007B5A59" w:rsidP="00102DB9">
            <w:pPr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Default="007B5A59" w:rsidP="00102DB9">
            <w:pPr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Default="007B5A59" w:rsidP="00102DB9">
            <w:pPr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Default="007B5A59" w:rsidP="00102DB9">
            <w:pPr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Default="007B5A59" w:rsidP="00102DB9">
            <w:pPr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 xml:space="preserve">Hoạt động 3: </w:t>
            </w: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Luyện tập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Bài 1: Cá nhân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GV gọi HS đọc đề.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Yêu cầu HS làm bài cá nhân vào vở rồi chia sẻ với bạn.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Mời HS trình bày, giải thích cách làm.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Nhận xét, đưa ra đáp án đúng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Bài 2: Nhóm đôi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Gọi HS đọc yêu cầu bài.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Yêu cầu HS quan sát hình trong SGK, thảo luận nhóm đôi và trả lời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Yêu cầu HS làm bài theo nhóm đôi rồi chia sẻ với bạn.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Mời vài nhóm HS trình bày, giải thích cách làm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Nhận xét, đưa ra đáp án đúng.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>4.</w:t>
            </w: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sz w:val="26"/>
                <w:szCs w:val="26"/>
              </w:rPr>
              <w:t xml:space="preserve">Hoạt động </w:t>
            </w:r>
            <w:r w:rsidRPr="006725C4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>Vận dụng, trải nghiệm: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+ </w:t>
            </w:r>
            <w:r w:rsidRPr="006725C4">
              <w:rPr>
                <w:rFonts w:ascii="Times New Roman" w:eastAsia="Times New Roman" w:hAnsi="Times New Roman" w:cs="Times New Roman"/>
                <w:bCs/>
                <w:color w:val="auto"/>
                <w:position w:val="-1"/>
                <w:sz w:val="26"/>
                <w:szCs w:val="26"/>
              </w:rPr>
              <w:t xml:space="preserve">Qua tiết học em đã khám phá ra điều gì? 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Nhận xét tiết học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Dặn dò HS: </w:t>
            </w:r>
            <w:r w:rsidRPr="006725C4">
              <w:rPr>
                <w:rFonts w:ascii="Times New Roman" w:eastAsia="Times New Roman" w:hAnsi="Times New Roman" w:cs="Times New Roman"/>
                <w:bCs/>
                <w:color w:val="auto"/>
                <w:position w:val="-1"/>
                <w:sz w:val="26"/>
                <w:szCs w:val="26"/>
              </w:rPr>
              <w:t>Khi chơi bắn bi hoặc chơi xúc xắc em hãy cùng người thân nêu các khả năng xảy ra của sự kiện đó nhé.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Chuẩn bị bài học sau.</w:t>
            </w:r>
          </w:p>
        </w:tc>
        <w:tc>
          <w:tcPr>
            <w:tcW w:w="4230" w:type="dxa"/>
          </w:tcPr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HS hát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HS lắng nghe.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HS tung đồng xu, thảo luận nhóm đôi để giới thiệu các khả năng xảy ra.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position w:val="-1"/>
                <w:sz w:val="26"/>
                <w:szCs w:val="26"/>
              </w:rPr>
              <w:t xml:space="preserve">Khi tung một đồng tiền xu, hai </w:t>
            </w:r>
            <w:r w:rsidRPr="006725C4">
              <w:rPr>
                <w:rFonts w:ascii="Times New Roman" w:eastAsia="Arial" w:hAnsi="Times New Roman" w:cs="Times New Roman"/>
                <w:i/>
                <w:color w:val="auto"/>
                <w:position w:val="-1"/>
                <w:sz w:val="26"/>
                <w:szCs w:val="26"/>
              </w:rPr>
              <w:t>khả năng</w:t>
            </w:r>
            <w:r w:rsidRPr="006725C4">
              <w:rPr>
                <w:rFonts w:ascii="Times New Roman" w:eastAsia="Arial" w:hAnsi="Times New Roman" w:cs="Times New Roman"/>
                <w:color w:val="auto"/>
                <w:position w:val="-1"/>
                <w:sz w:val="26"/>
                <w:szCs w:val="26"/>
              </w:rPr>
              <w:t xml:space="preserve"> xảy ra là:</w:t>
            </w:r>
          </w:p>
          <w:p w:rsidR="007B5A59" w:rsidRPr="006725C4" w:rsidRDefault="007B5A59" w:rsidP="00102DB9">
            <w:pPr>
              <w:tabs>
                <w:tab w:val="left" w:pos="2320"/>
              </w:tabs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position w:val="-1"/>
                <w:sz w:val="26"/>
                <w:szCs w:val="26"/>
              </w:rPr>
              <w:t>Mặt sấp xuất hiện</w:t>
            </w: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  </w:t>
            </w:r>
            <w:r w:rsidRPr="006725C4">
              <w:rPr>
                <w:rFonts w:ascii="Times New Roman" w:eastAsia="Arial" w:hAnsi="Times New Roman" w:cs="Times New Roman"/>
                <w:color w:val="auto"/>
                <w:position w:val="-1"/>
                <w:sz w:val="26"/>
                <w:szCs w:val="26"/>
              </w:rPr>
              <w:t>Mặt ngửa xuất hiện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Arial" w:hAnsi="Times New Roman" w:cs="Times New Roman"/>
                <w:color w:val="auto"/>
                <w:position w:val="-1"/>
                <w:sz w:val="26"/>
                <w:szCs w:val="26"/>
              </w:rPr>
              <w:t>(mặt có số 5 000)</w:t>
            </w: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 </w:t>
            </w:r>
            <w:r w:rsidRPr="006725C4">
              <w:rPr>
                <w:rFonts w:ascii="Times New Roman" w:eastAsia="Arial" w:hAnsi="Times New Roman" w:cs="Times New Roman"/>
                <w:color w:val="auto"/>
                <w:position w:val="-1"/>
                <w:sz w:val="26"/>
                <w:szCs w:val="26"/>
              </w:rPr>
              <w:t>(mặt có hình Quốc huy)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HS đọc yêu cầu bài.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HS tự làm bài và chia sẻ trước lớp.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Nhận xét 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i/>
                <w:color w:val="auto"/>
                <w:position w:val="-1"/>
                <w:sz w:val="26"/>
                <w:szCs w:val="26"/>
                <w:u w:val="single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i/>
                <w:color w:val="auto"/>
                <w:position w:val="-1"/>
                <w:sz w:val="26"/>
                <w:szCs w:val="26"/>
                <w:u w:val="single"/>
              </w:rPr>
              <w:t>Đáp án</w:t>
            </w:r>
          </w:p>
          <w:p w:rsidR="007B5A59" w:rsidRPr="006725C4" w:rsidRDefault="007B5A59" w:rsidP="00102DB9">
            <w:pPr>
              <w:shd w:val="clear" w:color="auto" w:fill="FFFFFF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t>a) Trong hộp có 1 quả bóng đỏ, 1 quả bóng vảng.</w:t>
            </w:r>
          </w:p>
          <w:p w:rsidR="007B5A59" w:rsidRPr="006725C4" w:rsidRDefault="007B5A59" w:rsidP="00102DB9">
            <w:pPr>
              <w:shd w:val="clear" w:color="auto" w:fill="FFFFFF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t>+ Quả bóng lấy ra có thể màu đỏ.</w:t>
            </w:r>
          </w:p>
          <w:p w:rsidR="007B5A59" w:rsidRPr="006725C4" w:rsidRDefault="007B5A59" w:rsidP="00102DB9">
            <w:pPr>
              <w:shd w:val="clear" w:color="auto" w:fill="FFFFFF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lastRenderedPageBreak/>
              <w:t>+ Quả bóng lấy ra có thể màu vàng.</w:t>
            </w:r>
          </w:p>
          <w:p w:rsidR="007B5A59" w:rsidRPr="006725C4" w:rsidRDefault="007B5A59" w:rsidP="00102DB9">
            <w:pPr>
              <w:shd w:val="clear" w:color="auto" w:fill="FFFFFF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t>+ Quả bóng lấy ra không thể màu xanh.</w:t>
            </w:r>
          </w:p>
          <w:p w:rsidR="007B5A59" w:rsidRPr="006725C4" w:rsidRDefault="007B5A59" w:rsidP="00102DB9">
            <w:pPr>
              <w:shd w:val="clear" w:color="auto" w:fill="FFFFFF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t>b) Trong hộp có 2 quả bóng xanh.</w:t>
            </w:r>
          </w:p>
          <w:p w:rsidR="007B5A59" w:rsidRPr="006725C4" w:rsidRDefault="007B5A59" w:rsidP="00102DB9">
            <w:pPr>
              <w:shd w:val="clear" w:color="auto" w:fill="FFFFFF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t>+ Quả bóng lấy ra chắc chắn màu xanh.</w:t>
            </w:r>
          </w:p>
          <w:p w:rsidR="007B5A59" w:rsidRPr="006725C4" w:rsidRDefault="007B5A59" w:rsidP="00102DB9">
            <w:pPr>
              <w:shd w:val="clear" w:color="auto" w:fill="FFFFFF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t>+ Quả bóng lấy ra không thể màu đỏ.</w:t>
            </w:r>
          </w:p>
          <w:p w:rsidR="007B5A59" w:rsidRPr="006725C4" w:rsidRDefault="007B5A59" w:rsidP="00102DB9">
            <w:pPr>
              <w:shd w:val="clear" w:color="auto" w:fill="FFFFFF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t>+ Quả bóng lấy ra không thể màu vàng.</w:t>
            </w:r>
          </w:p>
          <w:p w:rsidR="007B5A59" w:rsidRDefault="007B5A59" w:rsidP="00102DB9">
            <w:pPr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HS đọc yêu cầu bài.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HS tự làm bài và chia sẻ trước lớp.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Nhận xét 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i/>
                <w:color w:val="auto"/>
                <w:position w:val="-1"/>
                <w:sz w:val="26"/>
                <w:szCs w:val="26"/>
                <w:u w:val="single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i/>
                <w:color w:val="auto"/>
                <w:position w:val="-1"/>
                <w:sz w:val="26"/>
                <w:szCs w:val="26"/>
                <w:u w:val="single"/>
              </w:rPr>
              <w:t>Đáp án</w:t>
            </w:r>
          </w:p>
          <w:p w:rsidR="007B5A59" w:rsidRPr="006725C4" w:rsidRDefault="007B5A59" w:rsidP="00102DB9">
            <w:pPr>
              <w:shd w:val="clear" w:color="auto" w:fill="FFFFFF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t>Trong hộp có thẻ mang số 1, thẻ mang số 2, thẻ mang số 3.</w:t>
            </w:r>
          </w:p>
          <w:p w:rsidR="007B5A59" w:rsidRPr="006725C4" w:rsidRDefault="007B5A59" w:rsidP="00102DB9">
            <w:pPr>
              <w:shd w:val="clear" w:color="auto" w:fill="FFFFFF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t>a) Đúng (vì trong hộp có thẻ số 3)</w:t>
            </w:r>
          </w:p>
          <w:p w:rsidR="007B5A59" w:rsidRPr="006725C4" w:rsidRDefault="007B5A59" w:rsidP="00102DB9">
            <w:pPr>
              <w:shd w:val="clear" w:color="auto" w:fill="FFFFFF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t>b) Sai (vì trong hộp có cả thẻ mang số 4)</w:t>
            </w:r>
          </w:p>
          <w:p w:rsidR="007B5A59" w:rsidRPr="006725C4" w:rsidRDefault="007B5A59" w:rsidP="00102DB9">
            <w:pPr>
              <w:shd w:val="clear" w:color="auto" w:fill="FFFFFF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t>c) Đúng (vì trong hộp không có thẻ mang số 1 nên khả năng lấy được thẻ mang số 1 là không thẻ)</w:t>
            </w:r>
          </w:p>
          <w:p w:rsidR="007B5A59" w:rsidRPr="006725C4" w:rsidRDefault="007B5A59" w:rsidP="00102DB9">
            <w:pPr>
              <w:shd w:val="clear" w:color="auto" w:fill="FFFFFF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HS đọc yêu cầu bài.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u w:val="single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HS quan sát hình và trả lời.</w:t>
            </w:r>
          </w:p>
          <w:p w:rsidR="007B5A59" w:rsidRPr="006725C4" w:rsidRDefault="007B5A59" w:rsidP="00102DB9">
            <w:pPr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tabs>
                <w:tab w:val="left" w:pos="430"/>
              </w:tabs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 Làm việc nhóm tìm cách thực hiện </w:t>
            </w:r>
          </w:p>
          <w:p w:rsidR="007B5A59" w:rsidRPr="006725C4" w:rsidRDefault="007B5A59" w:rsidP="00102DB9">
            <w:pPr>
              <w:tabs>
                <w:tab w:val="left" w:pos="430"/>
              </w:tabs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 xml:space="preserve">- Đại diện nhóm trình bày  </w:t>
            </w:r>
          </w:p>
          <w:p w:rsidR="007B5A59" w:rsidRPr="006725C4" w:rsidRDefault="007B5A59" w:rsidP="00102DB9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i/>
                <w:color w:val="auto"/>
                <w:position w:val="-1"/>
                <w:sz w:val="26"/>
                <w:szCs w:val="26"/>
                <w:u w:val="single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i/>
                <w:color w:val="auto"/>
                <w:position w:val="-1"/>
                <w:sz w:val="26"/>
                <w:szCs w:val="26"/>
                <w:u w:val="single"/>
              </w:rPr>
              <w:t>Đáp án</w:t>
            </w:r>
          </w:p>
          <w:p w:rsidR="007B5A59" w:rsidRPr="006725C4" w:rsidRDefault="007B5A59" w:rsidP="00102DB9">
            <w:pPr>
              <w:shd w:val="clear" w:color="auto" w:fill="FFFFFF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sym w:font="Wingdings" w:char="F0F0"/>
            </w:r>
            <w:r w:rsidRPr="006725C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t xml:space="preserve"> Quan sát hình vẽ, em thấy: Bánh xe có ba phần gồm ba màu xanh, vàng, đỏ</w:t>
            </w:r>
          </w:p>
          <w:p w:rsidR="007B5A59" w:rsidRPr="006725C4" w:rsidRDefault="007B5A59" w:rsidP="00102DB9">
            <w:pPr>
              <w:shd w:val="clear" w:color="auto" w:fill="FFFFFF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t>Bạn Vinh quay bánh xe, khi bánh xe dừng lại thì kim có thể chỉ vào phần hình tròn màu xanh, vàng hoặc đỏ.</w:t>
            </w:r>
          </w:p>
          <w:p w:rsidR="007B5A59" w:rsidRPr="006725C4" w:rsidRDefault="007B5A59" w:rsidP="00102DB9">
            <w:pPr>
              <w:shd w:val="clear" w:color="auto" w:fill="FFFFFF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shd w:val="clear" w:color="auto" w:fill="FFFFFF"/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HS phát biểu.</w:t>
            </w:r>
          </w:p>
          <w:p w:rsidR="007B5A59" w:rsidRDefault="007B5A59" w:rsidP="00102DB9">
            <w:pPr>
              <w:tabs>
                <w:tab w:val="left" w:pos="430"/>
              </w:tabs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7B5A59" w:rsidRPr="006725C4" w:rsidRDefault="007B5A59" w:rsidP="00102DB9">
            <w:pPr>
              <w:tabs>
                <w:tab w:val="left" w:pos="430"/>
              </w:tabs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  <w:t>- Lắng nghe</w:t>
            </w:r>
          </w:p>
        </w:tc>
      </w:tr>
    </w:tbl>
    <w:p w:rsidR="007B5A59" w:rsidRDefault="007B5A59" w:rsidP="007B5A59">
      <w:pPr>
        <w:pStyle w:val="Heading1"/>
        <w:spacing w:line="240" w:lineRule="auto"/>
        <w:jc w:val="left"/>
        <w:rPr>
          <w:rFonts w:cs="Times New Roman"/>
          <w:szCs w:val="26"/>
          <w:u w:val="none"/>
        </w:rPr>
      </w:pPr>
    </w:p>
    <w:p w:rsidR="007B5A59" w:rsidRPr="00687476" w:rsidRDefault="007B5A59" w:rsidP="007B5A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 w:rsidR="007B5A59" w:rsidRPr="00687476" w:rsidRDefault="007B5A59" w:rsidP="007B5A5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 xml:space="preserve">..................................................................................................................................... </w:t>
      </w:r>
    </w:p>
    <w:p w:rsidR="007B5A59" w:rsidRPr="00687476" w:rsidRDefault="007B5A59" w:rsidP="007B5A5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5A59" w:rsidRDefault="007B5A59" w:rsidP="007B5A5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5A59" w:rsidRDefault="007B5A59" w:rsidP="007B5A5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5A59" w:rsidRDefault="007B5A59" w:rsidP="007B5A5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5A59" w:rsidRDefault="007B5A59" w:rsidP="007B5A5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5A59" w:rsidRDefault="007B5A59" w:rsidP="007B5A5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5A59" w:rsidRDefault="007B5A59" w:rsidP="007B5A5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7B5A59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59"/>
    <w:rsid w:val="00012CF5"/>
    <w:rsid w:val="005A13FB"/>
    <w:rsid w:val="005B01CC"/>
    <w:rsid w:val="00663152"/>
    <w:rsid w:val="006E161B"/>
    <w:rsid w:val="007B5A59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70FD7-257D-4057-9532-A51E5B20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59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A59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A59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7B5A59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3492</Characters>
  <Application>Microsoft Office Word</Application>
  <DocSecurity>0</DocSecurity>
  <Lines>29</Lines>
  <Paragraphs>8</Paragraphs>
  <ScaleCrop>false</ScaleCrop>
  <Company>Microsoft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2025-05-01T13:57:00Z</dcterms:created>
  <dcterms:modified xsi:type="dcterms:W3CDTF">2025-05-01T13:57:00Z</dcterms:modified>
</cp:coreProperties>
</file>