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86E" w:rsidRPr="00687476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t>KẾ HOẠCH DẠY HỌC</w:t>
      </w:r>
    </w:p>
    <w:p w:rsidR="003C186E" w:rsidRPr="00687476" w:rsidRDefault="003C186E" w:rsidP="003C186E">
      <w:pPr>
        <w:pStyle w:val="Heading1"/>
        <w:spacing w:line="240" w:lineRule="auto"/>
        <w:jc w:val="left"/>
        <w:rPr>
          <w:rFonts w:cs="Times New Roman"/>
          <w:b w:val="0"/>
          <w:sz w:val="28"/>
          <w:szCs w:val="28"/>
          <w:u w:val="none"/>
          <w:lang w:val="vi-VN"/>
        </w:rPr>
      </w:pPr>
      <w:r w:rsidRPr="00687476">
        <w:rPr>
          <w:rFonts w:cs="Times New Roman"/>
          <w:sz w:val="28"/>
          <w:szCs w:val="28"/>
          <w:u w:val="none"/>
          <w:lang w:val="vi-VN"/>
        </w:rPr>
        <w:t xml:space="preserve">MÔN: </w:t>
      </w:r>
      <w:r w:rsidRPr="00687476">
        <w:rPr>
          <w:rFonts w:cs="Times New Roman"/>
          <w:noProof/>
          <w:sz w:val="28"/>
          <w:szCs w:val="28"/>
          <w:u w:val="none"/>
        </w:rPr>
        <w:t>TỰ NHIÊN VÀ XÃ HỘI</w:t>
      </w:r>
      <w:r w:rsidRPr="00687476">
        <w:rPr>
          <w:rFonts w:cs="Times New Roman"/>
          <w:noProof/>
          <w:sz w:val="28"/>
          <w:szCs w:val="28"/>
          <w:u w:val="none"/>
          <w:lang w:val="vi-VN"/>
        </w:rPr>
        <w:t xml:space="preserve"> - LỚP 3</w:t>
      </w:r>
      <w:r w:rsidRPr="00687476">
        <w:rPr>
          <w:rFonts w:cs="Times New Roman"/>
          <w:noProof/>
          <w:sz w:val="28"/>
          <w:szCs w:val="28"/>
          <w:u w:val="none"/>
        </w:rPr>
        <w:t>B</w:t>
      </w:r>
    </w:p>
    <w:p w:rsidR="003C186E" w:rsidRPr="00F6571C" w:rsidRDefault="003C186E" w:rsidP="003C186E">
      <w:pPr>
        <w:spacing w:after="0" w:line="240" w:lineRule="auto"/>
        <w:rPr>
          <w:rFonts w:ascii="Times New Roman" w:hAnsi="Times New Roman" w:cs="Times New Roman"/>
          <w:b/>
          <w:bCs/>
          <w:color w:val="auto"/>
          <w:sz w:val="26"/>
          <w:szCs w:val="26"/>
          <w:lang w:val="vi-VN"/>
        </w:rPr>
      </w:pPr>
      <w:r w:rsidRPr="00F6571C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Tên bài học: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Ôn tập chủ đề: Con người và sức khoẻ</w:t>
      </w:r>
      <w:r w:rsidRPr="00F6571C">
        <w:rPr>
          <w:rFonts w:ascii="Times New Roman" w:hAnsi="Times New Roman" w:cs="Times New Roman"/>
          <w:b/>
          <w:bCs/>
          <w:color w:val="auto"/>
          <w:sz w:val="26"/>
          <w:szCs w:val="26"/>
          <w:lang w:val="nl-NL"/>
        </w:rPr>
        <w:t xml:space="preserve"> ( Tiế</w:t>
      </w:r>
      <w:r>
        <w:rPr>
          <w:rFonts w:ascii="Times New Roman" w:hAnsi="Times New Roman" w:cs="Times New Roman"/>
          <w:b/>
          <w:bCs/>
          <w:color w:val="auto"/>
          <w:sz w:val="26"/>
          <w:szCs w:val="26"/>
          <w:lang w:val="nl-NL"/>
        </w:rPr>
        <w:t>t 1</w:t>
      </w:r>
      <w:r w:rsidRPr="00F6571C">
        <w:rPr>
          <w:rFonts w:ascii="Times New Roman" w:hAnsi="Times New Roman" w:cs="Times New Roman"/>
          <w:b/>
          <w:bCs/>
          <w:color w:val="auto"/>
          <w:sz w:val="26"/>
          <w:szCs w:val="26"/>
          <w:lang w:val="nl-NL"/>
        </w:rPr>
        <w:t>)</w:t>
      </w:r>
      <w:r w:rsidRPr="00F6571C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; số tiết: 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2</w:t>
      </w:r>
    </w:p>
    <w:p w:rsidR="003C186E" w:rsidRPr="00CC7F27" w:rsidRDefault="003C186E" w:rsidP="003C186E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71C"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>Thời gian thực hiện: Thứ Sáu ngày 2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8</w:t>
      </w:r>
      <w:r>
        <w:rPr>
          <w:rFonts w:ascii="Times New Roman" w:hAnsi="Times New Roman" w:cs="Times New Roman"/>
          <w:b/>
          <w:color w:val="auto"/>
          <w:sz w:val="26"/>
          <w:szCs w:val="26"/>
          <w:lang w:val="vi-VN"/>
        </w:rPr>
        <w:t xml:space="preserve"> tháng 3 năm 202</w:t>
      </w:r>
      <w:r>
        <w:rPr>
          <w:rFonts w:ascii="Times New Roman" w:hAnsi="Times New Roman" w:cs="Times New Roman"/>
          <w:b/>
          <w:color w:val="auto"/>
          <w:sz w:val="26"/>
          <w:szCs w:val="26"/>
        </w:rPr>
        <w:t>5</w:t>
      </w:r>
    </w:p>
    <w:p w:rsidR="003C186E" w:rsidRPr="00F6571C" w:rsidRDefault="003C186E" w:rsidP="003C186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71C">
        <w:rPr>
          <w:rFonts w:ascii="Times New Roman" w:hAnsi="Times New Roman" w:cs="Times New Roman"/>
          <w:b/>
          <w:sz w:val="26"/>
          <w:szCs w:val="26"/>
        </w:rPr>
        <w:t>I. YÊU CẦU CẦN ĐẠT:</w:t>
      </w:r>
      <w:r w:rsidRPr="00F6571C">
        <w:rPr>
          <w:rFonts w:ascii="Times New Roman" w:hAnsi="Times New Roman" w:cs="Times New Roman"/>
          <w:b/>
          <w:sz w:val="26"/>
          <w:szCs w:val="26"/>
        </w:rPr>
        <w:tab/>
      </w:r>
    </w:p>
    <w:p w:rsidR="003C186E" w:rsidRPr="00F6571C" w:rsidRDefault="003C186E" w:rsidP="003C186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571C">
        <w:rPr>
          <w:rFonts w:ascii="Times New Roman" w:hAnsi="Times New Roman" w:cs="Times New Roman"/>
          <w:sz w:val="26"/>
          <w:szCs w:val="26"/>
        </w:rPr>
        <w:t>Sau bài học, HS:</w:t>
      </w:r>
    </w:p>
    <w:p w:rsidR="003C186E" w:rsidRPr="00F6571C" w:rsidRDefault="003C186E" w:rsidP="003C18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571C">
        <w:rPr>
          <w:rFonts w:ascii="Times New Roman" w:hAnsi="Times New Roman" w:cs="Times New Roman"/>
          <w:sz w:val="26"/>
          <w:szCs w:val="26"/>
        </w:rPr>
        <w:t>- Củng cố một số kiến thức, kĩ năng trong chủ đề Con người và sức khỏe.</w:t>
      </w:r>
    </w:p>
    <w:p w:rsidR="003C186E" w:rsidRPr="00F6571C" w:rsidRDefault="003C186E" w:rsidP="003C18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571C">
        <w:rPr>
          <w:rFonts w:ascii="Times New Roman" w:hAnsi="Times New Roman" w:cs="Times New Roman"/>
          <w:sz w:val="26"/>
          <w:szCs w:val="26"/>
        </w:rPr>
        <w:t>- Chia sẻ và đưa ra được lời khuyên phù hợp để bảo vệ sức khỏe của người thân trong gia đình.</w:t>
      </w:r>
    </w:p>
    <w:p w:rsidR="003C186E" w:rsidRPr="00F6571C" w:rsidRDefault="003C186E" w:rsidP="003C186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71C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Pr="00F6571C">
        <w:rPr>
          <w:rFonts w:ascii="Times New Roman" w:hAnsi="Times New Roman" w:cs="Times New Roman"/>
          <w:sz w:val="26"/>
          <w:szCs w:val="26"/>
        </w:rPr>
        <w:t>Có ý thức giữ gìn, bảo vệ các cơ quan trong cơ thể, bảo vệ sức khoẻ của mình.</w:t>
      </w:r>
    </w:p>
    <w:p w:rsidR="003C186E" w:rsidRPr="00F6571C" w:rsidRDefault="003C186E" w:rsidP="003C186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71C">
        <w:rPr>
          <w:rFonts w:ascii="Times New Roman" w:hAnsi="Times New Roman" w:cs="Times New Roman"/>
          <w:b/>
          <w:sz w:val="26"/>
          <w:szCs w:val="26"/>
        </w:rPr>
        <w:t>II. ĐỒ DÙNG DẠY HỌC:</w:t>
      </w:r>
    </w:p>
    <w:p w:rsidR="003C186E" w:rsidRPr="00F6571C" w:rsidRDefault="003C186E" w:rsidP="003C186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71C">
        <w:rPr>
          <w:rFonts w:ascii="Times New Roman" w:hAnsi="Times New Roman" w:cs="Times New Roman"/>
          <w:b/>
          <w:sz w:val="26"/>
          <w:szCs w:val="26"/>
        </w:rPr>
        <w:t>1. Giáo viên</w:t>
      </w:r>
    </w:p>
    <w:p w:rsidR="003C186E" w:rsidRPr="00F6571C" w:rsidRDefault="003C186E" w:rsidP="003C186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6571C">
        <w:rPr>
          <w:rFonts w:ascii="Times New Roman" w:hAnsi="Times New Roman" w:cs="Times New Roman"/>
          <w:sz w:val="26"/>
          <w:szCs w:val="26"/>
        </w:rPr>
        <w:t>- Hình ảnh trong bài 25 (GV có thể chiếu hoặc phóng to), bảng phụ hoặc giấy khổ to, phiếu bài tập.</w:t>
      </w:r>
    </w:p>
    <w:p w:rsidR="003C186E" w:rsidRPr="00F6571C" w:rsidRDefault="003C186E" w:rsidP="003C186E">
      <w:pPr>
        <w:tabs>
          <w:tab w:val="left" w:pos="277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F6571C">
        <w:rPr>
          <w:rFonts w:ascii="Times New Roman" w:hAnsi="Times New Roman" w:cs="Times New Roman"/>
          <w:b/>
          <w:sz w:val="26"/>
          <w:szCs w:val="26"/>
        </w:rPr>
        <w:t>2. Học sinh</w:t>
      </w:r>
    </w:p>
    <w:p w:rsidR="003C186E" w:rsidRPr="00F6571C" w:rsidRDefault="003C186E" w:rsidP="003C186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6571C">
        <w:rPr>
          <w:rFonts w:ascii="Times New Roman" w:hAnsi="Times New Roman" w:cs="Times New Roman"/>
          <w:sz w:val="26"/>
          <w:szCs w:val="26"/>
        </w:rPr>
        <w:t>- Phiếu ghi chép lại thông tin thời gian biểu của bản thân trong sáu ngày gần đây.</w:t>
      </w:r>
    </w:p>
    <w:p w:rsidR="003C186E" w:rsidRPr="00F6571C" w:rsidRDefault="003C186E" w:rsidP="003C186E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nl-NL"/>
        </w:rPr>
      </w:pPr>
      <w:r w:rsidRPr="00F6571C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nl-NL"/>
        </w:rPr>
        <w:t>III. CÁC HOAT ĐỘNG DẠY HỌC CHỦ YẾU</w:t>
      </w:r>
    </w:p>
    <w:tbl>
      <w:tblPr>
        <w:tblStyle w:val="TableGrid"/>
        <w:tblW w:w="10458" w:type="dxa"/>
        <w:tblLook w:val="04A0" w:firstRow="1" w:lastRow="0" w:firstColumn="1" w:lastColumn="0" w:noHBand="0" w:noVBand="1"/>
      </w:tblPr>
      <w:tblGrid>
        <w:gridCol w:w="994"/>
        <w:gridCol w:w="5159"/>
        <w:gridCol w:w="4305"/>
      </w:tblGrid>
      <w:tr w:rsidR="003C186E" w:rsidRPr="00F6571C" w:rsidTr="007918F7">
        <w:tc>
          <w:tcPr>
            <w:tcW w:w="1008" w:type="dxa"/>
          </w:tcPr>
          <w:p w:rsidR="003C186E" w:rsidRPr="00F6571C" w:rsidRDefault="003C186E" w:rsidP="007918F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TL</w:t>
            </w:r>
          </w:p>
        </w:tc>
        <w:tc>
          <w:tcPr>
            <w:tcW w:w="5376" w:type="dxa"/>
          </w:tcPr>
          <w:p w:rsidR="003C186E" w:rsidRPr="00F6571C" w:rsidRDefault="003C186E" w:rsidP="007918F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HOẠT ĐỘNG CỦA GIÁO VIÊN</w:t>
            </w:r>
          </w:p>
        </w:tc>
        <w:tc>
          <w:tcPr>
            <w:tcW w:w="4074" w:type="dxa"/>
          </w:tcPr>
          <w:p w:rsidR="003C186E" w:rsidRPr="00F6571C" w:rsidRDefault="003C186E" w:rsidP="007918F7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HOẠT ĐỘNG CỦA HỌC SINH</w:t>
            </w:r>
          </w:p>
        </w:tc>
      </w:tr>
      <w:tr w:rsidR="003C186E" w:rsidRPr="00F6571C" w:rsidTr="007918F7">
        <w:tc>
          <w:tcPr>
            <w:tcW w:w="1008" w:type="dxa"/>
          </w:tcPr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5  phút</w:t>
            </w: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10 phút</w:t>
            </w: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17 phút</w:t>
            </w: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</w:p>
          <w:p w:rsidR="003C186E" w:rsidRPr="00F6571C" w:rsidRDefault="003C186E" w:rsidP="007918F7">
            <w:pPr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</w:pPr>
            <w:r w:rsidRPr="00F6571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nl-NL"/>
              </w:rPr>
              <w:t>3 phút</w:t>
            </w:r>
          </w:p>
        </w:tc>
        <w:tc>
          <w:tcPr>
            <w:tcW w:w="5376" w:type="dxa"/>
          </w:tcPr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lastRenderedPageBreak/>
              <w:t>1. Hoạt động Mở đầu: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tổ chức cho HS tham gia một trò chơi tập thể.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đưa ra câu hỏi: Chúng ta đã sử dụng phối hợp những cơ quan nào để tham gia trò chơi trên?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nhận xét chung và dẫn dắt vào bài học: “ Ôn tập chủ đề Con người và sức khỏe”.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2. Hoạt động Hình thành kiến thức mới: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Hoạt động 1: Ôn tập các bộ phận và chức năng chính của cơ quan tiêu hóa, tuần hoàn, thần kinh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chia lớp thành các nhóm từ bốn đến sáu HS và phát cho mỗi nhóm một tờ giấy khổ to.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mời đại diện các nhóm lên bảng trình bày kết quả thảo luận của nhóm mình.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đưa ra câu hỏi: Cơ quan trong cơ thể có mối quan hệ với nhau như thế nào?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nhận xét về các bộ phận và chức năng của cơ quan tiêu hóa, cơ quan tuần hoàn và cơ quan thần kinh.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lastRenderedPageBreak/>
              <w:t xml:space="preserve">* Kết luận: </w:t>
            </w: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Tất cả các cơ quan trong cơ thể đều có quan hệ chặt chẽ và thống nhất với nhau.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3. Hoạt động Luyện tập thực hành: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Hoạt động 2: Xây dựng thực đơn cho gia đình.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xây dựng thực đơn theo phiếu trong SGK trang 106 (có thể sử dụng phiếu trong vở bài tập).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mời ba đến bốn HS chia sẻ thực đơn của mình trước lớp.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đưa ra câu hỏi: Để cơ quan trong cơ thể luôn khỏe mạnh, chúng ta nên và không nên sử dụng những thức ăn, đồ uống nào?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nhận xét và rút ra kết luận.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i/>
                <w:sz w:val="26"/>
                <w:szCs w:val="26"/>
              </w:rPr>
              <w:t>* Kết luận:</w:t>
            </w: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Cần ăn uống đủ chất, đa dạng và khoa học để các cơ quan trong cơ thể luôn khỏe mạnh.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b/>
                <w:sz w:val="26"/>
                <w:szCs w:val="26"/>
              </w:rPr>
              <w:t>4. Hoạt động Vận dụng, trải nghiệm:</w:t>
            </w: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 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GV yêu cầu HS ghi chép thời gian biểu của em trong một tuần.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 xml:space="preserve">- GV nhận xét tiết học, tuyên dương. 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b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Chuẩn bị bài cho tiết học sau.</w:t>
            </w:r>
          </w:p>
        </w:tc>
        <w:tc>
          <w:tcPr>
            <w:tcW w:w="4074" w:type="dxa"/>
          </w:tcPr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Cả lớp tham gia trò chơi: Bóng lăn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suy nghĩ, đưa ra câu trả lời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+ Tay, mắt, tai, miệng, ....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i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i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hình thành nhóm, nhận nhiệm vụ.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Các nhóm vẽ sơ đồ và điền thông tin theo gợi ý ở trang 106 trong SGK.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DEEC3DE" wp14:editId="5BDD0811">
                  <wp:extent cx="2121601" cy="1145357"/>
                  <wp:effectExtent l="0" t="0" r="0" b="0"/>
                  <wp:docPr id="1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01" cy="114535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Đại diện các nhóm trình bày, các nhóm khác nhận xét, bổ sung.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lắng nghe nêu ý kiến, các bạn khác bổ sung.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quan sát tranh, thực hiện cá nhân ở phiếu học tập trong vở bài tập.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noProof/>
                <w:sz w:val="26"/>
                <w:szCs w:val="26"/>
              </w:rPr>
              <w:drawing>
                <wp:inline distT="0" distB="0" distL="0" distR="0" wp14:anchorId="498B6E02" wp14:editId="050829E8">
                  <wp:extent cx="2596635" cy="1284051"/>
                  <wp:effectExtent l="0" t="0" r="0" b="0"/>
                  <wp:docPr id="1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6944" cy="128420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chia sẻ thực đơn của gia đình với bạn ngồi cạnh.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lắng nghe, nêu ý kiến cá nhân, nhận xét lẫn nhau.</w:t>
            </w: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lắng nghe GV</w:t>
            </w: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sz w:val="26"/>
                <w:szCs w:val="26"/>
              </w:rPr>
            </w:pPr>
          </w:p>
          <w:p w:rsidR="003C186E" w:rsidRPr="00F6571C" w:rsidRDefault="003C186E" w:rsidP="007918F7">
            <w:pPr>
              <w:ind w:hanging="3"/>
              <w:rPr>
                <w:rFonts w:ascii="Times New Roman" w:eastAsia="Cambria" w:hAnsi="Times New Roman" w:cs="Times New Roman"/>
                <w:sz w:val="26"/>
                <w:szCs w:val="26"/>
              </w:rPr>
            </w:pPr>
            <w:r w:rsidRPr="00F6571C">
              <w:rPr>
                <w:rFonts w:ascii="Times New Roman" w:eastAsia="Cambria" w:hAnsi="Times New Roman" w:cs="Times New Roman"/>
                <w:sz w:val="26"/>
                <w:szCs w:val="26"/>
              </w:rPr>
              <w:t>- HS lắng nghe và thực hiện.</w:t>
            </w:r>
          </w:p>
        </w:tc>
      </w:tr>
    </w:tbl>
    <w:p w:rsidR="003C186E" w:rsidRPr="00687476" w:rsidRDefault="003C186E" w:rsidP="003C1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  <w:lang w:val="vi-VN"/>
        </w:rPr>
        <w:lastRenderedPageBreak/>
        <w:t>IV. ĐIỀU CHỈNH SAU TIẾT DẠY:</w:t>
      </w:r>
    </w:p>
    <w:p w:rsidR="003C186E" w:rsidRPr="00687476" w:rsidRDefault="003C186E" w:rsidP="003C186E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87476"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……………………………………………………………………………………</w:t>
      </w: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3C186E" w:rsidRDefault="003C186E" w:rsidP="003C186E">
      <w:pPr>
        <w:spacing w:after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6E681A" w:rsidRDefault="003C186E">
      <w:bookmarkStart w:id="0" w:name="_GoBack"/>
      <w:bookmarkEnd w:id="0"/>
    </w:p>
    <w:sectPr w:rsidR="006E681A" w:rsidSect="00D70031">
      <w:pgSz w:w="11910" w:h="16840" w:code="9"/>
      <w:pgMar w:top="1134" w:right="1134" w:bottom="1134" w:left="1701" w:header="0" w:footer="1049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Corbel"/>
    <w:charset w:val="00"/>
    <w:family w:val="swiss"/>
    <w:pitch w:val="variable"/>
    <w:sig w:usb0="A00002AF" w:usb1="100068EB" w:usb2="00000000" w:usb3="00000000" w:csb0="000001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86E"/>
    <w:rsid w:val="00012CF5"/>
    <w:rsid w:val="003C186E"/>
    <w:rsid w:val="005A13FB"/>
    <w:rsid w:val="005B01CC"/>
    <w:rsid w:val="00663152"/>
    <w:rsid w:val="006E161B"/>
    <w:rsid w:val="00BC1D31"/>
    <w:rsid w:val="00BD7517"/>
    <w:rsid w:val="00D50A30"/>
    <w:rsid w:val="00D70031"/>
    <w:rsid w:val="00E0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615D6B-829D-4910-99AF-2258706D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86E"/>
    <w:rPr>
      <w:rFonts w:ascii="HP001 4 hàng" w:hAnsi="HP001 4 hàng"/>
      <w:color w:val="000000" w:themeColor="text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86E"/>
    <w:pPr>
      <w:keepNext/>
      <w:keepLines/>
      <w:spacing w:after="0" w:line="312" w:lineRule="auto"/>
      <w:jc w:val="center"/>
      <w:outlineLvl w:val="0"/>
    </w:pPr>
    <w:rPr>
      <w:rFonts w:ascii="Times New Roman" w:eastAsiaTheme="majorEastAsia" w:hAnsi="Times New Roman" w:cstheme="majorBidi"/>
      <w:b/>
      <w:color w:val="auto"/>
      <w:sz w:val="26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86E"/>
    <w:rPr>
      <w:rFonts w:ascii="Times New Roman" w:eastAsiaTheme="majorEastAsia" w:hAnsi="Times New Roman" w:cstheme="majorBidi"/>
      <w:b/>
      <w:sz w:val="26"/>
      <w:szCs w:val="32"/>
      <w:u w:val="single"/>
    </w:rPr>
  </w:style>
  <w:style w:type="table" w:styleId="TableGrid">
    <w:name w:val="Table Grid"/>
    <w:basedOn w:val="TableNormal"/>
    <w:uiPriority w:val="59"/>
    <w:rsid w:val="003C186E"/>
    <w:pPr>
      <w:spacing w:after="0" w:line="240" w:lineRule="auto"/>
    </w:pPr>
    <w:rPr>
      <w:rFonts w:ascii="HP001 4 hàng" w:hAnsi="HP001 4 hàng"/>
      <w:color w:val="000000" w:themeColor="text1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Company>Microsoft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2025-05-01T13:55:00Z</dcterms:created>
  <dcterms:modified xsi:type="dcterms:W3CDTF">2025-05-01T13:55:00Z</dcterms:modified>
</cp:coreProperties>
</file>