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45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KẾ HOẠCH DẠY HỌC</w:t>
      </w:r>
    </w:p>
    <w:p w:rsidR="00E95988" w:rsidRPr="00214576" w:rsidRDefault="00E95988" w:rsidP="00E95988">
      <w:pPr>
        <w:pStyle w:val="Heading1"/>
        <w:spacing w:line="240" w:lineRule="auto"/>
        <w:jc w:val="left"/>
        <w:rPr>
          <w:rFonts w:cs="Times New Roman"/>
          <w:b w:val="0"/>
          <w:sz w:val="28"/>
          <w:szCs w:val="28"/>
          <w:u w:val="none"/>
          <w:lang w:val="vi-VN"/>
        </w:rPr>
      </w:pPr>
      <w:r w:rsidRPr="00214576">
        <w:rPr>
          <w:rFonts w:cs="Times New Roman"/>
          <w:sz w:val="28"/>
          <w:szCs w:val="28"/>
          <w:u w:val="none"/>
          <w:lang w:val="vi-VN"/>
        </w:rPr>
        <w:t xml:space="preserve">MÔN: </w:t>
      </w:r>
      <w:r w:rsidRPr="00214576">
        <w:rPr>
          <w:rFonts w:cs="Times New Roman"/>
          <w:noProof/>
          <w:sz w:val="28"/>
          <w:szCs w:val="28"/>
          <w:u w:val="none"/>
        </w:rPr>
        <w:t>TỰ NHIÊN VÀ XÃ HỘI</w:t>
      </w:r>
      <w:r w:rsidRPr="00214576">
        <w:rPr>
          <w:rFonts w:cs="Times New Roman"/>
          <w:noProof/>
          <w:sz w:val="28"/>
          <w:szCs w:val="28"/>
          <w:u w:val="none"/>
          <w:lang w:val="vi-VN"/>
        </w:rPr>
        <w:t xml:space="preserve"> - LỚP 3</w:t>
      </w:r>
      <w:r w:rsidRPr="00214576">
        <w:rPr>
          <w:rFonts w:cs="Times New Roman"/>
          <w:noProof/>
          <w:sz w:val="28"/>
          <w:szCs w:val="28"/>
          <w:u w:val="none"/>
        </w:rPr>
        <w:t>B</w:t>
      </w:r>
    </w:p>
    <w:p w:rsidR="00E95988" w:rsidRPr="00214576" w:rsidRDefault="00E95988" w:rsidP="00E95988">
      <w:pPr>
        <w:pStyle w:val="Heading1"/>
        <w:spacing w:line="240" w:lineRule="auto"/>
        <w:jc w:val="left"/>
        <w:rPr>
          <w:rFonts w:eastAsia="Calibri" w:cs="Times New Roman"/>
          <w:sz w:val="28"/>
          <w:szCs w:val="28"/>
          <w:u w:val="none"/>
        </w:rPr>
      </w:pPr>
      <w:r w:rsidRPr="00214576">
        <w:rPr>
          <w:rFonts w:cs="Times New Roman"/>
          <w:sz w:val="28"/>
          <w:szCs w:val="28"/>
          <w:u w:val="none"/>
          <w:lang w:val="vi-VN"/>
        </w:rPr>
        <w:t xml:space="preserve">Tên bài học: </w:t>
      </w:r>
      <w:r w:rsidRPr="00214576">
        <w:rPr>
          <w:rFonts w:cs="Times New Roman"/>
          <w:bCs/>
          <w:sz w:val="28"/>
          <w:szCs w:val="28"/>
          <w:u w:val="none"/>
        </w:rPr>
        <w:t xml:space="preserve">Lá, thân, rễ thực vật ( Tiết 3); </w:t>
      </w:r>
      <w:r w:rsidRPr="00214576">
        <w:rPr>
          <w:rFonts w:cs="Times New Roman"/>
          <w:sz w:val="28"/>
          <w:szCs w:val="28"/>
          <w:u w:val="none"/>
          <w:lang w:val="vi-VN"/>
        </w:rPr>
        <w:t xml:space="preserve">số tiết: </w:t>
      </w:r>
      <w:r w:rsidRPr="00214576">
        <w:rPr>
          <w:rFonts w:cs="Times New Roman"/>
          <w:sz w:val="28"/>
          <w:szCs w:val="28"/>
          <w:u w:val="none"/>
        </w:rPr>
        <w:t>3</w:t>
      </w: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45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Thời gian thực hiện: Thứ </w:t>
      </w:r>
      <w:r w:rsidRPr="00214576">
        <w:rPr>
          <w:rFonts w:ascii="Times New Roman" w:hAnsi="Times New Roman" w:cs="Times New Roman"/>
          <w:b/>
          <w:color w:val="auto"/>
          <w:sz w:val="28"/>
          <w:szCs w:val="28"/>
        </w:rPr>
        <w:t>Bảy</w:t>
      </w:r>
      <w:r w:rsidRPr="002145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ngày 04 tháng 01 năm 2025</w:t>
      </w:r>
    </w:p>
    <w:p w:rsidR="00E95988" w:rsidRPr="00214576" w:rsidRDefault="00E95988" w:rsidP="00E95988">
      <w:pPr>
        <w:spacing w:after="0" w:line="240" w:lineRule="auto"/>
        <w:ind w:hanging="3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21457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YÊU CẦU CẦN ĐẠT</w:t>
      </w:r>
      <w:r w:rsidRPr="00214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Chỉ vị trí và nói (hoặc viết) được tên các bộ phận lá, thân, rễ  của thực vật. 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So sánh lá, thân, rễ của các thực vật khác nhau.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Phân loại được thực vật dựa trên một số tiêu chí.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Trình bày được chức năng của lá, thân và rễ. ( sử dụng sơ đồ, tranh ảnh) 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Giữ trật tự, biết lắng nghe, học tập nghiêm túc. 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Có trách nhiệm với tập thể khi tham gia hoạt động nhóm.</w:t>
      </w: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2145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II. ĐỒ DÙNG DẠY HỌC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1.Giáo  viên :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SGK và các thiết bị, học liệu phục vụ cho tiết dạy.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2145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2.Học sinh:</w:t>
      </w:r>
    </w:p>
    <w:p w:rsidR="00E95988" w:rsidRPr="00214576" w:rsidRDefault="00E95988" w:rsidP="00E95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</w:t>
      </w: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</w:rPr>
        <w:t>SGK</w:t>
      </w:r>
      <w:r w:rsidRPr="00214576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, chuẩn bị 1 số cây có lá, có rễ, có thân. </w:t>
      </w:r>
    </w:p>
    <w:p w:rsidR="00E95988" w:rsidRPr="00214576" w:rsidRDefault="00E95988" w:rsidP="00E95988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457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CÁC HOẠT ĐỘNG DẠY HỌC CHỦ YẾU</w:t>
      </w:r>
    </w:p>
    <w:tbl>
      <w:tblPr>
        <w:tblStyle w:val="TableGrid"/>
        <w:tblW w:w="106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27"/>
        <w:gridCol w:w="5383"/>
        <w:gridCol w:w="4410"/>
      </w:tblGrid>
      <w:tr w:rsidR="00E95988" w:rsidRPr="00214576" w:rsidTr="00706629">
        <w:tc>
          <w:tcPr>
            <w:tcW w:w="827" w:type="dxa"/>
            <w:vAlign w:val="center"/>
          </w:tcPr>
          <w:p w:rsidR="00E95988" w:rsidRPr="00214576" w:rsidRDefault="00E95988" w:rsidP="007066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TL</w:t>
            </w:r>
          </w:p>
        </w:tc>
        <w:tc>
          <w:tcPr>
            <w:tcW w:w="5383" w:type="dxa"/>
            <w:vAlign w:val="center"/>
          </w:tcPr>
          <w:p w:rsidR="00E95988" w:rsidRPr="00214576" w:rsidRDefault="00E95988" w:rsidP="007066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CỦA GV</w:t>
            </w:r>
          </w:p>
        </w:tc>
        <w:tc>
          <w:tcPr>
            <w:tcW w:w="4410" w:type="dxa"/>
            <w:vAlign w:val="center"/>
          </w:tcPr>
          <w:p w:rsidR="00E95988" w:rsidRPr="00214576" w:rsidRDefault="00E95988" w:rsidP="007066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CỦA HS</w:t>
            </w:r>
          </w:p>
        </w:tc>
      </w:tr>
      <w:tr w:rsidR="00E95988" w:rsidRPr="00214576" w:rsidTr="00706629">
        <w:tc>
          <w:tcPr>
            <w:tcW w:w="827" w:type="dxa"/>
          </w:tcPr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 phút</w:t>
            </w: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17 phút</w:t>
            </w: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10 phút</w:t>
            </w: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 phút</w:t>
            </w:r>
          </w:p>
        </w:tc>
        <w:tc>
          <w:tcPr>
            <w:tcW w:w="5383" w:type="dxa"/>
          </w:tcPr>
          <w:p w:rsidR="00E95988" w:rsidRPr="00214576" w:rsidRDefault="00E95988" w:rsidP="0070662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1.Hoạt động Mở đầu: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tổ chức cho HS chơi trò chơi “Ai Nhanh ai đúng”.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nêu luật chơi: 1 đội giơ cây thật hoặc hình ảnh về cây, 1 đội còn lại nói nhanh tên loại thân cây đó.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cho học sinh chơi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nhận xét chung, dẫn dắt vào bài học “Lá thân, rễ của thực vật”.</w:t>
            </w:r>
          </w:p>
          <w:p w:rsidR="00E95988" w:rsidRPr="00214576" w:rsidRDefault="00E95988" w:rsidP="0070662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2. Hoạt động Hình thành kiến thức mới: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l-NL"/>
              </w:rPr>
              <w:t>Hoạt động 1:</w:t>
            </w:r>
            <w:r w:rsidRPr="00214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Các loại rễ chính của thực vật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chia HS thành các nhóm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tổ chức cho HS quan sát hình 6, 7 trong SGK trang 66 (hoặc các rễ cây thật)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  <w:t>+ Trong các rễ cây đó, đâu là rễ cọc, đâu là rễ chùm?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  <w:t>+ Rễ cọc và rễ chùm có đặc điểm gì khác nhau?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mời các nhóm lên trình bày kết quả của nhóm mình.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- GV đưa ra câu hỏi: </w:t>
            </w:r>
            <w:r w:rsidRPr="00214576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Thực vật có mấy loại rễ chính? Đó là những loại rễ nào?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GV cùng HS nhận xét và rút ra kết luận: </w:t>
            </w:r>
            <w:r w:rsidRPr="0021457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  <w:t>Rễ cây có hai loại rễ chính là rễ cọc và rễ chùm.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nl-NL"/>
              </w:rPr>
              <w:t>Hoạt động 2:</w:t>
            </w: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 xml:space="preserve"> Trò chơi “ Cây nào? Rễ gì?”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cho Hs quan sát hình 8 SGK trang 66 (hoặc cây thật)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chia lớp thành các đội chơi: một đội giơ hình (hoặc cây thật), đội còn lại nêu nhanh tên rễ cây ( rễ cọc hay rễ chùm)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nhận xét chung và tuyên dương các đội chơi.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Hoạt động 3: Tìm hiều chức năng của rễ cây</w:t>
            </w: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nl-NL"/>
              </w:rPr>
              <w:t xml:space="preserve"> </w:t>
            </w: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Bước 1: GV cho HS thảo luận nhóm 4 (hoặc 6) quan sát hình 9 trong SGK trang 67 và cùng trả lời câu hỏi: </w:t>
            </w:r>
            <w:r w:rsidRPr="00214576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Rễ cây có chức năng gì?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mời các nhóm lên trình bài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nhận xét và hỏi tiếp: Điều gì xảy ra với cây rau cải nếu nhổ nó ra khỏi đất? Vì sao?</w:t>
            </w: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GV nhận xét và kết luận: </w:t>
            </w:r>
            <w:r w:rsidRPr="00214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Rễ hút nước, chất khoáng trong đất để nuôi cây và giúp cây bám chặt vào đất. Nếu thiếu rễ, cây sẽ không thể sống được.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nl-NL"/>
              </w:rPr>
              <w:t>3. Hoạt động Luyện tập thực hành: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Hoạt động 4: Thực hành và vẽ sơ đồ lá- thân – rễ của cây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- GV cho HS thảo luận nhóm 4 quan sát sơ đồ trong SGK trang 67 và trả lời câu hỏi: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 xml:space="preserve">+ </w:t>
            </w:r>
            <w:r w:rsidRPr="00214576"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 Nêu tên của cây trong sơ đồ. 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28"/>
                <w:szCs w:val="28"/>
              </w:rPr>
              <w:t>+ Nhìn vào sơ đồ, em háy nêu đặc điểm lá, thân, rễ của cây đó.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yêu cầu HS cùng chọn ra một cây đã chuẩn bị, có bộ rễ đầy đủ nhất và hoàn thành sơ đồ mô tả rễ, thân, lá của cây.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mời đại diện nhóm trình bày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nhận xét và kết luận: Lá, thân, rễ của ác lào cây khác nhau thường có đặc điểm khác nhau.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và HS đọc KL trong SGK..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GV hỏi cây có mấy loại rễ chính? Là loại rễ nào?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4. Hoạt động Vận dụng, trải nghiệm: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- GV yêu cầu mỗi HS về nhà gieo hạt giống vào chai nhỏ và quan sát thân, rễ, lá của hạt giống khi mọc thành cây.</w:t>
            </w:r>
          </w:p>
        </w:tc>
        <w:tc>
          <w:tcPr>
            <w:tcW w:w="4410" w:type="dxa"/>
          </w:tcPr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HS chơi 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Lắng nghe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- 2 đội chơi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lắng nghe nhận xét.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Chia nhóm 4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quan sát tranh, Thảo luận nhóm tìm câu trả lời</w:t>
            </w:r>
          </w:p>
          <w:p w:rsidR="00E95988" w:rsidRPr="00214576" w:rsidRDefault="00E95988" w:rsidP="0070662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+ Cây ở hình 6 là rễ chùm và cây ở hình 7 là rễ cọc.</w:t>
            </w:r>
          </w:p>
          <w:p w:rsidR="00E95988" w:rsidRPr="00214576" w:rsidRDefault="00E95988" w:rsidP="0070662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+ Đặc điểm của rễ cọc và rễ chùm:</w:t>
            </w:r>
          </w:p>
          <w:p w:rsidR="00E95988" w:rsidRPr="00214576" w:rsidRDefault="00E95988" w:rsidP="0070662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* Rễ cọc gồm một rễ cái mọc sâu xuống đất và có những rễ con mọc ra từ rễ cái.</w:t>
            </w:r>
          </w:p>
          <w:p w:rsidR="00E95988" w:rsidRPr="00214576" w:rsidRDefault="00E95988" w:rsidP="00706629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* Rễ chùm gồm nhiều rễ gần bằng nhau mọc toả ra từ một góc thân tạo thành một chùm.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trình bày kết quả trước lớp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- Thực vật có 2 loại rễ chính là rễ cọc và rễ chùm.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HS lắng nghe 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quan sát hình ảnh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+ HS chia thành các đội để tham gia trò chơi đố vui.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nghe GV nhận xét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- HS thảo luận nhóm 4 (hoặc 6) và trả lời câu hỏi: </w:t>
            </w:r>
            <w:r w:rsidRPr="00214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Rễ hút nước, chất khoáng trong đất để nuôi cây và giúp cây bám chặt vào đất.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 Đại diện nhóm lên trình bày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trả lời: Cây sẽ bị héo và chết. Vì rễ không hút được nước và chất khoáng để nuôi cây.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lắng nghe.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Các nhóm thảo luận và trả lời câu hỏi: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chọn và vẽ sơ đồ theo yêu cầu.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Đại diện nhóm trình bày</w:t>
            </w:r>
          </w:p>
          <w:p w:rsidR="00E95988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HS đọc KL trong SGK.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 2 loại rễ: Rễ cọc và rễ chùm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- 1 HS đọc từ khóa trong sách</w:t>
            </w:r>
          </w:p>
          <w:p w:rsidR="00E95988" w:rsidRPr="00214576" w:rsidRDefault="00E95988" w:rsidP="00706629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E95988" w:rsidRPr="00214576" w:rsidRDefault="00E95988" w:rsidP="0070662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214576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-Lắng nghe và thực hiện</w:t>
            </w:r>
          </w:p>
        </w:tc>
      </w:tr>
    </w:tbl>
    <w:p w:rsidR="00E95988" w:rsidRPr="00214576" w:rsidRDefault="00E95988" w:rsidP="00E959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45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lastRenderedPageBreak/>
        <w:t>IV. ĐIỀU CHỈNH SAU TIẾT DẠY:</w:t>
      </w:r>
    </w:p>
    <w:p w:rsidR="00E95988" w:rsidRPr="00214576" w:rsidRDefault="00E95988" w:rsidP="00E959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4576"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Pr="00214576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5988" w:rsidRDefault="00E95988" w:rsidP="00E95988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681A" w:rsidRDefault="00E95988">
      <w:bookmarkStart w:id="0" w:name="_GoBack"/>
      <w:bookmarkEnd w:id="0"/>
    </w:p>
    <w:sectPr w:rsidR="006E681A" w:rsidSect="00D70031">
      <w:pgSz w:w="11910" w:h="16840" w:code="9"/>
      <w:pgMar w:top="1134" w:right="1134" w:bottom="1134" w:left="1701" w:header="0" w:footer="104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Corbel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88"/>
    <w:rsid w:val="00012CF5"/>
    <w:rsid w:val="005A13FB"/>
    <w:rsid w:val="005B01CC"/>
    <w:rsid w:val="00663152"/>
    <w:rsid w:val="006E161B"/>
    <w:rsid w:val="00BC1D31"/>
    <w:rsid w:val="00BD7517"/>
    <w:rsid w:val="00D50A30"/>
    <w:rsid w:val="00D70031"/>
    <w:rsid w:val="00E0203B"/>
    <w:rsid w:val="00E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F99A3-BF95-4360-A904-F3A9ED6B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88"/>
    <w:rPr>
      <w:rFonts w:ascii="HP001 4 hàng" w:hAnsi="HP001 4 hàng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988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88"/>
    <w:rPr>
      <w:rFonts w:ascii="Times New Roman" w:eastAsiaTheme="majorEastAsia" w:hAnsi="Times New Roman" w:cstheme="majorBidi"/>
      <w:b/>
      <w:sz w:val="26"/>
      <w:szCs w:val="32"/>
      <w:u w:val="single"/>
    </w:rPr>
  </w:style>
  <w:style w:type="table" w:styleId="TableGrid">
    <w:name w:val="Table Grid"/>
    <w:basedOn w:val="TableNormal"/>
    <w:rsid w:val="00E95988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Company>Microsoft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2025-04-30T10:40:00Z</dcterms:created>
  <dcterms:modified xsi:type="dcterms:W3CDTF">2025-04-30T10:40:00Z</dcterms:modified>
</cp:coreProperties>
</file>