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0D" w:rsidRPr="002D7E40" w:rsidRDefault="0048420D" w:rsidP="0048420D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2D7E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t>Môn:Toán</w:t>
      </w:r>
    </w:p>
    <w:p w:rsidR="0048420D" w:rsidRPr="002D7E40" w:rsidRDefault="0048420D" w:rsidP="0048420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</w:pPr>
      <w:r w:rsidRPr="002D7E40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BÀI: CÁC PHÉP TÍNH DẠNG 34 + 23, 57 – 23</w:t>
      </w:r>
      <w:r w:rsidRPr="00C27DAF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 ( TIẾ</w:t>
      </w:r>
      <w:r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T </w:t>
      </w:r>
      <w:r w:rsidRPr="002D7E40"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vi-VN" w:eastAsia="en-US"/>
        </w:rPr>
        <w:t xml:space="preserve"> )</w:t>
      </w:r>
    </w:p>
    <w:p w:rsidR="0048420D" w:rsidRPr="00655084" w:rsidRDefault="0048420D" w:rsidP="0048420D">
      <w:pPr>
        <w:widowControl w:val="0"/>
        <w:autoSpaceDE w:val="0"/>
        <w:autoSpaceDN w:val="0"/>
        <w:spacing w:before="63"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nl-NL"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nl-NL" w:eastAsia="en-US"/>
        </w:rPr>
        <w:t xml:space="preserve">1. </w:t>
      </w:r>
      <w:r w:rsidRPr="002D7E40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>YÊU CẦU CẦN ĐẠT</w:t>
      </w:r>
      <w:r>
        <w:rPr>
          <w:rFonts w:ascii="Times New Roman" w:eastAsia="Calibri" w:hAnsi="Times New Roman" w:cs="Times New Roman"/>
          <w:b/>
          <w:sz w:val="28"/>
          <w:szCs w:val="28"/>
          <w:lang w:val="nl-NL" w:eastAsia="en-US"/>
        </w:rPr>
        <w:t>:</w:t>
      </w:r>
    </w:p>
    <w:p w:rsidR="0048420D" w:rsidRPr="00655084" w:rsidRDefault="0048420D" w:rsidP="0048420D">
      <w:pPr>
        <w:widowControl w:val="0"/>
        <w:autoSpaceDE w:val="0"/>
        <w:autoSpaceDN w:val="0"/>
        <w:spacing w:before="63"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</w:pPr>
      <w:r w:rsidRPr="00655084"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  <w:t>- Thực hiện được phép cộng, phép trừ ( không nhớ) các số trong phạm vi 100( đặt tính, tính).</w:t>
      </w:r>
    </w:p>
    <w:p w:rsidR="0048420D" w:rsidRPr="00655084" w:rsidRDefault="0048420D" w:rsidP="0048420D">
      <w:pPr>
        <w:widowControl w:val="0"/>
        <w:autoSpaceDE w:val="0"/>
        <w:autoSpaceDN w:val="0"/>
        <w:spacing w:before="63"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</w:pPr>
      <w:r w:rsidRPr="00655084">
        <w:rPr>
          <w:rFonts w:ascii="Times New Roman" w:eastAsia="Calibri" w:hAnsi="Times New Roman" w:cs="Times New Roman"/>
          <w:iCs/>
          <w:sz w:val="28"/>
          <w:szCs w:val="28"/>
          <w:lang w:val="nl-NL" w:eastAsia="en-US"/>
        </w:rPr>
        <w:t xml:space="preserve">  - Trung thực: Thật thà, ngay thẳng trong việc học</w:t>
      </w:r>
      <w:r w:rsidRPr="00655084"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  <w:t xml:space="preserve"> tập và làm bài.</w:t>
      </w:r>
    </w:p>
    <w:p w:rsidR="0048420D" w:rsidRPr="00655084" w:rsidRDefault="0048420D" w:rsidP="0048420D">
      <w:pPr>
        <w:widowControl w:val="0"/>
        <w:tabs>
          <w:tab w:val="left" w:pos="810"/>
        </w:tabs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</w:pPr>
      <w:r w:rsidRPr="00655084"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  <w:t xml:space="preserve">  - Chăm chỉ: Chăm học, có tinh thần tự giác tham gia các hoạt động học tập.</w:t>
      </w:r>
    </w:p>
    <w:p w:rsidR="0048420D" w:rsidRPr="00655084" w:rsidRDefault="0048420D" w:rsidP="0048420D">
      <w:pPr>
        <w:widowControl w:val="0"/>
        <w:tabs>
          <w:tab w:val="left" w:pos="810"/>
        </w:tabs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</w:pPr>
      <w:r w:rsidRPr="00655084">
        <w:rPr>
          <w:rFonts w:ascii="Times New Roman" w:eastAsia="Calibri" w:hAnsi="Times New Roman" w:cs="Times New Roman"/>
          <w:color w:val="000000"/>
          <w:sz w:val="28"/>
          <w:szCs w:val="28"/>
          <w:lang w:val="vi-VN" w:eastAsia="en-US"/>
        </w:rPr>
        <w:t xml:space="preserve"> - Tự chủ và tự học: Tự giác học tập, tham gia vào các hoạt động.</w:t>
      </w:r>
    </w:p>
    <w:p w:rsidR="0048420D" w:rsidRPr="00655084" w:rsidRDefault="0048420D" w:rsidP="0048420D">
      <w:pPr>
        <w:widowControl w:val="0"/>
        <w:autoSpaceDE w:val="0"/>
        <w:autoSpaceDN w:val="0"/>
        <w:adjustRightInd w:val="0"/>
        <w:spacing w:before="63"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vi-VN" w:eastAsia="en-US"/>
        </w:rPr>
      </w:pPr>
      <w:r w:rsidRPr="00655084">
        <w:rPr>
          <w:rFonts w:ascii="Times New Roman" w:eastAsia="Calibri" w:hAnsi="Times New Roman" w:cs="Times New Roman"/>
          <w:color w:val="000000"/>
          <w:sz w:val="28"/>
          <w:szCs w:val="28"/>
          <w:highlight w:val="white"/>
          <w:lang w:val="vi-VN" w:eastAsia="en-US"/>
        </w:rPr>
        <w:t xml:space="preserve">    - Tư duy và lập luận toán học: Thực hiện được các thao tác và nêu được lí do thực hiện các thao tác đó.</w:t>
      </w:r>
    </w:p>
    <w:p w:rsidR="0048420D" w:rsidRPr="00655084" w:rsidRDefault="0048420D" w:rsidP="0048420D">
      <w:pPr>
        <w:widowControl w:val="0"/>
        <w:autoSpaceDE w:val="0"/>
        <w:autoSpaceDN w:val="0"/>
        <w:spacing w:before="63" w:after="0" w:line="240" w:lineRule="auto"/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</w:pPr>
      <w:r w:rsidRPr="00E34119"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>2.</w:t>
      </w:r>
      <w:r w:rsidRPr="00655084">
        <w:rPr>
          <w:rFonts w:ascii="Times New Roman" w:eastAsia="Calibri" w:hAnsi="Times New Roman" w:cs="Times New Roman"/>
          <w:b/>
          <w:iCs/>
          <w:sz w:val="28"/>
          <w:szCs w:val="28"/>
          <w:lang w:val="vi-VN" w:eastAsia="en-US"/>
        </w:rPr>
        <w:t xml:space="preserve"> THIẾT BỊ DẠY HỌC:</w:t>
      </w:r>
    </w:p>
    <w:p w:rsidR="0048420D" w:rsidRPr="00655084" w:rsidRDefault="0048420D" w:rsidP="0048420D">
      <w:pPr>
        <w:widowControl w:val="0"/>
        <w:autoSpaceDE w:val="0"/>
        <w:autoSpaceDN w:val="0"/>
        <w:spacing w:before="63" w:after="0" w:line="240" w:lineRule="auto"/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</w:pPr>
      <w:r w:rsidRPr="00655084">
        <w:rPr>
          <w:rFonts w:ascii="Times New Roman" w:eastAsia="Calibri" w:hAnsi="Times New Roman" w:cs="Times New Roman"/>
          <w:iCs/>
          <w:sz w:val="28"/>
          <w:szCs w:val="28"/>
          <w:lang w:val="vi-VN" w:eastAsia="en-US"/>
        </w:rPr>
        <w:t>- GV : 57 khối lập phương.</w:t>
      </w:r>
    </w:p>
    <w:p w:rsidR="0048420D" w:rsidRPr="003912F4" w:rsidRDefault="0048420D" w:rsidP="0048420D">
      <w:pPr>
        <w:pStyle w:val="Heading2"/>
        <w:rPr>
          <w:rFonts w:ascii="Times New Roman" w:hAnsi="Times New Roman" w:cs="Times New Roman"/>
          <w:b w:val="0"/>
          <w:color w:val="auto"/>
          <w:sz w:val="28"/>
          <w:szCs w:val="28"/>
          <w:lang w:val="vi-VN" w:eastAsia="en-US"/>
        </w:rPr>
      </w:pPr>
      <w:r w:rsidRPr="00EA2008">
        <w:rPr>
          <w:color w:val="auto"/>
          <w:sz w:val="28"/>
          <w:szCs w:val="28"/>
          <w:lang w:val="vi-VN" w:eastAsia="en-US"/>
        </w:rPr>
        <w:t xml:space="preserve">- </w:t>
      </w:r>
      <w:r w:rsidRPr="003912F4">
        <w:rPr>
          <w:rFonts w:ascii="Times New Roman" w:hAnsi="Times New Roman" w:cs="Times New Roman"/>
          <w:b w:val="0"/>
          <w:color w:val="auto"/>
          <w:sz w:val="28"/>
          <w:szCs w:val="28"/>
          <w:lang w:val="vi-VN" w:eastAsia="en-US"/>
        </w:rPr>
        <w:t>HS : 20 khối lập phương.</w:t>
      </w:r>
    </w:p>
    <w:p w:rsidR="0048420D" w:rsidRPr="00E34119" w:rsidRDefault="0048420D" w:rsidP="0048420D">
      <w:pPr>
        <w:pStyle w:val="Heading2"/>
        <w:rPr>
          <w:color w:val="auto"/>
          <w:lang w:val="vi-VN" w:eastAsia="en-US"/>
        </w:rPr>
      </w:pPr>
      <w:r w:rsidRPr="00E34119">
        <w:rPr>
          <w:color w:val="auto"/>
          <w:lang w:val="vi-VN" w:eastAsia="en-US"/>
        </w:rPr>
        <w:t>3</w:t>
      </w:r>
      <w:r w:rsidRPr="000D15A8">
        <w:rPr>
          <w:color w:val="auto"/>
          <w:lang w:val="vi-VN" w:eastAsia="en-US"/>
        </w:rPr>
        <w:t xml:space="preserve">. </w:t>
      </w:r>
      <w:r w:rsidRPr="003912F4">
        <w:rPr>
          <w:rFonts w:ascii="Times New Roman" w:hAnsi="Times New Roman" w:cs="Times New Roman"/>
          <w:color w:val="auto"/>
          <w:lang w:val="vi-VN" w:eastAsia="en-US"/>
        </w:rPr>
        <w:t>CÁC HOẠT ĐỘNG DẠY- HỌC</w:t>
      </w:r>
      <w:r w:rsidRPr="00E34119">
        <w:rPr>
          <w:rFonts w:ascii="Times New Roman" w:hAnsi="Times New Roman" w:cs="Times New Roman"/>
          <w:color w:val="auto"/>
          <w:lang w:val="vi-VN" w:eastAsia="en-US"/>
        </w:rPr>
        <w:t>:</w:t>
      </w:r>
    </w:p>
    <w:tbl>
      <w:tblPr>
        <w:tblStyle w:val="TableGrid6"/>
        <w:tblW w:w="9828" w:type="dxa"/>
        <w:tblLook w:val="04A0" w:firstRow="1" w:lastRow="0" w:firstColumn="1" w:lastColumn="0" w:noHBand="0" w:noVBand="1"/>
      </w:tblPr>
      <w:tblGrid>
        <w:gridCol w:w="5508"/>
        <w:gridCol w:w="4320"/>
      </w:tblGrid>
      <w:tr w:rsidR="0048420D" w:rsidRPr="00655084" w:rsidTr="00FC2A2C">
        <w:trPr>
          <w:trHeight w:val="332"/>
        </w:trPr>
        <w:tc>
          <w:tcPr>
            <w:tcW w:w="5508" w:type="dxa"/>
          </w:tcPr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jc w:val="center"/>
              <w:rPr>
                <w:rFonts w:eastAsia="Calibri"/>
                <w:b/>
                <w:iCs/>
                <w:szCs w:val="28"/>
                <w:lang w:eastAsia="en-US"/>
              </w:rPr>
            </w:pPr>
            <w:r w:rsidRPr="00655084">
              <w:rPr>
                <w:rFonts w:eastAsia="Calibri"/>
                <w:b/>
                <w:iCs/>
                <w:szCs w:val="28"/>
                <w:lang w:eastAsia="en-US"/>
              </w:rPr>
              <w:t>HOẠT ĐỘNG CỦA GV</w:t>
            </w:r>
          </w:p>
        </w:tc>
        <w:tc>
          <w:tcPr>
            <w:tcW w:w="4320" w:type="dxa"/>
          </w:tcPr>
          <w:p w:rsidR="0048420D" w:rsidRPr="00655084" w:rsidRDefault="0048420D" w:rsidP="00FC2A2C">
            <w:pPr>
              <w:pStyle w:val="Heading2"/>
              <w:outlineLvl w:val="1"/>
              <w:rPr>
                <w:lang w:eastAsia="en-US"/>
              </w:rPr>
            </w:pPr>
            <w:r w:rsidRPr="000D15A8">
              <w:rPr>
                <w:color w:val="auto"/>
                <w:lang w:eastAsia="en-US"/>
              </w:rPr>
              <w:t>HOẠT ĐỘNG CỦA HS</w:t>
            </w:r>
          </w:p>
        </w:tc>
      </w:tr>
      <w:tr w:rsidR="0048420D" w:rsidRPr="00655084" w:rsidTr="00FC2A2C">
        <w:tc>
          <w:tcPr>
            <w:tcW w:w="5508" w:type="dxa"/>
          </w:tcPr>
          <w:p w:rsidR="0048420D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b/>
                <w:szCs w:val="28"/>
                <w:lang w:val="en-US" w:eastAsia="en-US"/>
              </w:rPr>
            </w:pPr>
            <w:r>
              <w:rPr>
                <w:rFonts w:eastAsia="Calibri"/>
                <w:b/>
                <w:szCs w:val="28"/>
                <w:lang w:val="en-US" w:eastAsia="en-US"/>
              </w:rPr>
              <w:t>1.Hoạt động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 mở đầu:</w:t>
            </w:r>
            <w:r>
              <w:rPr>
                <w:rFonts w:eastAsia="Calibri"/>
                <w:b/>
                <w:szCs w:val="28"/>
                <w:lang w:val="en-US" w:eastAsia="en-US"/>
              </w:rPr>
              <w:t xml:space="preserve"> </w:t>
            </w:r>
            <w:r>
              <w:rPr>
                <w:rFonts w:eastAsia="Calibri"/>
                <w:b/>
                <w:szCs w:val="28"/>
                <w:lang w:eastAsia="en-US"/>
              </w:rPr>
              <w:t>K</w:t>
            </w:r>
            <w:r>
              <w:rPr>
                <w:rFonts w:eastAsia="Calibri"/>
                <w:b/>
                <w:szCs w:val="28"/>
                <w:lang w:val="en-US" w:eastAsia="en-US"/>
              </w:rPr>
              <w:t>hởi động:</w:t>
            </w:r>
            <w:r>
              <w:rPr>
                <w:rFonts w:eastAsia="Calibri"/>
                <w:b/>
                <w:szCs w:val="28"/>
                <w:lang w:eastAsia="en-US"/>
              </w:rPr>
              <w:t>( 5</w:t>
            </w:r>
            <w:r>
              <w:rPr>
                <w:rFonts w:eastAsia="Calibri"/>
                <w:b/>
                <w:szCs w:val="28"/>
                <w:lang w:val="en-US" w:eastAsia="en-US"/>
              </w:rPr>
              <w:t>’</w:t>
            </w:r>
            <w:r w:rsidRPr="00655084">
              <w:rPr>
                <w:rFonts w:eastAsia="Calibri"/>
                <w:b/>
                <w:szCs w:val="28"/>
                <w:lang w:eastAsia="en-US"/>
              </w:rPr>
              <w:t>)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b/>
                <w:szCs w:val="28"/>
                <w:lang w:val="en-US" w:eastAsia="en-US"/>
              </w:rPr>
            </w:pPr>
            <w:r>
              <w:rPr>
                <w:rFonts w:eastAsia="Calibri"/>
                <w:b/>
                <w:szCs w:val="28"/>
                <w:lang w:val="en-US" w:eastAsia="en-US"/>
              </w:rPr>
              <w:t>GV cho HS hát</w:t>
            </w:r>
          </w:p>
          <w:p w:rsidR="0048420D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b/>
                <w:szCs w:val="28"/>
                <w:lang w:val="en-US" w:eastAsia="en-US"/>
              </w:rPr>
            </w:pPr>
            <w:r>
              <w:rPr>
                <w:rFonts w:eastAsia="Calibri"/>
                <w:b/>
                <w:szCs w:val="28"/>
                <w:lang w:val="en-US" w:eastAsia="en-US"/>
              </w:rPr>
              <w:t>2.Hoạt động cơ bản: (20’)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b/>
                <w:szCs w:val="28"/>
                <w:lang w:eastAsia="en-US"/>
              </w:rPr>
            </w:pPr>
            <w:r w:rsidRPr="005707AB">
              <w:rPr>
                <w:rFonts w:eastAsia="Calibri"/>
                <w:b/>
                <w:szCs w:val="28"/>
                <w:lang w:val="en-US" w:eastAsia="en-US"/>
              </w:rPr>
              <w:t xml:space="preserve">a)Hoạt động 1: </w:t>
            </w:r>
            <w:r w:rsidRPr="00655084">
              <w:rPr>
                <w:rFonts w:eastAsia="Times New Roman"/>
                <w:b/>
                <w:szCs w:val="28"/>
                <w:lang w:eastAsia="en-US"/>
              </w:rPr>
              <w:t>B</w:t>
            </w:r>
            <w:r>
              <w:rPr>
                <w:rFonts w:eastAsia="Times New Roman"/>
                <w:b/>
                <w:szCs w:val="28"/>
                <w:lang w:eastAsia="en-US"/>
              </w:rPr>
              <w:t>ài học và thực hành</w:t>
            </w: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Bài 5: Tính nhẩ</w:t>
            </w:r>
            <w:r>
              <w:rPr>
                <w:rFonts w:eastAsia="Calibri"/>
                <w:b/>
                <w:bCs/>
                <w:color w:val="000000"/>
                <w:szCs w:val="28"/>
                <w:lang w:eastAsia="en-US"/>
              </w:rPr>
              <w:t>m:</w:t>
            </w: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  <w:r w:rsidRPr="00655084">
              <w:rPr>
                <w:rFonts w:eastAsia="Calibri"/>
                <w:szCs w:val="28"/>
                <w:lang w:eastAsia="en-US"/>
              </w:rPr>
              <w:t>- GV yêu cầu HS thảo luận theo nhóm đôi để nhẩm nhanh kết quả đúng.</w:t>
            </w: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b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b/>
                <w:color w:val="000000"/>
                <w:szCs w:val="28"/>
                <w:lang w:eastAsia="en-US"/>
              </w:rPr>
              <w:t>Bài 6: Đặt tính rồ</w:t>
            </w:r>
            <w:r>
              <w:rPr>
                <w:rFonts w:eastAsia="Calibri"/>
                <w:b/>
                <w:color w:val="000000"/>
                <w:szCs w:val="28"/>
                <w:lang w:eastAsia="en-US"/>
              </w:rPr>
              <w:t>i tính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t>16 + 53          23 + 6         57 – 4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t>84 – 22         4 + 75           89 – 5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t>- GV chia lớp thành 3 nhóm, mỗ</w:t>
            </w:r>
            <w:r>
              <w:rPr>
                <w:rFonts w:eastAsia="Calibri"/>
                <w:color w:val="000000"/>
                <w:szCs w:val="28"/>
                <w:lang w:eastAsia="en-US"/>
              </w:rPr>
              <w:t xml:space="preserve">i nhóm làm 2 bài </w:t>
            </w:r>
            <w:r w:rsidRPr="00655084">
              <w:rPr>
                <w:rFonts w:eastAsia="Calibri"/>
                <w:color w:val="000000"/>
                <w:szCs w:val="28"/>
                <w:lang w:eastAsia="en-US"/>
              </w:rPr>
              <w:t xml:space="preserve"> vào bảng con 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t>- GV gọi đại diện nhóm trình bày.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t>- GV gọi HS nhận xét.</w:t>
            </w: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t>- GV nhận xét.</w:t>
            </w:r>
          </w:p>
          <w:p w:rsidR="0048420D" w:rsidRPr="00655084" w:rsidRDefault="0048420D" w:rsidP="00FC2A2C">
            <w:pPr>
              <w:widowControl w:val="0"/>
              <w:spacing w:after="100" w:line="280" w:lineRule="auto"/>
              <w:ind w:firstLine="380"/>
              <w:rPr>
                <w:rFonts w:eastAsia="Times New Roman"/>
                <w:b/>
                <w:szCs w:val="28"/>
                <w:lang w:eastAsia="vi-VN"/>
              </w:rPr>
            </w:pPr>
            <w:r>
              <w:rPr>
                <w:rFonts w:eastAsia="Times New Roman"/>
                <w:b/>
                <w:szCs w:val="28"/>
                <w:lang w:eastAsia="vi-VN"/>
              </w:rPr>
              <w:t>*Nghỉ giữa tiết ( 5</w:t>
            </w:r>
            <w:r w:rsidRPr="00E34119">
              <w:rPr>
                <w:rFonts w:eastAsia="Times New Roman"/>
                <w:b/>
                <w:szCs w:val="28"/>
                <w:lang w:eastAsia="vi-VN"/>
              </w:rPr>
              <w:t>’</w:t>
            </w:r>
            <w:r w:rsidRPr="00655084">
              <w:rPr>
                <w:rFonts w:eastAsia="Times New Roman"/>
                <w:b/>
                <w:szCs w:val="28"/>
                <w:lang w:eastAsia="vi-VN"/>
              </w:rPr>
              <w:t>)</w:t>
            </w:r>
          </w:p>
          <w:p w:rsidR="0048420D" w:rsidRPr="00E34119" w:rsidRDefault="0048420D" w:rsidP="00FC2A2C">
            <w:pPr>
              <w:widowControl w:val="0"/>
              <w:spacing w:after="100" w:line="280" w:lineRule="auto"/>
              <w:rPr>
                <w:rFonts w:ascii="Calibri" w:eastAsia="Times New Roman" w:hAnsi="Calibri"/>
                <w:b/>
                <w:color w:val="000000"/>
                <w:szCs w:val="28"/>
                <w:lang w:eastAsia="vi-VN"/>
              </w:rPr>
            </w:pPr>
            <w:r>
              <w:rPr>
                <w:rFonts w:eastAsia="Times New Roman"/>
                <w:b/>
                <w:color w:val="000000"/>
                <w:szCs w:val="28"/>
                <w:lang w:eastAsia="vi-VN"/>
              </w:rPr>
              <w:t xml:space="preserve">Bài 7:  </w:t>
            </w:r>
          </w:p>
          <w:p w:rsidR="0048420D" w:rsidRPr="00655084" w:rsidRDefault="0048420D" w:rsidP="00FC2A2C">
            <w:pPr>
              <w:framePr w:hSpace="180" w:wrap="around" w:vAnchor="text" w:hAnchor="text" w:y="1"/>
              <w:widowControl w:val="0"/>
              <w:autoSpaceDE w:val="0"/>
              <w:autoSpaceDN w:val="0"/>
              <w:spacing w:before="63"/>
              <w:suppressOverlap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t>-GV cho HS làm bài vào phiếu học tập.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>- GV cho HS làm cá nhân rồi nêu miệng GV viết  phép tính lên bảng.</w:t>
            </w: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b/>
                <w:szCs w:val="28"/>
                <w:lang w:eastAsia="en-US"/>
              </w:rPr>
            </w:pPr>
            <w:r w:rsidRPr="00E34119">
              <w:rPr>
                <w:rFonts w:eastAsia="Calibri"/>
                <w:b/>
                <w:szCs w:val="28"/>
                <w:lang w:eastAsia="en-US"/>
              </w:rPr>
              <w:t>3.</w:t>
            </w:r>
            <w:r w:rsidRPr="00655084">
              <w:rPr>
                <w:rFonts w:eastAsia="Calibri"/>
                <w:b/>
                <w:szCs w:val="28"/>
                <w:lang w:eastAsia="en-US"/>
              </w:rPr>
              <w:t>C</w:t>
            </w:r>
            <w:r>
              <w:rPr>
                <w:rFonts w:eastAsia="Calibri"/>
                <w:b/>
                <w:szCs w:val="28"/>
                <w:lang w:eastAsia="en-US"/>
              </w:rPr>
              <w:t xml:space="preserve">ủng cố- dặn dò: </w:t>
            </w:r>
            <w:r w:rsidRPr="00E34119">
              <w:rPr>
                <w:rFonts w:eastAsia="Calibri"/>
                <w:b/>
                <w:szCs w:val="28"/>
                <w:lang w:eastAsia="en-US"/>
              </w:rPr>
              <w:t>(5’)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  <w:r w:rsidRPr="00655084">
              <w:rPr>
                <w:rFonts w:eastAsia="Calibri"/>
                <w:szCs w:val="28"/>
                <w:lang w:eastAsia="en-US"/>
              </w:rPr>
              <w:t>-GV nhận xét tiết học.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iCs/>
                <w:szCs w:val="28"/>
                <w:lang w:eastAsia="en-US"/>
              </w:rPr>
            </w:pPr>
            <w:r w:rsidRPr="00655084">
              <w:rPr>
                <w:rFonts w:eastAsia="Calibri"/>
                <w:szCs w:val="28"/>
                <w:lang w:eastAsia="en-US"/>
              </w:rPr>
              <w:t>-HS chuẩn bị bài tiếp theo : Em làm được những gì?.</w:t>
            </w:r>
          </w:p>
        </w:tc>
        <w:tc>
          <w:tcPr>
            <w:tcW w:w="4320" w:type="dxa"/>
          </w:tcPr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iCs/>
                <w:szCs w:val="28"/>
                <w:lang w:eastAsia="en-US"/>
              </w:rPr>
            </w:pP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HS </w:t>
            </w:r>
            <w:r w:rsidRPr="00E34119">
              <w:rPr>
                <w:rFonts w:eastAsia="Calibri"/>
                <w:szCs w:val="28"/>
                <w:lang w:eastAsia="en-US"/>
              </w:rPr>
              <w:t>hát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lang w:eastAsia="en-US"/>
              </w:rPr>
            </w:pP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lang w:eastAsia="en-US"/>
              </w:rPr>
            </w:pPr>
          </w:p>
          <w:p w:rsidR="0048420D" w:rsidRPr="00E34119" w:rsidRDefault="0048420D" w:rsidP="00FC2A2C">
            <w:pPr>
              <w:rPr>
                <w:rFonts w:eastAsia="Calibri"/>
                <w:iCs/>
                <w:szCs w:val="28"/>
                <w:lang w:eastAsia="en-US"/>
              </w:rPr>
            </w:pPr>
          </w:p>
          <w:p w:rsidR="0048420D" w:rsidRPr="00655084" w:rsidRDefault="0048420D" w:rsidP="00FC2A2C">
            <w:pPr>
              <w:jc w:val="both"/>
              <w:rPr>
                <w:rFonts w:eastAsia="Times New Roman"/>
                <w:szCs w:val="28"/>
                <w:lang w:eastAsia="en-US"/>
              </w:rPr>
            </w:pPr>
            <w:r w:rsidRPr="00655084">
              <w:rPr>
                <w:rFonts w:eastAsia="Times New Roman"/>
                <w:szCs w:val="28"/>
                <w:lang w:eastAsia="en-US"/>
              </w:rPr>
              <w:t>HS làm việc nhóm đôi</w:t>
            </w:r>
          </w:p>
          <w:p w:rsidR="0048420D" w:rsidRPr="00655084" w:rsidRDefault="0048420D" w:rsidP="00FC2A2C">
            <w:pPr>
              <w:rPr>
                <w:rFonts w:eastAsia="Times New Roman"/>
                <w:szCs w:val="28"/>
                <w:lang w:eastAsia="en-US"/>
              </w:rPr>
            </w:pPr>
            <w:r w:rsidRPr="00655084">
              <w:rPr>
                <w:rFonts w:eastAsia="Times New Roman"/>
                <w:szCs w:val="28"/>
                <w:lang w:eastAsia="en-US"/>
              </w:rPr>
              <w:t xml:space="preserve">6 + 3 + 1 = 10     </w:t>
            </w:r>
          </w:p>
          <w:p w:rsidR="0048420D" w:rsidRPr="00655084" w:rsidRDefault="0048420D" w:rsidP="00FC2A2C">
            <w:pPr>
              <w:rPr>
                <w:rFonts w:eastAsia="Times New Roman"/>
                <w:szCs w:val="28"/>
                <w:lang w:eastAsia="en-US"/>
              </w:rPr>
            </w:pPr>
            <w:r w:rsidRPr="00655084">
              <w:rPr>
                <w:rFonts w:eastAsia="Times New Roman"/>
                <w:szCs w:val="28"/>
                <w:lang w:eastAsia="en-US"/>
              </w:rPr>
              <w:t>10 – 3 – 1 = 6</w:t>
            </w:r>
          </w:p>
          <w:p w:rsidR="0048420D" w:rsidRPr="00655084" w:rsidRDefault="0048420D" w:rsidP="00FC2A2C">
            <w:pPr>
              <w:rPr>
                <w:rFonts w:eastAsia="Times New Roman"/>
                <w:szCs w:val="28"/>
                <w:lang w:val="en-US" w:eastAsia="en-US"/>
              </w:rPr>
            </w:pPr>
            <w:r w:rsidRPr="00655084">
              <w:rPr>
                <w:rFonts w:eastAsia="Times New Roman"/>
                <w:szCs w:val="28"/>
                <w:lang w:eastAsia="en-US"/>
              </w:rPr>
              <w:t xml:space="preserve">80 – 60 </w:t>
            </w:r>
            <w:r>
              <w:rPr>
                <w:rFonts w:eastAsia="Times New Roman"/>
                <w:szCs w:val="28"/>
                <w:lang w:eastAsia="en-US"/>
              </w:rPr>
              <w:t>– 10 = 10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Times New Roman"/>
                <w:szCs w:val="28"/>
                <w:lang w:eastAsia="en-US"/>
              </w:rPr>
            </w:pP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  <w:r w:rsidRPr="00655084">
              <w:rPr>
                <w:rFonts w:eastAsia="Calibri"/>
                <w:szCs w:val="28"/>
                <w:lang w:eastAsia="en-US"/>
              </w:rPr>
              <w:t>- HS làm vào bảng con theo nhóm.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  <w:r w:rsidRPr="00655084">
              <w:rPr>
                <w:rFonts w:eastAsia="Calibri"/>
                <w:szCs w:val="28"/>
                <w:lang w:eastAsia="en-US"/>
              </w:rPr>
              <w:t>- Đại diện nhóm lên trình bày.</w:t>
            </w: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  <w:r w:rsidRPr="00655084">
              <w:rPr>
                <w:rFonts w:eastAsia="Calibri"/>
                <w:szCs w:val="28"/>
                <w:lang w:eastAsia="en-US"/>
              </w:rPr>
              <w:t>- HS nhận xét.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color w:val="000000"/>
                <w:szCs w:val="28"/>
                <w:lang w:eastAsia="en-US"/>
              </w:rPr>
            </w:pPr>
            <w:r w:rsidRPr="00655084">
              <w:rPr>
                <w:rFonts w:eastAsia="Calibri"/>
                <w:color w:val="000000"/>
                <w:szCs w:val="28"/>
                <w:lang w:eastAsia="en-US"/>
              </w:rPr>
              <w:t>HS trình bày kết quả làm. HS khác nhận xét . GV kết luận.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iCs/>
                <w:szCs w:val="28"/>
                <w:lang w:eastAsia="en-US"/>
              </w:rPr>
            </w:pP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iCs/>
                <w:szCs w:val="28"/>
                <w:lang w:eastAsia="en-US"/>
              </w:rPr>
            </w:pP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iCs/>
                <w:szCs w:val="28"/>
                <w:lang w:eastAsia="en-US"/>
              </w:rPr>
            </w:pP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iCs/>
                <w:szCs w:val="28"/>
                <w:lang w:eastAsia="en-US"/>
              </w:rPr>
            </w:pPr>
          </w:p>
          <w:p w:rsidR="0048420D" w:rsidRPr="00E34119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iCs/>
                <w:szCs w:val="28"/>
                <w:lang w:eastAsia="en-US"/>
              </w:rPr>
            </w:pP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  <w:r w:rsidRPr="00655084">
              <w:rPr>
                <w:rFonts w:eastAsia="Calibri"/>
                <w:szCs w:val="28"/>
                <w:lang w:eastAsia="en-US"/>
              </w:rPr>
              <w:t>1 HS lên trình bày kết quả làm.</w:t>
            </w:r>
          </w:p>
          <w:p w:rsidR="0048420D" w:rsidRPr="00E34119" w:rsidRDefault="0048420D" w:rsidP="00FC2A2C">
            <w:pPr>
              <w:widowControl w:val="0"/>
              <w:tabs>
                <w:tab w:val="left" w:pos="1350"/>
              </w:tabs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</w:p>
          <w:p w:rsidR="0048420D" w:rsidRPr="00E34119" w:rsidRDefault="0048420D" w:rsidP="00FC2A2C">
            <w:pPr>
              <w:widowControl w:val="0"/>
              <w:tabs>
                <w:tab w:val="left" w:pos="1350"/>
              </w:tabs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szCs w:val="28"/>
                <w:lang w:eastAsia="en-US"/>
              </w:rPr>
            </w:pPr>
            <w:r w:rsidRPr="00655084">
              <w:rPr>
                <w:rFonts w:eastAsia="Calibri"/>
                <w:szCs w:val="28"/>
                <w:lang w:eastAsia="en-US"/>
              </w:rPr>
              <w:t>- HS lắng nghe.</w:t>
            </w:r>
          </w:p>
          <w:p w:rsidR="0048420D" w:rsidRPr="00655084" w:rsidRDefault="0048420D" w:rsidP="00FC2A2C">
            <w:pPr>
              <w:widowControl w:val="0"/>
              <w:autoSpaceDE w:val="0"/>
              <w:autoSpaceDN w:val="0"/>
              <w:spacing w:before="63"/>
              <w:rPr>
                <w:rFonts w:eastAsia="Calibri"/>
                <w:b/>
                <w:color w:val="000000"/>
                <w:szCs w:val="28"/>
                <w:lang w:val="en-US" w:eastAsia="en-US"/>
              </w:rPr>
            </w:pPr>
          </w:p>
        </w:tc>
      </w:tr>
    </w:tbl>
    <w:p w:rsidR="0048420D" w:rsidRDefault="0048420D" w:rsidP="004842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8420D" w:rsidRDefault="0048420D" w:rsidP="0048420D">
      <w:pP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br w:type="page"/>
      </w:r>
    </w:p>
    <w:p w:rsidR="006E681A" w:rsidRDefault="0048420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20D"/>
    <w:rsid w:val="00012CF5"/>
    <w:rsid w:val="0048420D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79620-AF0A-4050-88B1-017DBB37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20D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484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842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table" w:customStyle="1" w:styleId="TableGrid6">
    <w:name w:val="Table Grid6"/>
    <w:basedOn w:val="TableNormal"/>
    <w:next w:val="TableGrid"/>
    <w:uiPriority w:val="39"/>
    <w:rsid w:val="0048420D"/>
    <w:pPr>
      <w:spacing w:after="0" w:line="240" w:lineRule="auto"/>
    </w:pPr>
    <w:rPr>
      <w:rFonts w:ascii="Times New Roman" w:hAnsi="Times New Roman" w:cs="Times New Roman"/>
      <w:sz w:val="28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84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1348</Characters>
  <Application>Microsoft Office Word</Application>
  <DocSecurity>0</DocSecurity>
  <Lines>11</Lines>
  <Paragraphs>3</Paragraphs>
  <ScaleCrop>false</ScaleCrop>
  <Company>Microsoft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2025-04-28T08:07:00Z</dcterms:created>
  <dcterms:modified xsi:type="dcterms:W3CDTF">2025-04-28T08:07:00Z</dcterms:modified>
</cp:coreProperties>
</file>