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5AF" w:rsidRPr="00EE4F62" w:rsidRDefault="001855AF" w:rsidP="001855A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E4F62">
        <w:rPr>
          <w:rFonts w:ascii="Times New Roman" w:eastAsia="Arial" w:hAnsi="Times New Roman" w:cs="Times New Roman"/>
          <w:b/>
          <w:sz w:val="26"/>
          <w:szCs w:val="26"/>
        </w:rPr>
        <w:t>KẾ HOẠCH BÀI DẠY</w:t>
      </w:r>
    </w:p>
    <w:p w:rsidR="001855AF" w:rsidRPr="00EE4F62" w:rsidRDefault="001855AF" w:rsidP="001855AF">
      <w:pPr>
        <w:spacing w:after="0"/>
        <w:jc w:val="center"/>
        <w:rPr>
          <w:rFonts w:ascii="Times New Roman" w:eastAsia="Arial" w:hAnsi="Times New Roman" w:cs="Times New Roman"/>
          <w:sz w:val="26"/>
          <w:szCs w:val="28"/>
        </w:rPr>
      </w:pP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Thứ </w:t>
      </w:r>
      <w:r w:rsidRPr="00EE4F62">
        <w:rPr>
          <w:rFonts w:ascii="Times New Roman" w:eastAsia="Arial" w:hAnsi="Times New Roman" w:cs="Times New Roman"/>
          <w:sz w:val="26"/>
          <w:szCs w:val="28"/>
        </w:rPr>
        <w:t>Ba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ngày </w:t>
      </w:r>
      <w:r w:rsidRPr="00EE4F62">
        <w:rPr>
          <w:rFonts w:ascii="Times New Roman" w:eastAsia="Arial" w:hAnsi="Times New Roman" w:cs="Times New Roman"/>
          <w:sz w:val="26"/>
          <w:szCs w:val="28"/>
        </w:rPr>
        <w:t>18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tháng </w:t>
      </w:r>
      <w:r w:rsidRPr="00EE4F62">
        <w:rPr>
          <w:rFonts w:ascii="Times New Roman" w:eastAsia="Arial" w:hAnsi="Times New Roman" w:cs="Times New Roman"/>
          <w:sz w:val="26"/>
          <w:szCs w:val="28"/>
        </w:rPr>
        <w:t>2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năm 202</w:t>
      </w:r>
      <w:r w:rsidRPr="00EE4F62">
        <w:rPr>
          <w:rFonts w:ascii="Times New Roman" w:eastAsia="Arial" w:hAnsi="Times New Roman" w:cs="Times New Roman"/>
          <w:sz w:val="26"/>
          <w:szCs w:val="28"/>
        </w:rPr>
        <w:t>5</w:t>
      </w:r>
    </w:p>
    <w:p w:rsidR="001855AF" w:rsidRPr="00EE4F62" w:rsidRDefault="001855AF" w:rsidP="001855AF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u w:val="single"/>
        </w:rPr>
        <w:t>Tiếng Việt</w:t>
      </w:r>
      <w:r w:rsidRPr="00EE4F62">
        <w:rPr>
          <w:rFonts w:ascii="Times New Roman" w:hAnsi="Times New Roman" w:cs="Times New Roman"/>
          <w:b/>
          <w:noProof/>
          <w:sz w:val="26"/>
          <w:szCs w:val="28"/>
        </w:rPr>
        <w:t>:</w:t>
      </w:r>
    </w:p>
    <w:p w:rsidR="001855AF" w:rsidRPr="00EE4F62" w:rsidRDefault="001855AF" w:rsidP="001855AF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CHỦ ĐỀ 23: TẾT QUÊ EM</w:t>
      </w:r>
    </w:p>
    <w:p w:rsidR="001855AF" w:rsidRPr="00EE4F62" w:rsidRDefault="001855AF" w:rsidP="001855AF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BÀI 2: CHỢ HOA NGÀY TẾT Ở HÀ NỘI</w:t>
      </w:r>
    </w:p>
    <w:p w:rsidR="001855AF" w:rsidRPr="00EE4F62" w:rsidRDefault="001855AF" w:rsidP="001855AF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1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val="vi-VN" w:eastAsia="zh-CN"/>
        </w:rPr>
        <w:t xml:space="preserve">. </w:t>
      </w:r>
      <w:r w:rsidRPr="00EE4F62">
        <w:rPr>
          <w:rFonts w:ascii="Times New Roman" w:eastAsia="Arial" w:hAnsi="Times New Roman" w:cs="Times New Roman"/>
          <w:b/>
          <w:sz w:val="26"/>
          <w:szCs w:val="28"/>
        </w:rPr>
        <w:t>Yêu cầu cần đạt</w:t>
      </w:r>
      <w:r w:rsidRPr="00EE4F62">
        <w:rPr>
          <w:rFonts w:ascii="Times New Roman" w:eastAsia="Calibri" w:hAnsi="Times New Roman" w:cs="Times New Roman"/>
          <w:sz w:val="26"/>
          <w:szCs w:val="28"/>
        </w:rPr>
        <w:t>: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Từ việc quan sát tranh minh họa bài đọc, nhận xét về quang cảnh ngày Tết nơi mình ở.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Đọc trơn bài đọc, bước đầu biết ngắt nghỉ đúng dấu câu.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Luyện tập khả năng nhận diện vần thông qua hoạt động tìm tiếng trong bài và từ ngữ ngoài bài có chứa vần cần luyện tập và đặt câu.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Nhận diện từ chỉ màu sắc. Chỉ ra được những quang cảnh chợ hoa ngày Tết, từ đó bồi dưỡng cảm xúc yêu quý quê hương.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Tô đúng kiểu chữ hoa D và viết câu ứng dụng. Bước đầu thực hiện kĩ năng nhìn – viết đoạn văn.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Phân biệt đúng chính tả d/gi và dấu hỏi/ dấu ngã.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Luyện tập việc đóng vai và dùng từ xưng hô với đối tượng không bằng vai. Viết sáng tạo dựa trên những gì đã nói. Phát triển ý tưởng thông qua việc trao đổi với bạn.</w:t>
      </w:r>
    </w:p>
    <w:p w:rsidR="001855AF" w:rsidRPr="00EE4F62" w:rsidRDefault="001855AF" w:rsidP="001855AF">
      <w:pPr>
        <w:tabs>
          <w:tab w:val="left" w:pos="5400"/>
        </w:tabs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Phát triển năng lực hợp tác qua hoạt động nhóm, phát triển năng lực giải quyết vấn đề và sáng tạo qua hoạt động thực hành.</w:t>
      </w:r>
    </w:p>
    <w:p w:rsidR="001855AF" w:rsidRPr="00EE4F62" w:rsidRDefault="001855AF" w:rsidP="001855AF">
      <w:pPr>
        <w:tabs>
          <w:tab w:val="left" w:pos="5400"/>
        </w:tabs>
        <w:spacing w:after="0" w:line="240" w:lineRule="auto"/>
        <w:rPr>
          <w:rFonts w:ascii="Times New Roman" w:hAnsi="Times New Roman" w:cs="Times New Roman"/>
          <w:bCs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 xml:space="preserve">- </w:t>
      </w:r>
      <w:r w:rsidRPr="00EE4F62">
        <w:rPr>
          <w:rFonts w:ascii="Times New Roman" w:hAnsi="Times New Roman" w:cs="Times New Roman"/>
          <w:bCs/>
          <w:noProof/>
          <w:sz w:val="26"/>
          <w:szCs w:val="28"/>
          <w:lang w:val="vi-VN"/>
        </w:rPr>
        <w:t>Vận dụng được kiến thức kĩ năng được hình thành trong bài học để giải quyết vấn đề thực tiễn.</w:t>
      </w:r>
    </w:p>
    <w:p w:rsidR="001855AF" w:rsidRPr="00EE4F62" w:rsidRDefault="001855AF" w:rsidP="001855AF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6"/>
          <w:szCs w:val="28"/>
          <w:lang w:eastAsia="zh-CN"/>
        </w:rPr>
      </w:pPr>
      <w:r w:rsidRPr="00EE4F62">
        <w:rPr>
          <w:rFonts w:ascii="Times New Roman" w:eastAsia="Times New Roman" w:hAnsi="Times New Roman" w:cs="Times New Roman"/>
          <w:b/>
          <w:noProof/>
          <w:position w:val="-1"/>
          <w:sz w:val="26"/>
          <w:szCs w:val="28"/>
        </w:rPr>
        <w:t>2</w:t>
      </w:r>
      <w:r w:rsidRPr="00EE4F62">
        <w:rPr>
          <w:rFonts w:ascii="Times New Roman" w:eastAsia="Times New Roman" w:hAnsi="Times New Roman" w:cs="Times New Roman"/>
          <w:b/>
          <w:noProof/>
          <w:position w:val="-1"/>
          <w:sz w:val="26"/>
          <w:szCs w:val="28"/>
          <w:lang w:val="vi-VN"/>
        </w:rPr>
        <w:t>. Đồ dùng dạy học</w:t>
      </w:r>
      <w:r w:rsidRPr="00EE4F62">
        <w:rPr>
          <w:rFonts w:ascii="Times New Roman" w:eastAsia="SimSun" w:hAnsi="Times New Roman" w:cs="Times New Roman"/>
          <w:b/>
          <w:sz w:val="26"/>
          <w:szCs w:val="28"/>
          <w:lang w:eastAsia="zh-CN"/>
        </w:rPr>
        <w:t xml:space="preserve"> </w:t>
      </w:r>
    </w:p>
    <w:p w:rsidR="001855AF" w:rsidRPr="00EE4F62" w:rsidRDefault="001855AF" w:rsidP="001855AF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 xml:space="preserve">*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Giáo viên</w:t>
      </w:r>
      <w:r w:rsidRPr="00EE4F62">
        <w:rPr>
          <w:rFonts w:ascii="Times New Roman" w:hAnsi="Times New Roman" w:cs="Times New Roman"/>
          <w:noProof/>
          <w:sz w:val="26"/>
          <w:szCs w:val="28"/>
        </w:rPr>
        <w:t>:</w:t>
      </w:r>
    </w:p>
    <w:p w:rsidR="001855AF" w:rsidRPr="00EE4F62" w:rsidRDefault="001855AF" w:rsidP="001855AF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-</w:t>
      </w: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SGV</w:t>
      </w:r>
    </w:p>
    <w:p w:rsidR="001855AF" w:rsidRPr="00EE4F62" w:rsidRDefault="001855AF" w:rsidP="001855AF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Một số tranh ảnh SHS phóng to, hình minh họa tiếng có vần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 xml:space="preserve">ao, ôi, ơi </w:t>
      </w:r>
    </w:p>
    <w:p w:rsidR="001855AF" w:rsidRPr="00EE4F62" w:rsidRDefault="001855AF" w:rsidP="001855AF">
      <w:pPr>
        <w:spacing w:after="160" w:line="240" w:lineRule="auto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 xml:space="preserve">*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Học sinh</w:t>
      </w:r>
    </w:p>
    <w:p w:rsidR="001855AF" w:rsidRPr="00EE4F62" w:rsidRDefault="001855AF" w:rsidP="001855AF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SHS, bảng con, đồ dùng học tập.</w:t>
      </w:r>
    </w:p>
    <w:p w:rsidR="001855AF" w:rsidRPr="00EE4F62" w:rsidRDefault="001855AF" w:rsidP="001855A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  <w:u w:val="single"/>
        </w:rPr>
      </w:pPr>
      <w:r w:rsidRPr="00EE4F62">
        <w:rPr>
          <w:rFonts w:ascii="Times New Roman" w:eastAsia="Calibri" w:hAnsi="Times New Roman" w:cs="Times New Roman"/>
          <w:b/>
          <w:bCs/>
          <w:sz w:val="26"/>
          <w:szCs w:val="28"/>
        </w:rPr>
        <w:t>3. Các hoạt động dạy – học</w:t>
      </w:r>
    </w:p>
    <w:p w:rsidR="001855AF" w:rsidRPr="00EE4F62" w:rsidRDefault="001855AF" w:rsidP="001855A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EE4F62">
        <w:rPr>
          <w:rFonts w:ascii="Times New Roman" w:eastAsia="Calibri" w:hAnsi="Times New Roman" w:cs="Times New Roman"/>
          <w:sz w:val="26"/>
          <w:szCs w:val="28"/>
        </w:rPr>
        <w:t>Tiết 1</w:t>
      </w:r>
    </w:p>
    <w:tbl>
      <w:tblPr>
        <w:tblW w:w="1060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5238"/>
        <w:gridCol w:w="4651"/>
      </w:tblGrid>
      <w:tr w:rsidR="001855AF" w:rsidRPr="00EE4F62" w:rsidTr="0093437C">
        <w:tc>
          <w:tcPr>
            <w:tcW w:w="720" w:type="dxa"/>
            <w:shd w:val="clear" w:color="auto" w:fill="auto"/>
          </w:tcPr>
          <w:p w:rsidR="001855AF" w:rsidRPr="00EE4F62" w:rsidRDefault="001855AF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238" w:type="dxa"/>
            <w:shd w:val="clear" w:color="auto" w:fill="auto"/>
          </w:tcPr>
          <w:p w:rsidR="001855AF" w:rsidRPr="00EE4F62" w:rsidRDefault="001855AF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GV</w:t>
            </w:r>
          </w:p>
        </w:tc>
        <w:tc>
          <w:tcPr>
            <w:tcW w:w="4651" w:type="dxa"/>
            <w:shd w:val="clear" w:color="auto" w:fill="auto"/>
          </w:tcPr>
          <w:p w:rsidR="001855AF" w:rsidRPr="00EE4F62" w:rsidRDefault="001855AF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HS</w:t>
            </w:r>
          </w:p>
        </w:tc>
      </w:tr>
      <w:tr w:rsidR="001855AF" w:rsidRPr="00EE4F62" w:rsidTr="0093437C">
        <w:tc>
          <w:tcPr>
            <w:tcW w:w="720" w:type="dxa"/>
            <w:shd w:val="clear" w:color="auto" w:fill="auto"/>
          </w:tcPr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2’</w:t>
            </w: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20’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2’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25’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5’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3’</w:t>
            </w: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:rsidR="001855AF" w:rsidRPr="00EE4F62" w:rsidRDefault="001855AF" w:rsidP="0093437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</w:tc>
        <w:tc>
          <w:tcPr>
            <w:tcW w:w="5238" w:type="dxa"/>
            <w:shd w:val="clear" w:color="auto" w:fill="auto"/>
          </w:tcPr>
          <w:p w:rsidR="001855AF" w:rsidRPr="00EE4F62" w:rsidRDefault="001855AF" w:rsidP="0093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lastRenderedPageBreak/>
              <w:t>1. Hoạt động khởi động: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Hát</w:t>
            </w:r>
          </w:p>
          <w:p w:rsidR="001855AF" w:rsidRPr="00EE4F62" w:rsidRDefault="001855AF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2. Hoạt động cơ bản: </w:t>
            </w:r>
          </w:p>
          <w:p w:rsidR="001855AF" w:rsidRPr="00EE4F62" w:rsidRDefault="001855AF" w:rsidP="0093437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>Hoạt động 1: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Tìm hiểu chủ đề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vi-VN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yêu cầu HS quan sát tranh minh họa bài đọc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tổ chức cho HS tham gia trò chơi: Phóng viên nhí. Trong những ngày gần Tết cảnh vật nơi bạn ở có gì thay đổi.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đưa một vài câu hỏi  gợi ý: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Bức tranh vẽ những gì?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Bạn đã từng đến những nơi đó chưa?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Những nơi đó như thế nào?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lastRenderedPageBreak/>
              <w:t>+ Cảnh vật nơi bạn ở khi gần Tết thay đổi như thế nào?...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xét, tuyên dương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dẫn dắt, giới thiệu bài: Chợ hoa ngày Tết ở Hà Nội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ghi tựa bài</w:t>
            </w:r>
          </w:p>
          <w:p w:rsidR="001855AF" w:rsidRPr="00EE4F62" w:rsidRDefault="001855AF" w:rsidP="0093437C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Giải lao </w:t>
            </w:r>
          </w:p>
          <w:p w:rsidR="001855AF" w:rsidRPr="00EE4F62" w:rsidRDefault="001855AF" w:rsidP="0093437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Hoạt động 2: Luyện đọc văn bản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đọc mẫu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cho HS đọc thầm toàn bài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gợi ý cho HS một số từ khó đọc ( Dự kiến: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chi chít, khỏe khoắn, Đỗ quyên,thủy tiên ….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hướng dẫn HS cách ngắt nghỉ hơi theo dấu câu.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tổ chức HS đọc nối tiếp, luân phiên từng đoạn theo nhóm.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vi-VN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hướng dẫn HS tìm hiểu nghĩa của các từ khó: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nhộn nhịp, tấp nập, đào bích, hoa địa lan, Đỗ quyên, hải đường…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(GV giải nghĩa kết hợp dùng hình ảnh)</w:t>
            </w:r>
          </w:p>
          <w:p w:rsidR="001855AF" w:rsidRPr="00EE4F62" w:rsidRDefault="001855AF" w:rsidP="0093437C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*KĐ: Trò chơi vận động nhẹ</w:t>
            </w:r>
          </w:p>
          <w:p w:rsidR="001855AF" w:rsidRPr="00EE4F62" w:rsidRDefault="001855AF" w:rsidP="0093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củng cố, dặn dò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: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- 2 HS đọc lại bài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Chuẩn bị học tiết 2</w:t>
            </w:r>
          </w:p>
          <w:p w:rsidR="001855AF" w:rsidRPr="00EE4F62" w:rsidRDefault="001855AF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Nhận xét tiết học</w:t>
            </w: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TIẾT 2</w:t>
            </w:r>
          </w:p>
          <w:p w:rsidR="001855AF" w:rsidRPr="00EE4F62" w:rsidRDefault="001855AF" w:rsidP="0093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1.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 động khởi động</w:t>
            </w: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: </w:t>
            </w:r>
          </w:p>
          <w:p w:rsidR="001855AF" w:rsidRPr="00EE4F62" w:rsidRDefault="001855AF" w:rsidP="0093437C">
            <w:pPr>
              <w:suppressAutoHyphens/>
              <w:contextualSpacing/>
              <w:rPr>
                <w:rFonts w:ascii="Times New Roman" w:eastAsia="Calibri" w:hAnsi="Times New Roman" w:cs="Times New Roman"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noProof/>
                <w:position w:val="-1"/>
                <w:sz w:val="26"/>
                <w:szCs w:val="28"/>
              </w:rPr>
              <w:t>Cả lớp hát 1 bài hát</w:t>
            </w:r>
          </w:p>
          <w:p w:rsidR="001855AF" w:rsidRPr="00EE4F62" w:rsidRDefault="001855AF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noProof/>
                <w:position w:val="-1"/>
                <w:sz w:val="26"/>
                <w:szCs w:val="28"/>
              </w:rPr>
              <w:t>*Giới thiệu bài: mưa (tiết 2)</w:t>
            </w:r>
          </w:p>
          <w:p w:rsidR="001855AF" w:rsidRPr="00EE4F62" w:rsidRDefault="001855AF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2. Hoạt động cơ bản: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Hoạt động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1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: 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Nhận diện vần, tìm hiểu bài đọc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:</w:t>
            </w:r>
          </w:p>
          <w:p w:rsidR="001855AF" w:rsidRPr="00EE4F62" w:rsidRDefault="001855AF" w:rsidP="009343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a. Nhận diện vần: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yêu cầu HS đọc thầm lại bài, tìm các tiếng trong bài có chứa vần </w:t>
            </w:r>
            <w:r w:rsidRPr="00EE4F62">
              <w:rPr>
                <w:rFonts w:ascii="Times New Roman" w:hAnsi="Times New Roman" w:cs="Times New Roman"/>
                <w:b/>
                <w:noProof/>
                <w:sz w:val="26"/>
                <w:szCs w:val="28"/>
                <w:lang w:val="vi-VN"/>
              </w:rPr>
              <w:t>ang, anh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(GV có thể cho HS chơi trò chơi nhanh tay, nhanh mắt)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lastRenderedPageBreak/>
              <w:t xml:space="preserve">- GV tổ chức cho HS hoạt động nhóm bốn thi tìm các từ ngữ ngoài bài chứa tiếng có vần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ang, anh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đặt câu chứa từ vừa tìm liên quan đến chủ đề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Tết quê em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</w:t>
            </w:r>
          </w:p>
          <w:p w:rsidR="001855AF" w:rsidRPr="00EE4F62" w:rsidRDefault="001855AF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 xml:space="preserve">Giải lao </w:t>
            </w:r>
          </w:p>
          <w:p w:rsidR="001855AF" w:rsidRPr="00EE4F62" w:rsidRDefault="001855AF" w:rsidP="0093437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b. Tìm hiểu nội dung bài đọc: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thảo luận theo nhóm bốn trả lời câu hỏi trong SHS: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Chợ hoa ngày Tết có những thay đổi gì?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Loại hoa nào thường được bán nhiều vào dịp Tết?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đưa thêm một số câu hỏi cho HS thảo luận: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Kể tên những loài hoa được nhắc đến trong bài đọc?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Tìm những từ ngữ chỉ màu sắc của hoa địa lan.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Chợ hoa ngày Tết nơi em sống có gì giống và khác chợ hoa trong bài đọc?...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-GV nhận xét, tuyên dương</w:t>
            </w:r>
          </w:p>
          <w:p w:rsidR="001855AF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nói thêm cho HS biết về: Hoa mai ở miền Nam, hoa đào ở miền Bắc…</w:t>
            </w:r>
          </w:p>
          <w:p w:rsidR="001855AF" w:rsidRPr="003C5D06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8"/>
              </w:rPr>
              <w:t>=&gt;GD: Ca ngợi nét đẹp riêng trong ngày Tết ở từng vùng miền. Từ đó Hs có thể giới thiệu về ngày Tết và các những nét đặc sắc ở quê hương</w:t>
            </w:r>
          </w:p>
          <w:p w:rsidR="001855AF" w:rsidRPr="00EE4F62" w:rsidRDefault="001855AF" w:rsidP="0093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Hoạt động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củng cố, dặn dò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: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Hướng dẫn HS đọc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lại bài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GV hướng dẫn HS chuẩn bị cho bài mới. </w:t>
            </w:r>
          </w:p>
          <w:p w:rsidR="001855AF" w:rsidRPr="00EE4F62" w:rsidRDefault="001855AF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</w:pPr>
            <w:r w:rsidRPr="00EE4F62"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  <w:t xml:space="preserve">-  Chuẩn bị tiết học sau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Cs/>
                <w:sz w:val="26"/>
                <w:szCs w:val="28"/>
                <w:bdr w:val="none" w:sz="0" w:space="0" w:color="auto" w:frame="1"/>
              </w:rPr>
              <w:t>- Nhận xét tiết học</w:t>
            </w:r>
          </w:p>
        </w:tc>
        <w:tc>
          <w:tcPr>
            <w:tcW w:w="4651" w:type="dxa"/>
            <w:shd w:val="clear" w:color="auto" w:fill="auto"/>
          </w:tcPr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b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HS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thực hiện.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quan sát tranh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tham gia trò chơi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lắng nghe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HS nhắc lại tựa bài 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lắng nghe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đọc thầm toàn bài, đánh dấu những từ mình chưa đọc được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quan sát và đối chiếu từ đã đánh dấu lúc đọc thầm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lắng nghe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luyện đọc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đọc cá nhân, nhóm, đồng thanh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tìm và đọc các tiếng vừa tìm được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tìm và đặt câu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thi đua theo nhóm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thảo luận nhóm trả lời câu hỏi.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Chợ nhộn nhịp hơn; ngươi bán, người mua, người xem hoa tấp nập…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Đào và lan được bán rất nhiều vào dịp Tết.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trả lời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lắng nghe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3C5D06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- Đọc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- Theo dõi</w:t>
            </w:r>
          </w:p>
          <w:p w:rsidR="001855AF" w:rsidRPr="00EE4F62" w:rsidRDefault="001855AF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- L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ắng nghe</w:t>
            </w:r>
          </w:p>
        </w:tc>
      </w:tr>
    </w:tbl>
    <w:p w:rsidR="001855AF" w:rsidRPr="00EE4F62" w:rsidRDefault="001855AF" w:rsidP="001855AF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ĐIỀU CHỈNH SAU BÀI DẠY: </w:t>
      </w:r>
      <w:r w:rsidRPr="00EE4F6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55AF" w:rsidRPr="00EE4F62" w:rsidRDefault="001855AF" w:rsidP="001855AF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hAnsi="Times New Roman" w:cs="Times New Roman"/>
          <w:sz w:val="26"/>
          <w:szCs w:val="28"/>
        </w:rPr>
        <w:br w:type="page"/>
      </w:r>
    </w:p>
    <w:p w:rsidR="006E681A" w:rsidRDefault="001855A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5AF"/>
    <w:rsid w:val="00012CF5"/>
    <w:rsid w:val="001855AF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1560F-C59A-4784-85E0-C4F0A0AF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5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3850</Characters>
  <Application>Microsoft Office Word</Application>
  <DocSecurity>0</DocSecurity>
  <Lines>32</Lines>
  <Paragraphs>9</Paragraphs>
  <ScaleCrop>false</ScaleCrop>
  <Company>Microsoft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2025-04-06T03:40:00Z</dcterms:created>
  <dcterms:modified xsi:type="dcterms:W3CDTF">2025-04-06T03:41:00Z</dcterms:modified>
</cp:coreProperties>
</file>