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0E881" w14:textId="77777777" w:rsidR="00EB1BE3" w:rsidRPr="00F43371" w:rsidRDefault="00EB1BE3" w:rsidP="00EB1BE3">
      <w:pPr>
        <w:spacing w:line="240" w:lineRule="auto"/>
        <w:jc w:val="center"/>
        <w:rPr>
          <w:rFonts w:ascii="Times New Roman" w:hAnsi="Times New Roman" w:cs="Times New Roman"/>
          <w:b/>
          <w:sz w:val="26"/>
          <w:szCs w:val="26"/>
        </w:rPr>
      </w:pPr>
      <w:r w:rsidRPr="00F43371">
        <w:rPr>
          <w:rFonts w:ascii="Times New Roman" w:hAnsi="Times New Roman" w:cs="Times New Roman"/>
          <w:b/>
          <w:sz w:val="26"/>
          <w:szCs w:val="26"/>
        </w:rPr>
        <w:t>KẾ HOẠCH  BÀI DẠY</w:t>
      </w:r>
    </w:p>
    <w:p w14:paraId="35D49C18" w14:textId="77777777" w:rsidR="00EB1BE3" w:rsidRPr="005C24BC" w:rsidRDefault="00EB1BE3" w:rsidP="00EB1BE3">
      <w:pPr>
        <w:spacing w:line="240" w:lineRule="auto"/>
        <w:jc w:val="center"/>
        <w:rPr>
          <w:rFonts w:ascii="Times New Roman" w:hAnsi="Times New Roman" w:cs="Times New Roman"/>
          <w:b/>
          <w:sz w:val="26"/>
          <w:szCs w:val="26"/>
        </w:rPr>
      </w:pPr>
      <w:r w:rsidRPr="00F43371">
        <w:rPr>
          <w:rFonts w:ascii="Times New Roman" w:hAnsi="Times New Roman" w:cs="Times New Roman"/>
          <w:b/>
          <w:sz w:val="26"/>
          <w:szCs w:val="26"/>
        </w:rPr>
        <w:t>MÔN: TIẾNG VIỆT  LỚP 2</w:t>
      </w:r>
    </w:p>
    <w:p w14:paraId="387508AE" w14:textId="77777777" w:rsidR="00EB1BE3" w:rsidRPr="00F43371" w:rsidRDefault="00EB1BE3" w:rsidP="00EB1BE3">
      <w:pPr>
        <w:spacing w:line="240" w:lineRule="auto"/>
        <w:jc w:val="center"/>
        <w:rPr>
          <w:rFonts w:ascii="Times New Roman" w:hAnsi="Times New Roman" w:cs="Times New Roman"/>
          <w:b/>
          <w:sz w:val="26"/>
          <w:szCs w:val="26"/>
        </w:rPr>
      </w:pPr>
      <w:r w:rsidRPr="00F43371">
        <w:rPr>
          <w:rFonts w:ascii="Times New Roman" w:hAnsi="Times New Roman" w:cs="Times New Roman"/>
          <w:b/>
          <w:bCs/>
          <w:sz w:val="26"/>
          <w:szCs w:val="26"/>
        </w:rPr>
        <w:t>Tên bài họ</w:t>
      </w:r>
      <w:r w:rsidRPr="00F43371">
        <w:rPr>
          <w:rFonts w:ascii="Times New Roman" w:hAnsi="Times New Roman" w:cs="Times New Roman"/>
          <w:sz w:val="26"/>
          <w:szCs w:val="26"/>
        </w:rPr>
        <w:t>c:</w:t>
      </w:r>
      <w:r w:rsidRPr="00F43371">
        <w:rPr>
          <w:rFonts w:ascii="Times New Roman" w:hAnsi="Times New Roman" w:cs="Times New Roman"/>
          <w:b/>
          <w:bCs/>
          <w:i/>
          <w:iCs/>
          <w:sz w:val="26"/>
          <w:szCs w:val="26"/>
        </w:rPr>
        <w:t xml:space="preserve"> Bài: </w:t>
      </w:r>
      <w:r w:rsidRPr="00F43371">
        <w:rPr>
          <w:rFonts w:ascii="Times New Roman" w:hAnsi="Times New Roman" w:cs="Times New Roman"/>
          <w:b/>
          <w:sz w:val="26"/>
          <w:szCs w:val="26"/>
        </w:rPr>
        <w:t>Đọc CHUYỆN CỦA VÀNG ANH</w:t>
      </w:r>
    </w:p>
    <w:p w14:paraId="7CDACB61" w14:textId="77777777" w:rsidR="00EB1BE3" w:rsidRPr="005C24BC" w:rsidRDefault="00EB1BE3" w:rsidP="00EB1BE3">
      <w:pPr>
        <w:spacing w:line="240" w:lineRule="auto"/>
        <w:jc w:val="center"/>
        <w:rPr>
          <w:rFonts w:ascii="Times New Roman" w:hAnsi="Times New Roman" w:cs="Times New Roman"/>
          <w:b/>
          <w:bCs/>
          <w:sz w:val="26"/>
          <w:szCs w:val="26"/>
        </w:rPr>
      </w:pPr>
      <w:r w:rsidRPr="00F43371">
        <w:rPr>
          <w:rFonts w:ascii="Times New Roman" w:hAnsi="Times New Roman" w:cs="Times New Roman"/>
          <w:b/>
          <w:bCs/>
          <w:sz w:val="26"/>
          <w:szCs w:val="26"/>
        </w:rPr>
        <w:t xml:space="preserve">Tuần: 23    Tiết: 221+222  Ngày dạy: </w:t>
      </w:r>
      <w:r>
        <w:rPr>
          <w:rFonts w:ascii="Times New Roman" w:hAnsi="Times New Roman" w:cs="Times New Roman"/>
          <w:b/>
          <w:bCs/>
          <w:sz w:val="26"/>
          <w:szCs w:val="26"/>
        </w:rPr>
        <w:t>17</w:t>
      </w:r>
      <w:r w:rsidRPr="00F43371">
        <w:rPr>
          <w:rFonts w:ascii="Times New Roman" w:hAnsi="Times New Roman" w:cs="Times New Roman"/>
          <w:b/>
          <w:bCs/>
          <w:sz w:val="26"/>
          <w:szCs w:val="26"/>
        </w:rPr>
        <w:t>/02/202</w:t>
      </w:r>
      <w:r>
        <w:rPr>
          <w:rFonts w:ascii="Times New Roman" w:hAnsi="Times New Roman" w:cs="Times New Roman"/>
          <w:b/>
          <w:bCs/>
          <w:sz w:val="26"/>
          <w:szCs w:val="26"/>
        </w:rPr>
        <w:t>5</w:t>
      </w:r>
    </w:p>
    <w:p w14:paraId="70B95613" w14:textId="77777777" w:rsidR="00EB1BE3" w:rsidRPr="00F43371" w:rsidRDefault="00EB1BE3" w:rsidP="00EB1BE3">
      <w:pPr>
        <w:spacing w:line="240" w:lineRule="auto"/>
        <w:rPr>
          <w:rFonts w:ascii="Times New Roman" w:hAnsi="Times New Roman" w:cs="Times New Roman"/>
          <w:b/>
          <w:sz w:val="26"/>
          <w:szCs w:val="26"/>
        </w:rPr>
      </w:pPr>
      <w:r w:rsidRPr="00F43371">
        <w:rPr>
          <w:rFonts w:ascii="Times New Roman" w:hAnsi="Times New Roman" w:cs="Times New Roman"/>
          <w:b/>
          <w:sz w:val="26"/>
          <w:szCs w:val="26"/>
        </w:rPr>
        <w:t>I. YÊU CẦU CẦN ĐẠT</w:t>
      </w:r>
    </w:p>
    <w:p w14:paraId="11281143" w14:textId="77777777" w:rsidR="00EB1BE3" w:rsidRPr="00F43371" w:rsidRDefault="00EB1BE3" w:rsidP="00EB1BE3">
      <w:pPr>
        <w:spacing w:line="240" w:lineRule="auto"/>
        <w:rPr>
          <w:rFonts w:ascii="Times New Roman" w:hAnsi="Times New Roman" w:cs="Times New Roman"/>
          <w:sz w:val="26"/>
          <w:szCs w:val="26"/>
        </w:rPr>
      </w:pPr>
      <w:r w:rsidRPr="00F43371">
        <w:rPr>
          <w:rFonts w:ascii="Times New Roman" w:hAnsi="Times New Roman" w:cs="Times New Roman"/>
          <w:sz w:val="26"/>
          <w:szCs w:val="26"/>
        </w:rPr>
        <w:t xml:space="preserve">- Đọc trôi chảy bài đọc, ngắt nghỉ đúng dấu câu, đúng logic ngữ nghĩa; phân biệt được lời của các nhân vật và lời người dẫn chuyện. Hiểu nội dung bài đọc: </w:t>
      </w:r>
      <w:r w:rsidRPr="00F43371">
        <w:rPr>
          <w:rFonts w:ascii="Times New Roman" w:hAnsi="Times New Roman" w:cs="Times New Roman"/>
          <w:i/>
          <w:sz w:val="26"/>
          <w:szCs w:val="26"/>
        </w:rPr>
        <w:t>Kể về sự̣ thay</w:t>
      </w:r>
      <w:r w:rsidRPr="00F43371">
        <w:rPr>
          <w:rFonts w:ascii="Times New Roman" w:hAnsi="Times New Roman" w:cs="Times New Roman"/>
          <w:sz w:val="26"/>
          <w:szCs w:val="26"/>
        </w:rPr>
        <w:t xml:space="preserve"> </w:t>
      </w:r>
      <w:r w:rsidRPr="00F43371">
        <w:rPr>
          <w:rFonts w:ascii="Times New Roman" w:hAnsi="Times New Roman" w:cs="Times New Roman"/>
          <w:i/>
          <w:sz w:val="26"/>
          <w:szCs w:val="26"/>
        </w:rPr>
        <w:t xml:space="preserve">đổi tuyệ̣t vời của vạn vật theo thời gian, bày tỏ sự̣ yêu mế́n những thay đổi tuyệ̣t vời đó; </w:t>
      </w:r>
      <w:r w:rsidRPr="00F43371">
        <w:rPr>
          <w:rFonts w:ascii="Times New Roman" w:hAnsi="Times New Roman" w:cs="Times New Roman"/>
          <w:sz w:val="26"/>
          <w:szCs w:val="26"/>
        </w:rPr>
        <w:t xml:space="preserve">biết liên hệ bản thân: </w:t>
      </w:r>
      <w:r w:rsidRPr="00F43371">
        <w:rPr>
          <w:rFonts w:ascii="Times New Roman" w:hAnsi="Times New Roman" w:cs="Times New Roman"/>
          <w:i/>
          <w:sz w:val="26"/>
          <w:szCs w:val="26"/>
        </w:rPr>
        <w:t>Quý trọng thời gian</w:t>
      </w:r>
      <w:r w:rsidRPr="00F43371">
        <w:rPr>
          <w:rFonts w:ascii="Times New Roman" w:hAnsi="Times New Roman" w:cs="Times New Roman"/>
          <w:sz w:val="26"/>
          <w:szCs w:val="26"/>
        </w:rPr>
        <w:t>;</w:t>
      </w:r>
    </w:p>
    <w:p w14:paraId="492B02A4" w14:textId="77777777" w:rsidR="00EB1BE3" w:rsidRPr="00F43371" w:rsidRDefault="00EB1BE3" w:rsidP="00EB1BE3">
      <w:pPr>
        <w:spacing w:line="240" w:lineRule="auto"/>
        <w:rPr>
          <w:rFonts w:ascii="Times New Roman" w:hAnsi="Times New Roman" w:cs="Times New Roman"/>
          <w:sz w:val="26"/>
          <w:szCs w:val="26"/>
        </w:rPr>
      </w:pPr>
      <w:r w:rsidRPr="00F43371">
        <w:rPr>
          <w:rFonts w:ascii="Times New Roman" w:hAnsi="Times New Roman" w:cs="Times New Roman"/>
          <w:sz w:val="26"/>
          <w:szCs w:val="26"/>
        </w:rPr>
        <w:t>-Rèn đọc đúng, rõ ràng, rành mạch, bước đầu biết đọc phân vai.</w:t>
      </w:r>
    </w:p>
    <w:p w14:paraId="12113C7A" w14:textId="77777777" w:rsidR="00EB1BE3" w:rsidRPr="00F43371" w:rsidRDefault="00EB1BE3" w:rsidP="00EB1BE3">
      <w:pPr>
        <w:spacing w:line="240" w:lineRule="auto"/>
        <w:rPr>
          <w:rFonts w:ascii="Times New Roman" w:hAnsi="Times New Roman" w:cs="Times New Roman"/>
          <w:sz w:val="26"/>
          <w:szCs w:val="26"/>
        </w:rPr>
      </w:pPr>
      <w:r w:rsidRPr="00F43371">
        <w:rPr>
          <w:rFonts w:ascii="Times New Roman" w:hAnsi="Times New Roman" w:cs="Times New Roman"/>
          <w:sz w:val="26"/>
          <w:szCs w:val="26"/>
        </w:rPr>
        <w:t>- Chia sẻ về những âm thanh nghe được trong thiên nhiên; nêu được phỏng đoán của bản thân về nội dung bài đọc qua tên bài và tranh minh hoạ.</w:t>
      </w:r>
    </w:p>
    <w:p w14:paraId="3A49C134" w14:textId="77777777" w:rsidR="00EB1BE3" w:rsidRPr="00F43371" w:rsidRDefault="00EB1BE3" w:rsidP="00EB1BE3">
      <w:pPr>
        <w:spacing w:line="240" w:lineRule="auto"/>
        <w:rPr>
          <w:rFonts w:ascii="Times New Roman" w:hAnsi="Times New Roman" w:cs="Times New Roman"/>
          <w:sz w:val="26"/>
          <w:szCs w:val="26"/>
        </w:rPr>
      </w:pPr>
      <w:r w:rsidRPr="00F43371">
        <w:rPr>
          <w:rFonts w:ascii="Times New Roman" w:hAnsi="Times New Roman" w:cs="Times New Roman"/>
          <w:sz w:val="26"/>
          <w:szCs w:val="26"/>
        </w:rPr>
        <w:t>-Yêu thích môn học, biết dùng và giữ gìn sự trong sáng của Tiếng Việt. Hình thành năng lực hợp tác qua việc thực hiện các hoạt động nhóm, năng lực tự học, tự giải quyết vấn đề, năng lực sáng tạo qua các hoạt động đọc, viết.</w:t>
      </w:r>
    </w:p>
    <w:p w14:paraId="3A85BA2A" w14:textId="77777777" w:rsidR="00EB1BE3" w:rsidRPr="00F43371" w:rsidRDefault="00EB1BE3" w:rsidP="00EB1BE3">
      <w:pPr>
        <w:spacing w:line="240" w:lineRule="auto"/>
        <w:rPr>
          <w:rFonts w:ascii="Times New Roman" w:hAnsi="Times New Roman" w:cs="Times New Roman"/>
          <w:b/>
          <w:sz w:val="26"/>
          <w:szCs w:val="26"/>
        </w:rPr>
      </w:pPr>
      <w:r w:rsidRPr="00F43371">
        <w:rPr>
          <w:rFonts w:ascii="Times New Roman" w:hAnsi="Times New Roman" w:cs="Times New Roman"/>
          <w:b/>
          <w:sz w:val="26"/>
          <w:szCs w:val="26"/>
        </w:rPr>
        <w:t>II. ĐỒ DÙNG DẠY HỌC:</w:t>
      </w:r>
    </w:p>
    <w:p w14:paraId="3743A1AB" w14:textId="77777777" w:rsidR="00EB1BE3" w:rsidRPr="00F43371" w:rsidRDefault="00EB1BE3" w:rsidP="00EB1BE3">
      <w:pPr>
        <w:numPr>
          <w:ilvl w:val="0"/>
          <w:numId w:val="1"/>
        </w:numPr>
        <w:spacing w:line="240" w:lineRule="auto"/>
        <w:rPr>
          <w:rFonts w:ascii="Times New Roman" w:hAnsi="Times New Roman" w:cs="Times New Roman"/>
          <w:sz w:val="26"/>
          <w:szCs w:val="26"/>
        </w:rPr>
      </w:pPr>
      <w:r w:rsidRPr="00F43371">
        <w:rPr>
          <w:rFonts w:ascii="Times New Roman" w:hAnsi="Times New Roman" w:cs="Times New Roman"/>
          <w:sz w:val="26"/>
          <w:szCs w:val="26"/>
        </w:rPr>
        <w:t>Giáo viên: SHS, VBT, SGV.</w:t>
      </w:r>
    </w:p>
    <w:p w14:paraId="389DF0BE" w14:textId="77777777" w:rsidR="00EB1BE3" w:rsidRPr="00F43371" w:rsidRDefault="00EB1BE3" w:rsidP="00EB1BE3">
      <w:pPr>
        <w:spacing w:line="240" w:lineRule="auto"/>
        <w:rPr>
          <w:rFonts w:ascii="Times New Roman" w:hAnsi="Times New Roman" w:cs="Times New Roman"/>
          <w:sz w:val="26"/>
          <w:szCs w:val="26"/>
        </w:rPr>
      </w:pPr>
      <w:r w:rsidRPr="00F43371">
        <w:rPr>
          <w:rFonts w:ascii="Times New Roman" w:hAnsi="Times New Roman" w:cs="Times New Roman"/>
          <w:sz w:val="26"/>
          <w:szCs w:val="26"/>
        </w:rPr>
        <w:t xml:space="preserve">      + Tranh ảnh một số loài chim (nếu có).</w:t>
      </w:r>
    </w:p>
    <w:p w14:paraId="1E2977C7" w14:textId="77777777" w:rsidR="00EB1BE3" w:rsidRPr="00F43371" w:rsidRDefault="00EB1BE3" w:rsidP="00EB1BE3">
      <w:pPr>
        <w:spacing w:line="240" w:lineRule="auto"/>
        <w:rPr>
          <w:rFonts w:ascii="Times New Roman" w:hAnsi="Times New Roman" w:cs="Times New Roman"/>
          <w:sz w:val="26"/>
          <w:szCs w:val="26"/>
        </w:rPr>
      </w:pPr>
      <w:r w:rsidRPr="00F43371">
        <w:rPr>
          <w:rFonts w:ascii="Times New Roman" w:hAnsi="Times New Roman" w:cs="Times New Roman"/>
          <w:sz w:val="26"/>
          <w:szCs w:val="26"/>
        </w:rPr>
        <w:t xml:space="preserve">+ Bảng phụ ghi đoạn từ </w:t>
      </w:r>
      <w:r w:rsidRPr="00F43371">
        <w:rPr>
          <w:rFonts w:ascii="Times New Roman" w:hAnsi="Times New Roman" w:cs="Times New Roman"/>
          <w:i/>
          <w:sz w:val="26"/>
          <w:szCs w:val="26"/>
        </w:rPr>
        <w:t>Rồi nó nói tiế́p</w:t>
      </w:r>
      <w:r w:rsidRPr="00F43371">
        <w:rPr>
          <w:rFonts w:ascii="Times New Roman" w:hAnsi="Times New Roman" w:cs="Times New Roman"/>
          <w:sz w:val="26"/>
          <w:szCs w:val="26"/>
        </w:rPr>
        <w:t xml:space="preserve"> đến hết.</w:t>
      </w:r>
    </w:p>
    <w:p w14:paraId="37E4BD19" w14:textId="77777777" w:rsidR="00EB1BE3" w:rsidRPr="00F43371" w:rsidRDefault="00EB1BE3" w:rsidP="00EB1BE3">
      <w:pPr>
        <w:numPr>
          <w:ilvl w:val="0"/>
          <w:numId w:val="1"/>
        </w:numPr>
        <w:spacing w:line="240" w:lineRule="auto"/>
        <w:rPr>
          <w:rFonts w:ascii="Times New Roman" w:hAnsi="Times New Roman" w:cs="Times New Roman"/>
          <w:sz w:val="26"/>
          <w:szCs w:val="26"/>
        </w:rPr>
      </w:pPr>
      <w:r w:rsidRPr="00F43371">
        <w:rPr>
          <w:rFonts w:ascii="Times New Roman" w:hAnsi="Times New Roman" w:cs="Times New Roman"/>
          <w:sz w:val="26"/>
          <w:szCs w:val="26"/>
        </w:rPr>
        <w:t xml:space="preserve">Học sinh: Sách, vở bài tập, bảng con, … </w:t>
      </w:r>
    </w:p>
    <w:p w14:paraId="5D373D93" w14:textId="77777777" w:rsidR="00EB1BE3" w:rsidRPr="00F43371" w:rsidRDefault="00EB1BE3" w:rsidP="00EB1BE3">
      <w:pPr>
        <w:spacing w:line="240" w:lineRule="auto"/>
        <w:rPr>
          <w:rFonts w:ascii="Times New Roman" w:hAnsi="Times New Roman" w:cs="Times New Roman"/>
          <w:b/>
          <w:sz w:val="26"/>
          <w:szCs w:val="26"/>
        </w:rPr>
      </w:pPr>
      <w:r w:rsidRPr="00F43371">
        <w:rPr>
          <w:rFonts w:ascii="Times New Roman" w:hAnsi="Times New Roman" w:cs="Times New Roman"/>
          <w:b/>
          <w:sz w:val="26"/>
          <w:szCs w:val="26"/>
        </w:rPr>
        <w:t>III.HOẠT ĐỘNG DẠY HỌC:</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553"/>
        <w:gridCol w:w="4962"/>
        <w:gridCol w:w="3829"/>
      </w:tblGrid>
      <w:tr w:rsidR="00EB1BE3" w:rsidRPr="00F43371" w14:paraId="490648F8" w14:textId="77777777" w:rsidTr="00136F7E">
        <w:tc>
          <w:tcPr>
            <w:tcW w:w="554" w:type="dxa"/>
            <w:tcBorders>
              <w:top w:val="outset" w:sz="6" w:space="0" w:color="auto"/>
              <w:left w:val="outset" w:sz="6" w:space="0" w:color="auto"/>
              <w:bottom w:val="outset" w:sz="6" w:space="0" w:color="auto"/>
              <w:right w:val="outset" w:sz="6" w:space="0" w:color="auto"/>
            </w:tcBorders>
            <w:hideMark/>
          </w:tcPr>
          <w:p w14:paraId="2B4213E9"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b/>
                <w:sz w:val="26"/>
                <w:szCs w:val="26"/>
              </w:rPr>
              <w:t>TG</w:t>
            </w:r>
          </w:p>
        </w:tc>
        <w:tc>
          <w:tcPr>
            <w:tcW w:w="4990" w:type="dxa"/>
            <w:tcBorders>
              <w:top w:val="outset" w:sz="6" w:space="0" w:color="auto"/>
              <w:left w:val="nil"/>
              <w:bottom w:val="outset" w:sz="6" w:space="0" w:color="auto"/>
              <w:right w:val="outset" w:sz="6" w:space="0" w:color="auto"/>
            </w:tcBorders>
            <w:hideMark/>
          </w:tcPr>
          <w:p w14:paraId="21028D84"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b/>
                <w:sz w:val="26"/>
                <w:szCs w:val="26"/>
              </w:rPr>
              <w:t>Hoạt động của giáo viên</w:t>
            </w:r>
          </w:p>
        </w:tc>
        <w:tc>
          <w:tcPr>
            <w:tcW w:w="3846" w:type="dxa"/>
            <w:tcBorders>
              <w:top w:val="outset" w:sz="6" w:space="0" w:color="auto"/>
              <w:left w:val="nil"/>
              <w:bottom w:val="outset" w:sz="6" w:space="0" w:color="auto"/>
              <w:right w:val="outset" w:sz="6" w:space="0" w:color="auto"/>
            </w:tcBorders>
            <w:hideMark/>
          </w:tcPr>
          <w:p w14:paraId="79FBB972"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b/>
                <w:sz w:val="26"/>
                <w:szCs w:val="26"/>
              </w:rPr>
              <w:t>Hoạt động của học sinh</w:t>
            </w:r>
          </w:p>
        </w:tc>
      </w:tr>
      <w:tr w:rsidR="00EB1BE3" w:rsidRPr="00F43371" w14:paraId="4AC4712F" w14:textId="77777777" w:rsidTr="00136F7E">
        <w:tc>
          <w:tcPr>
            <w:tcW w:w="554" w:type="dxa"/>
            <w:tcBorders>
              <w:top w:val="nil"/>
              <w:left w:val="outset" w:sz="6" w:space="0" w:color="auto"/>
              <w:bottom w:val="outset" w:sz="6" w:space="0" w:color="auto"/>
              <w:right w:val="outset" w:sz="6" w:space="0" w:color="auto"/>
            </w:tcBorders>
            <w:hideMark/>
          </w:tcPr>
          <w:p w14:paraId="112A23FE"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5’</w:t>
            </w:r>
          </w:p>
        </w:tc>
        <w:tc>
          <w:tcPr>
            <w:tcW w:w="4990" w:type="dxa"/>
            <w:tcBorders>
              <w:top w:val="nil"/>
              <w:left w:val="nil"/>
              <w:bottom w:val="outset" w:sz="6" w:space="0" w:color="auto"/>
              <w:right w:val="outset" w:sz="6" w:space="0" w:color="auto"/>
            </w:tcBorders>
            <w:hideMark/>
          </w:tcPr>
          <w:p w14:paraId="18B38F35"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b/>
                <w:sz w:val="26"/>
                <w:szCs w:val="26"/>
              </w:rPr>
              <w:t>1.Khởi động</w:t>
            </w:r>
          </w:p>
          <w:p w14:paraId="3B89A61E" w14:textId="77777777" w:rsidR="00EB1BE3" w:rsidRPr="00F43371" w:rsidRDefault="00EB1BE3" w:rsidP="00136F7E">
            <w:pPr>
              <w:numPr>
                <w:ilvl w:val="0"/>
                <w:numId w:val="2"/>
              </w:numPr>
              <w:spacing w:after="160" w:line="240" w:lineRule="auto"/>
              <w:rPr>
                <w:rFonts w:ascii="Times New Roman" w:hAnsi="Times New Roman" w:cs="Times New Roman"/>
                <w:sz w:val="26"/>
                <w:szCs w:val="26"/>
              </w:rPr>
            </w:pPr>
            <w:r w:rsidRPr="00F43371">
              <w:rPr>
                <w:rFonts w:ascii="Times New Roman" w:hAnsi="Times New Roman" w:cs="Times New Roman"/>
                <w:sz w:val="26"/>
                <w:szCs w:val="26"/>
              </w:rPr>
              <w:t xml:space="preserve">Giáo viên giới thiệu bài mới và viết bảng. </w:t>
            </w:r>
          </w:p>
        </w:tc>
        <w:tc>
          <w:tcPr>
            <w:tcW w:w="3846" w:type="dxa"/>
            <w:tcBorders>
              <w:top w:val="nil"/>
              <w:left w:val="nil"/>
              <w:bottom w:val="outset" w:sz="6" w:space="0" w:color="auto"/>
              <w:right w:val="outset" w:sz="6" w:space="0" w:color="auto"/>
            </w:tcBorders>
            <w:hideMark/>
          </w:tcPr>
          <w:p w14:paraId="2AB699C7"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-HS hoạt động nhóm đôi hoặc nhóm nhỏ, nói với bạn về những âm thanh em nghe được trong thiên nhiên</w:t>
            </w:r>
          </w:p>
          <w:p w14:paraId="3A3628B5"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-Đọc tên bài kết hợp với quan sát tranh minh họa để phán đoán nội dung bài đọc: nhân vật, lời nói, việc làm của các nhân vật,….</w:t>
            </w:r>
          </w:p>
        </w:tc>
      </w:tr>
      <w:tr w:rsidR="00EB1BE3" w:rsidRPr="00F43371" w14:paraId="76226C3F" w14:textId="77777777" w:rsidTr="00136F7E">
        <w:tc>
          <w:tcPr>
            <w:tcW w:w="554" w:type="dxa"/>
            <w:tcBorders>
              <w:top w:val="nil"/>
              <w:left w:val="outset" w:sz="6" w:space="0" w:color="auto"/>
              <w:bottom w:val="outset" w:sz="6" w:space="0" w:color="auto"/>
              <w:right w:val="outset" w:sz="6" w:space="0" w:color="auto"/>
            </w:tcBorders>
            <w:hideMark/>
          </w:tcPr>
          <w:p w14:paraId="6D36F236"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30’</w:t>
            </w:r>
          </w:p>
        </w:tc>
        <w:tc>
          <w:tcPr>
            <w:tcW w:w="4990" w:type="dxa"/>
            <w:tcBorders>
              <w:top w:val="nil"/>
              <w:left w:val="nil"/>
              <w:bottom w:val="outset" w:sz="6" w:space="0" w:color="auto"/>
              <w:right w:val="outset" w:sz="6" w:space="0" w:color="auto"/>
            </w:tcBorders>
            <w:hideMark/>
          </w:tcPr>
          <w:p w14:paraId="6FF6EF29"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b/>
                <w:sz w:val="26"/>
                <w:szCs w:val="26"/>
              </w:rPr>
              <w:t>2. Khám phá và luyện tập:</w:t>
            </w:r>
          </w:p>
          <w:p w14:paraId="6F41E74F" w14:textId="77777777" w:rsidR="00EB1BE3" w:rsidRPr="00F43371" w:rsidRDefault="00EB1BE3" w:rsidP="00136F7E">
            <w:pPr>
              <w:spacing w:after="160"/>
              <w:rPr>
                <w:rFonts w:ascii="Times New Roman" w:hAnsi="Times New Roman" w:cs="Times New Roman"/>
                <w:b/>
                <w:i/>
                <w:sz w:val="26"/>
                <w:szCs w:val="26"/>
              </w:rPr>
            </w:pPr>
            <w:r w:rsidRPr="00F43371">
              <w:rPr>
                <w:rFonts w:ascii="Times New Roman" w:hAnsi="Times New Roman" w:cs="Times New Roman"/>
                <w:b/>
                <w:i/>
                <w:sz w:val="26"/>
                <w:szCs w:val="26"/>
              </w:rPr>
              <w:t>Hoạt động 1: Luyện đọc thành tiếng</w:t>
            </w:r>
          </w:p>
          <w:p w14:paraId="4E53C5CC" w14:textId="77777777" w:rsidR="00EB1BE3" w:rsidRPr="00F43371" w:rsidRDefault="00EB1BE3" w:rsidP="00136F7E">
            <w:pPr>
              <w:spacing w:after="160"/>
              <w:rPr>
                <w:rFonts w:ascii="Times New Roman" w:hAnsi="Times New Roman" w:cs="Times New Roman"/>
                <w:b/>
                <w:i/>
                <w:sz w:val="26"/>
                <w:szCs w:val="26"/>
                <w:u w:val="single"/>
              </w:rPr>
            </w:pPr>
            <w:r w:rsidRPr="00F43371">
              <w:rPr>
                <w:rFonts w:ascii="Times New Roman" w:hAnsi="Times New Roman" w:cs="Times New Roman"/>
                <w:b/>
                <w:i/>
                <w:sz w:val="26"/>
                <w:szCs w:val="26"/>
                <w:u w:val="single"/>
              </w:rPr>
              <w:lastRenderedPageBreak/>
              <w:t>+ Hướng dẫn luyện đọc từ khó:</w:t>
            </w:r>
          </w:p>
          <w:p w14:paraId="7ED805F0"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-Giáo viên đọc mẫu lần 1</w:t>
            </w:r>
          </w:p>
          <w:p w14:paraId="4068B86E"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-GV yêu cầu học sinh đọc nối tiếp nhau từng câu.</w:t>
            </w:r>
          </w:p>
          <w:p w14:paraId="0C7831B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-Nghe và chỉnh sửa lỗi các em phát âm sai.</w:t>
            </w:r>
          </w:p>
          <w:p w14:paraId="7A175C6B"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Yêu cầu HS tìm từ khó có trong bài.</w:t>
            </w:r>
          </w:p>
          <w:p w14:paraId="6D415E25"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-Gạch dưới những âm vần dễ lẫn</w:t>
            </w:r>
          </w:p>
          <w:p w14:paraId="7FC59338"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-Cho HS đọc từ khó</w:t>
            </w:r>
          </w:p>
          <w:p w14:paraId="59ADCD31" w14:textId="77777777" w:rsidR="00EB1BE3" w:rsidRPr="00F43371" w:rsidRDefault="00EB1BE3" w:rsidP="00136F7E">
            <w:pPr>
              <w:numPr>
                <w:ilvl w:val="0"/>
                <w:numId w:val="3"/>
              </w:numPr>
              <w:spacing w:after="160" w:line="240" w:lineRule="auto"/>
              <w:rPr>
                <w:rFonts w:ascii="Times New Roman" w:hAnsi="Times New Roman" w:cs="Times New Roman"/>
                <w:sz w:val="26"/>
                <w:szCs w:val="26"/>
              </w:rPr>
            </w:pPr>
            <w:r w:rsidRPr="00F43371">
              <w:rPr>
                <w:rFonts w:ascii="Times New Roman" w:hAnsi="Times New Roman" w:cs="Times New Roman"/>
                <w:b/>
                <w:i/>
                <w:sz w:val="26"/>
                <w:szCs w:val="26"/>
                <w:u w:val="single"/>
              </w:rPr>
              <w:t>Luyện đọc đoạn</w:t>
            </w:r>
            <w:r w:rsidRPr="00F43371">
              <w:rPr>
                <w:rFonts w:ascii="Times New Roman" w:hAnsi="Times New Roman" w:cs="Times New Roman"/>
                <w:i/>
                <w:sz w:val="26"/>
                <w:szCs w:val="26"/>
              </w:rPr>
              <w:t xml:space="preserve"> :</w:t>
            </w:r>
            <w:r w:rsidRPr="00F43371">
              <w:rPr>
                <w:rFonts w:ascii="Times New Roman" w:hAnsi="Times New Roman" w:cs="Times New Roman"/>
                <w:sz w:val="26"/>
                <w:szCs w:val="26"/>
              </w:rPr>
              <w:t xml:space="preserve"> </w:t>
            </w:r>
          </w:p>
          <w:p w14:paraId="7BA5C8C2"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-Gv hướng dẫn cách đọc.</w:t>
            </w:r>
          </w:p>
          <w:p w14:paraId="2213B34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 Lắng nghe và chỉnh sửa lỗi phát âm giúp học sinh.   </w:t>
            </w:r>
          </w:p>
          <w:p w14:paraId="68D0E3AF" w14:textId="77777777" w:rsidR="00EB1BE3" w:rsidRPr="00F43371" w:rsidRDefault="00EB1BE3" w:rsidP="00136F7E">
            <w:pPr>
              <w:numPr>
                <w:ilvl w:val="0"/>
                <w:numId w:val="4"/>
              </w:numPr>
              <w:spacing w:after="160" w:line="240" w:lineRule="auto"/>
              <w:rPr>
                <w:rFonts w:ascii="Times New Roman" w:hAnsi="Times New Roman" w:cs="Times New Roman"/>
                <w:sz w:val="26"/>
                <w:szCs w:val="26"/>
              </w:rPr>
            </w:pPr>
            <w:r w:rsidRPr="00F43371">
              <w:rPr>
                <w:rFonts w:ascii="Times New Roman" w:hAnsi="Times New Roman" w:cs="Times New Roman"/>
                <w:b/>
                <w:i/>
                <w:sz w:val="26"/>
                <w:szCs w:val="26"/>
                <w:u w:val="single"/>
              </w:rPr>
              <w:t>Hướng dẫn ngắt giọng</w:t>
            </w:r>
            <w:r w:rsidRPr="00F43371">
              <w:rPr>
                <w:rFonts w:ascii="Times New Roman" w:hAnsi="Times New Roman" w:cs="Times New Roman"/>
                <w:i/>
                <w:sz w:val="26"/>
                <w:szCs w:val="26"/>
              </w:rPr>
              <w:t xml:space="preserve"> :</w:t>
            </w:r>
            <w:r w:rsidRPr="00F43371">
              <w:rPr>
                <w:rFonts w:ascii="Times New Roman" w:hAnsi="Times New Roman" w:cs="Times New Roman"/>
                <w:sz w:val="26"/>
                <w:szCs w:val="26"/>
              </w:rPr>
              <w:t xml:space="preserve"> </w:t>
            </w:r>
          </w:p>
          <w:p w14:paraId="30BBA251"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-GV đọc mẫu câu dài, câu cần ngắt giọng, yêu cầu học sinh lắng nghe và đọc ngắt giọng lại.</w:t>
            </w:r>
          </w:p>
          <w:p w14:paraId="294ECCED"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w:t>
            </w:r>
            <w:r w:rsidRPr="00F43371">
              <w:rPr>
                <w:rFonts w:ascii="Times New Roman" w:hAnsi="Times New Roman" w:cs="Times New Roman"/>
                <w:i/>
                <w:sz w:val="26"/>
                <w:szCs w:val="26"/>
              </w:rPr>
              <w:t>Nó ngạc nhiên,/ bởi có cái gì̀ mới lắm,/ lạ lắm.//; Chỉ qua một đêm,/ lá vàng đã rụng xuống/ cho lá non mọc lên.//; Còn tôi,/ đêm qua,/ tôi nằm mơ/ thấy mì̀nh bay giữa đồng cỏ xanh.//;…</w:t>
            </w:r>
          </w:p>
          <w:p w14:paraId="4F186F39"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-Hướng dẫn học sinh rút ra từ cần giải nghĩa</w:t>
            </w:r>
          </w:p>
          <w:p w14:paraId="776FB05A"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-Yêu cầu học sinh luyện đọc trong nhóm.</w:t>
            </w:r>
          </w:p>
          <w:p w14:paraId="12CD53F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-Hướng dẫn học sinh nhận xét bạn đọc .</w:t>
            </w:r>
          </w:p>
          <w:p w14:paraId="6A1A5071" w14:textId="77777777" w:rsidR="00EB1BE3" w:rsidRPr="00F43371" w:rsidRDefault="00EB1BE3" w:rsidP="00136F7E">
            <w:pPr>
              <w:numPr>
                <w:ilvl w:val="0"/>
                <w:numId w:val="5"/>
              </w:numPr>
              <w:spacing w:after="160" w:line="240" w:lineRule="auto"/>
              <w:rPr>
                <w:rFonts w:ascii="Times New Roman" w:hAnsi="Times New Roman" w:cs="Times New Roman"/>
                <w:i/>
                <w:sz w:val="26"/>
                <w:szCs w:val="26"/>
                <w:u w:val="single"/>
              </w:rPr>
            </w:pPr>
            <w:r w:rsidRPr="00F43371">
              <w:rPr>
                <w:rFonts w:ascii="Times New Roman" w:hAnsi="Times New Roman" w:cs="Times New Roman"/>
                <w:b/>
                <w:i/>
                <w:sz w:val="26"/>
                <w:szCs w:val="26"/>
                <w:u w:val="single"/>
              </w:rPr>
              <w:t>Thi  đọc:</w:t>
            </w:r>
          </w:p>
          <w:p w14:paraId="0E8CDD9D"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i/>
                <w:sz w:val="26"/>
                <w:szCs w:val="26"/>
              </w:rPr>
              <w:t xml:space="preserve"> </w:t>
            </w:r>
            <w:r w:rsidRPr="00F43371">
              <w:rPr>
                <w:rFonts w:ascii="Times New Roman" w:hAnsi="Times New Roman" w:cs="Times New Roman"/>
                <w:sz w:val="26"/>
                <w:szCs w:val="26"/>
              </w:rPr>
              <w:t>-Các nhóm thi đọc .</w:t>
            </w:r>
          </w:p>
          <w:p w14:paraId="4D1E8C5A"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-GV lắng nghe và nhận xét.</w:t>
            </w:r>
          </w:p>
        </w:tc>
        <w:tc>
          <w:tcPr>
            <w:tcW w:w="3846" w:type="dxa"/>
            <w:tcBorders>
              <w:top w:val="nil"/>
              <w:left w:val="nil"/>
              <w:bottom w:val="outset" w:sz="6" w:space="0" w:color="auto"/>
              <w:right w:val="outset" w:sz="6" w:space="0" w:color="auto"/>
            </w:tcBorders>
          </w:tcPr>
          <w:p w14:paraId="27FB3B01" w14:textId="77777777" w:rsidR="00EB1BE3" w:rsidRPr="00F43371" w:rsidRDefault="00EB1BE3" w:rsidP="00136F7E">
            <w:pPr>
              <w:spacing w:after="160"/>
              <w:rPr>
                <w:rFonts w:ascii="Times New Roman" w:hAnsi="Times New Roman" w:cs="Times New Roman"/>
                <w:sz w:val="26"/>
                <w:szCs w:val="26"/>
              </w:rPr>
            </w:pPr>
          </w:p>
          <w:p w14:paraId="6C1354D3" w14:textId="77777777" w:rsidR="00EB1BE3" w:rsidRPr="00F43371" w:rsidRDefault="00EB1BE3" w:rsidP="00136F7E">
            <w:pPr>
              <w:spacing w:after="160"/>
              <w:rPr>
                <w:rFonts w:ascii="Times New Roman" w:hAnsi="Times New Roman" w:cs="Times New Roman"/>
                <w:i/>
                <w:sz w:val="26"/>
                <w:szCs w:val="26"/>
              </w:rPr>
            </w:pPr>
            <w:r w:rsidRPr="00F43371">
              <w:rPr>
                <w:rFonts w:ascii="Times New Roman" w:hAnsi="Times New Roman" w:cs="Times New Roman"/>
                <w:sz w:val="26"/>
                <w:szCs w:val="26"/>
              </w:rPr>
              <w:lastRenderedPageBreak/>
              <w:t xml:space="preserve">-HS nghe GV hướng dẫn đọc và luyện đọc một số từ khó: </w:t>
            </w:r>
            <w:r w:rsidRPr="00F43371">
              <w:rPr>
                <w:rFonts w:ascii="Times New Roman" w:hAnsi="Times New Roman" w:cs="Times New Roman"/>
                <w:i/>
                <w:sz w:val="26"/>
                <w:szCs w:val="26"/>
              </w:rPr>
              <w:t>cội, sà xuống, ngậm,</w:t>
            </w:r>
            <w:r w:rsidRPr="00F43371">
              <w:rPr>
                <w:rFonts w:ascii="Times New Roman" w:hAnsi="Times New Roman" w:cs="Times New Roman"/>
                <w:sz w:val="26"/>
                <w:szCs w:val="26"/>
              </w:rPr>
              <w:t xml:space="preserve"> </w:t>
            </w:r>
            <w:r w:rsidRPr="00F43371">
              <w:rPr>
                <w:rFonts w:ascii="Times New Roman" w:hAnsi="Times New Roman" w:cs="Times New Roman"/>
                <w:i/>
                <w:sz w:val="26"/>
                <w:szCs w:val="26"/>
              </w:rPr>
              <w:t>ngát hương,…</w:t>
            </w:r>
            <w:r w:rsidRPr="00F43371">
              <w:rPr>
                <w:rFonts w:ascii="Times New Roman" w:hAnsi="Times New Roman" w:cs="Times New Roman"/>
                <w:sz w:val="26"/>
                <w:szCs w:val="26"/>
              </w:rPr>
              <w:t xml:space="preserve">hướng dẫn cách ngắt nghỉ và luyện đọc một số câu dài: </w:t>
            </w:r>
            <w:r w:rsidRPr="00F43371">
              <w:rPr>
                <w:rFonts w:ascii="Times New Roman" w:hAnsi="Times New Roman" w:cs="Times New Roman"/>
                <w:i/>
                <w:sz w:val="26"/>
                <w:szCs w:val="26"/>
              </w:rPr>
              <w:t>Nó ngạc nhiên,/ bởi có cái gì̀ mới lắm,/ lạ lắm.//; Chỉ qua một đêm,/ lá vàng đã rụng xuống/ cho lá non mọc lên.//; Còn tôi,/ đêm qua,/ tôi nằm mơ/ thấy mì̀nh bay giữa đồng cỏ xanh.//;…</w:t>
            </w:r>
          </w:p>
          <w:p w14:paraId="3CAA1D16" w14:textId="77777777" w:rsidR="00EB1BE3" w:rsidRPr="00F43371" w:rsidRDefault="00EB1BE3" w:rsidP="00136F7E">
            <w:pPr>
              <w:spacing w:after="160"/>
              <w:rPr>
                <w:rFonts w:ascii="Times New Roman" w:hAnsi="Times New Roman" w:cs="Times New Roman"/>
                <w:sz w:val="26"/>
                <w:szCs w:val="26"/>
              </w:rPr>
            </w:pPr>
          </w:p>
          <w:p w14:paraId="652AA756"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-HS đọc thành tiếng câu (đọc nối tiếp)</w:t>
            </w:r>
          </w:p>
          <w:p w14:paraId="30627FFC"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-Hs đọc đoạn, bài đọc trong nhóm nhỏ và trước lớp.</w:t>
            </w:r>
          </w:p>
          <w:p w14:paraId="4DD4B60C" w14:textId="77777777" w:rsidR="00EB1BE3" w:rsidRPr="00F43371" w:rsidRDefault="00EB1BE3" w:rsidP="00136F7E">
            <w:pPr>
              <w:spacing w:after="160"/>
              <w:rPr>
                <w:rFonts w:ascii="Times New Roman" w:hAnsi="Times New Roman" w:cs="Times New Roman"/>
                <w:sz w:val="26"/>
                <w:szCs w:val="26"/>
              </w:rPr>
            </w:pPr>
          </w:p>
          <w:p w14:paraId="7458B97B" w14:textId="77777777" w:rsidR="00EB1BE3" w:rsidRPr="00F43371" w:rsidRDefault="00EB1BE3" w:rsidP="00136F7E">
            <w:pPr>
              <w:spacing w:after="160"/>
              <w:rPr>
                <w:rFonts w:ascii="Times New Roman" w:hAnsi="Times New Roman" w:cs="Times New Roman"/>
                <w:sz w:val="26"/>
                <w:szCs w:val="26"/>
              </w:rPr>
            </w:pPr>
          </w:p>
          <w:p w14:paraId="0AD09CB2" w14:textId="77777777" w:rsidR="00EB1BE3" w:rsidRPr="00F43371" w:rsidRDefault="00EB1BE3" w:rsidP="00136F7E">
            <w:pPr>
              <w:spacing w:after="160"/>
              <w:rPr>
                <w:rFonts w:ascii="Times New Roman" w:hAnsi="Times New Roman" w:cs="Times New Roman"/>
                <w:sz w:val="26"/>
                <w:szCs w:val="26"/>
              </w:rPr>
            </w:pPr>
          </w:p>
          <w:p w14:paraId="001819A2" w14:textId="77777777" w:rsidR="00EB1BE3" w:rsidRPr="00F43371" w:rsidRDefault="00EB1BE3" w:rsidP="00136F7E">
            <w:pPr>
              <w:spacing w:after="160"/>
              <w:rPr>
                <w:rFonts w:ascii="Times New Roman" w:hAnsi="Times New Roman" w:cs="Times New Roman"/>
                <w:sz w:val="26"/>
                <w:szCs w:val="26"/>
              </w:rPr>
            </w:pPr>
          </w:p>
          <w:p w14:paraId="379BFB79" w14:textId="77777777" w:rsidR="00EB1BE3" w:rsidRPr="00F43371" w:rsidRDefault="00EB1BE3" w:rsidP="00136F7E">
            <w:pPr>
              <w:spacing w:after="160"/>
              <w:rPr>
                <w:rFonts w:ascii="Times New Roman" w:hAnsi="Times New Roman" w:cs="Times New Roman"/>
                <w:sz w:val="26"/>
                <w:szCs w:val="26"/>
              </w:rPr>
            </w:pPr>
          </w:p>
          <w:p w14:paraId="760B1D75"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-3 Hs đọc lại</w:t>
            </w:r>
          </w:p>
          <w:p w14:paraId="23760A71"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 HS giải thích nghĩa của một số từ khó, VD: </w:t>
            </w:r>
            <w:r w:rsidRPr="00F43371">
              <w:rPr>
                <w:rFonts w:ascii="Times New Roman" w:hAnsi="Times New Roman" w:cs="Times New Roman"/>
                <w:i/>
                <w:sz w:val="26"/>
                <w:szCs w:val="26"/>
              </w:rPr>
              <w:t>sà</w:t>
            </w:r>
            <w:r w:rsidRPr="00F43371">
              <w:rPr>
                <w:rFonts w:ascii="Times New Roman" w:hAnsi="Times New Roman" w:cs="Times New Roman"/>
                <w:sz w:val="26"/>
                <w:szCs w:val="26"/>
              </w:rPr>
              <w:t xml:space="preserve"> (bay thấp hẳn xuống hướng đến một chỗ nào đó), </w:t>
            </w:r>
            <w:r w:rsidRPr="00F43371">
              <w:rPr>
                <w:rFonts w:ascii="Times New Roman" w:hAnsi="Times New Roman" w:cs="Times New Roman"/>
                <w:i/>
                <w:sz w:val="26"/>
                <w:szCs w:val="26"/>
              </w:rPr>
              <w:t>đoá</w:t>
            </w:r>
            <w:r w:rsidRPr="00F43371">
              <w:rPr>
                <w:rFonts w:ascii="Times New Roman" w:hAnsi="Times New Roman" w:cs="Times New Roman"/>
                <w:sz w:val="26"/>
                <w:szCs w:val="26"/>
              </w:rPr>
              <w:t xml:space="preserve"> (từ chỉ riêng từng bông hoa)</w:t>
            </w:r>
            <w:r w:rsidRPr="00F43371">
              <w:rPr>
                <w:rFonts w:ascii="Times New Roman" w:hAnsi="Times New Roman" w:cs="Times New Roman"/>
                <w:i/>
                <w:sz w:val="26"/>
                <w:szCs w:val="26"/>
              </w:rPr>
              <w:t>, ngát hương</w:t>
            </w:r>
            <w:r w:rsidRPr="00F43371">
              <w:rPr>
                <w:rFonts w:ascii="Times New Roman" w:hAnsi="Times New Roman" w:cs="Times New Roman"/>
                <w:sz w:val="26"/>
                <w:szCs w:val="26"/>
              </w:rPr>
              <w:t xml:space="preserve"> (mù̀i thơm dễ chịu và lan toả ra xa), </w:t>
            </w:r>
            <w:r w:rsidRPr="00F43371">
              <w:rPr>
                <w:rFonts w:ascii="Times New Roman" w:hAnsi="Times New Roman" w:cs="Times New Roman"/>
                <w:i/>
                <w:sz w:val="26"/>
                <w:szCs w:val="26"/>
              </w:rPr>
              <w:t>cội</w:t>
            </w:r>
            <w:r w:rsidRPr="00F43371">
              <w:rPr>
                <w:rFonts w:ascii="Times New Roman" w:hAnsi="Times New Roman" w:cs="Times New Roman"/>
                <w:sz w:val="26"/>
                <w:szCs w:val="26"/>
              </w:rPr>
              <w:t xml:space="preserve"> (gốc cây to lâu năm),…</w:t>
            </w:r>
          </w:p>
          <w:p w14:paraId="027B4B20"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-Các nhóm tham gia thi đọc.</w:t>
            </w:r>
          </w:p>
          <w:p w14:paraId="4EFDB555"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sz w:val="26"/>
                <w:szCs w:val="26"/>
              </w:rPr>
              <w:t>-Đại diện các nhóm nhận xét.</w:t>
            </w:r>
          </w:p>
        </w:tc>
      </w:tr>
      <w:tr w:rsidR="00EB1BE3" w:rsidRPr="00F43371" w14:paraId="56FC7F56" w14:textId="77777777" w:rsidTr="00136F7E">
        <w:tc>
          <w:tcPr>
            <w:tcW w:w="554" w:type="dxa"/>
            <w:tcBorders>
              <w:top w:val="nil"/>
              <w:left w:val="outset" w:sz="6" w:space="0" w:color="auto"/>
              <w:bottom w:val="outset" w:sz="6" w:space="0" w:color="auto"/>
              <w:right w:val="outset" w:sz="6" w:space="0" w:color="auto"/>
            </w:tcBorders>
            <w:hideMark/>
          </w:tcPr>
          <w:p w14:paraId="219FB316"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lastRenderedPageBreak/>
              <w:t>15’</w:t>
            </w:r>
          </w:p>
        </w:tc>
        <w:tc>
          <w:tcPr>
            <w:tcW w:w="4990" w:type="dxa"/>
            <w:tcBorders>
              <w:top w:val="nil"/>
              <w:left w:val="nil"/>
              <w:bottom w:val="outset" w:sz="6" w:space="0" w:color="auto"/>
              <w:right w:val="outset" w:sz="6" w:space="0" w:color="auto"/>
            </w:tcBorders>
          </w:tcPr>
          <w:p w14:paraId="06A612C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Tiết 2:</w:t>
            </w:r>
          </w:p>
          <w:p w14:paraId="2C2A660F" w14:textId="77777777" w:rsidR="00EB1BE3" w:rsidRPr="00F43371" w:rsidRDefault="00EB1BE3" w:rsidP="00136F7E">
            <w:pPr>
              <w:spacing w:after="160"/>
              <w:rPr>
                <w:rFonts w:ascii="Times New Roman" w:hAnsi="Times New Roman" w:cs="Times New Roman"/>
                <w:b/>
                <w:i/>
                <w:sz w:val="26"/>
                <w:szCs w:val="26"/>
              </w:rPr>
            </w:pPr>
            <w:r w:rsidRPr="00F43371">
              <w:rPr>
                <w:rFonts w:ascii="Times New Roman" w:hAnsi="Times New Roman" w:cs="Times New Roman"/>
                <w:b/>
                <w:i/>
                <w:sz w:val="26"/>
                <w:szCs w:val="26"/>
              </w:rPr>
              <w:t>Hoạt động 2: Luyện đọc hiểu</w:t>
            </w:r>
          </w:p>
          <w:p w14:paraId="719A0F29"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b/>
                <w:sz w:val="26"/>
                <w:szCs w:val="26"/>
              </w:rPr>
              <w:t xml:space="preserve">- </w:t>
            </w:r>
            <w:r w:rsidRPr="00F43371">
              <w:rPr>
                <w:rFonts w:ascii="Times New Roman" w:hAnsi="Times New Roman" w:cs="Times New Roman"/>
                <w:sz w:val="26"/>
                <w:szCs w:val="26"/>
              </w:rPr>
              <w:t xml:space="preserve">Giáo viên đặt câu hỏi: </w:t>
            </w:r>
          </w:p>
          <w:p w14:paraId="3E447D3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lastRenderedPageBreak/>
              <w:t>-Bài đọc nói đến nhân vật nào ?</w:t>
            </w:r>
          </w:p>
          <w:p w14:paraId="6483D72E"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-Vàng anh ngạc nhiên về điều gì?</w:t>
            </w:r>
          </w:p>
          <w:p w14:paraId="30E2EEC2" w14:textId="77777777" w:rsidR="00EB1BE3" w:rsidRPr="00F43371" w:rsidRDefault="00EB1BE3" w:rsidP="00136F7E">
            <w:pPr>
              <w:spacing w:after="160"/>
              <w:rPr>
                <w:rFonts w:ascii="Times New Roman" w:hAnsi="Times New Roman" w:cs="Times New Roman"/>
                <w:sz w:val="26"/>
                <w:szCs w:val="26"/>
              </w:rPr>
            </w:pPr>
          </w:p>
          <w:p w14:paraId="0CEE434C"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-Qua một đêm, lá non, cỏ đã thay đổi như thế nào?</w:t>
            </w:r>
          </w:p>
          <w:p w14:paraId="2B9884A4"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-Hoa hồng đã thay đổi ra sao?</w:t>
            </w:r>
          </w:p>
          <w:p w14:paraId="15254CBD"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-Giấc mơ của vàng anh có gì lạ?</w:t>
            </w:r>
          </w:p>
          <w:p w14:paraId="52FDBB3C" w14:textId="77777777" w:rsidR="00EB1BE3" w:rsidRPr="00F43371" w:rsidRDefault="00EB1BE3" w:rsidP="00136F7E">
            <w:pPr>
              <w:spacing w:after="160"/>
              <w:rPr>
                <w:rFonts w:ascii="Times New Roman" w:hAnsi="Times New Roman" w:cs="Times New Roman"/>
                <w:sz w:val="26"/>
                <w:szCs w:val="26"/>
              </w:rPr>
            </w:pPr>
          </w:p>
          <w:p w14:paraId="6B04DF0F"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-Em thích nhân vật nào nhất? Vì sao?</w:t>
            </w:r>
          </w:p>
          <w:p w14:paraId="34EE42BA"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-Nhận xét phần trả lời câu hỏi của học sinh.</w:t>
            </w:r>
          </w:p>
          <w:p w14:paraId="3382B236"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-GDKNS: Các em hãy biết quý trọng thời gian và sử dụng thời gian một cách có ích.</w:t>
            </w:r>
          </w:p>
        </w:tc>
        <w:tc>
          <w:tcPr>
            <w:tcW w:w="3846" w:type="dxa"/>
            <w:tcBorders>
              <w:top w:val="nil"/>
              <w:left w:val="nil"/>
              <w:bottom w:val="outset" w:sz="6" w:space="0" w:color="auto"/>
              <w:right w:val="outset" w:sz="6" w:space="0" w:color="auto"/>
            </w:tcBorders>
          </w:tcPr>
          <w:p w14:paraId="37FB96E3" w14:textId="77777777" w:rsidR="00EB1BE3" w:rsidRPr="00F43371" w:rsidRDefault="00EB1BE3" w:rsidP="00136F7E">
            <w:pPr>
              <w:spacing w:after="160"/>
              <w:rPr>
                <w:rFonts w:ascii="Times New Roman" w:hAnsi="Times New Roman" w:cs="Times New Roman"/>
                <w:sz w:val="26"/>
                <w:szCs w:val="26"/>
              </w:rPr>
            </w:pPr>
          </w:p>
          <w:p w14:paraId="49D85110"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lastRenderedPageBreak/>
              <w:t>-HS đọc thầm lại bài đọc và thảo luận theo cặp/ nhóm nhỏ để trả lời câu hỏi trong SHS.</w:t>
            </w:r>
          </w:p>
          <w:p w14:paraId="0AAAC169"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-Bài đọc nói đến vàng anh.</w:t>
            </w:r>
          </w:p>
          <w:p w14:paraId="53CA9084"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Vàng anh ngạc nhiên về chiếc lá non mới mọc lên đêm qua còn lá vàng đã rụng về cội.</w:t>
            </w:r>
          </w:p>
          <w:p w14:paraId="1D16FAB6"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-Lá non đã mọc lên, cỏ cũng đã lớn </w:t>
            </w:r>
          </w:p>
          <w:p w14:paraId="159CDB08"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-Hoa hồng đã nở</w:t>
            </w:r>
          </w:p>
          <w:p w14:paraId="3D8B7D40"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-Vàng anh mơ thấy mình bay giữa đồng cỏ xanh, có hoa tỏa ngát hương, tất cả các loài đều biết hót.</w:t>
            </w:r>
          </w:p>
          <w:p w14:paraId="2B50D4B2"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sz w:val="26"/>
                <w:szCs w:val="26"/>
              </w:rPr>
              <w:t>-HS rút ra nội dung bài (</w:t>
            </w:r>
            <w:r w:rsidRPr="00F43371">
              <w:rPr>
                <w:rFonts w:ascii="Times New Roman" w:hAnsi="Times New Roman" w:cs="Times New Roman"/>
                <w:i/>
                <w:sz w:val="26"/>
                <w:szCs w:val="26"/>
              </w:rPr>
              <w:t>sự̣ thay</w:t>
            </w:r>
            <w:r w:rsidRPr="00F43371">
              <w:rPr>
                <w:rFonts w:ascii="Times New Roman" w:hAnsi="Times New Roman" w:cs="Times New Roman"/>
                <w:sz w:val="26"/>
                <w:szCs w:val="26"/>
              </w:rPr>
              <w:t xml:space="preserve"> </w:t>
            </w:r>
            <w:r w:rsidRPr="00F43371">
              <w:rPr>
                <w:rFonts w:ascii="Times New Roman" w:hAnsi="Times New Roman" w:cs="Times New Roman"/>
                <w:i/>
                <w:sz w:val="26"/>
                <w:szCs w:val="26"/>
              </w:rPr>
              <w:t>đổi tuyệ̣t vời của vạn vật theo thời gian.</w:t>
            </w:r>
            <w:r w:rsidRPr="00F43371">
              <w:rPr>
                <w:rFonts w:ascii="Times New Roman" w:hAnsi="Times New Roman" w:cs="Times New Roman"/>
                <w:sz w:val="26"/>
                <w:szCs w:val="26"/>
              </w:rPr>
              <w:t>) và liên hệ bản thân: biết quý trọng thời gian</w:t>
            </w:r>
          </w:p>
        </w:tc>
      </w:tr>
      <w:tr w:rsidR="00EB1BE3" w:rsidRPr="00F43371" w14:paraId="52AC28B9" w14:textId="77777777" w:rsidTr="00136F7E">
        <w:tc>
          <w:tcPr>
            <w:tcW w:w="554" w:type="dxa"/>
            <w:tcBorders>
              <w:top w:val="nil"/>
              <w:left w:val="outset" w:sz="6" w:space="0" w:color="auto"/>
              <w:bottom w:val="outset" w:sz="6" w:space="0" w:color="auto"/>
              <w:right w:val="outset" w:sz="6" w:space="0" w:color="auto"/>
            </w:tcBorders>
            <w:hideMark/>
          </w:tcPr>
          <w:p w14:paraId="2FADFBCE"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lastRenderedPageBreak/>
              <w:t>10’</w:t>
            </w:r>
          </w:p>
        </w:tc>
        <w:tc>
          <w:tcPr>
            <w:tcW w:w="4990" w:type="dxa"/>
            <w:tcBorders>
              <w:top w:val="nil"/>
              <w:left w:val="nil"/>
              <w:bottom w:val="outset" w:sz="6" w:space="0" w:color="auto"/>
              <w:right w:val="outset" w:sz="6" w:space="0" w:color="auto"/>
            </w:tcBorders>
            <w:hideMark/>
          </w:tcPr>
          <w:p w14:paraId="40A1E773" w14:textId="77777777" w:rsidR="00EB1BE3" w:rsidRPr="00F43371" w:rsidRDefault="00EB1BE3" w:rsidP="00136F7E">
            <w:pPr>
              <w:spacing w:after="160"/>
              <w:rPr>
                <w:rFonts w:ascii="Times New Roman" w:hAnsi="Times New Roman" w:cs="Times New Roman"/>
                <w:b/>
                <w:i/>
                <w:sz w:val="26"/>
                <w:szCs w:val="26"/>
              </w:rPr>
            </w:pPr>
            <w:r w:rsidRPr="00F43371">
              <w:rPr>
                <w:rFonts w:ascii="Times New Roman" w:hAnsi="Times New Roman" w:cs="Times New Roman"/>
                <w:b/>
                <w:i/>
                <w:sz w:val="26"/>
                <w:szCs w:val="26"/>
              </w:rPr>
              <w:t>Hoạt động 3: Luyện đọc lại</w:t>
            </w:r>
          </w:p>
          <w:p w14:paraId="1E3909E9"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-Giáo viên đọc mẫu lại.</w:t>
            </w:r>
          </w:p>
          <w:p w14:paraId="0D3DEF0A"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-Hướng dẫn học sinh đọc đúng giọng nhân vật.</w:t>
            </w:r>
          </w:p>
          <w:p w14:paraId="1C07F960"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sz w:val="26"/>
                <w:szCs w:val="26"/>
              </w:rPr>
              <w:t>-Chỉnh sửa lỗi phát âm của học sinh.</w:t>
            </w:r>
          </w:p>
        </w:tc>
        <w:tc>
          <w:tcPr>
            <w:tcW w:w="3846" w:type="dxa"/>
            <w:tcBorders>
              <w:top w:val="nil"/>
              <w:left w:val="nil"/>
              <w:bottom w:val="outset" w:sz="6" w:space="0" w:color="auto"/>
              <w:right w:val="outset" w:sz="6" w:space="0" w:color="auto"/>
            </w:tcBorders>
            <w:hideMark/>
          </w:tcPr>
          <w:p w14:paraId="78F687D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-HS nhắc lại nội dung bài. Từ đó, bước đầu xác định được giọng đọc của từng nhân vật và một số từ ngữ cần nhấn giọng.</w:t>
            </w:r>
          </w:p>
          <w:p w14:paraId="24C5B373"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-HS nghe GV đọc lại đoạn từ </w:t>
            </w:r>
            <w:r w:rsidRPr="00F43371">
              <w:rPr>
                <w:rFonts w:ascii="Times New Roman" w:hAnsi="Times New Roman" w:cs="Times New Roman"/>
                <w:i/>
                <w:sz w:val="26"/>
                <w:szCs w:val="26"/>
              </w:rPr>
              <w:t>Rồi nó nói tiế́p</w:t>
            </w:r>
            <w:r w:rsidRPr="00F43371">
              <w:rPr>
                <w:rFonts w:ascii="Times New Roman" w:hAnsi="Times New Roman" w:cs="Times New Roman"/>
                <w:sz w:val="26"/>
                <w:szCs w:val="26"/>
              </w:rPr>
              <w:t xml:space="preserve"> đến hết.</w:t>
            </w:r>
          </w:p>
          <w:p w14:paraId="4F81F7C0"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 HS luyện đọc lời nói của vàng anh, của cỏ non và hoa hồng; luyện đọc trong nhóm, trước lớp đoạn từ </w:t>
            </w:r>
            <w:r w:rsidRPr="00F43371">
              <w:rPr>
                <w:rFonts w:ascii="Times New Roman" w:hAnsi="Times New Roman" w:cs="Times New Roman"/>
                <w:i/>
                <w:sz w:val="26"/>
                <w:szCs w:val="26"/>
              </w:rPr>
              <w:t>Rồi nó nói tiế́p</w:t>
            </w:r>
            <w:r w:rsidRPr="00F43371">
              <w:rPr>
                <w:rFonts w:ascii="Times New Roman" w:hAnsi="Times New Roman" w:cs="Times New Roman"/>
                <w:sz w:val="26"/>
                <w:szCs w:val="26"/>
              </w:rPr>
              <w:t xml:space="preserve"> đến hết.</w:t>
            </w:r>
          </w:p>
          <w:p w14:paraId="480A6AB3"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sz w:val="26"/>
                <w:szCs w:val="26"/>
              </w:rPr>
              <w:t xml:space="preserve"> -HS khá, giỏi đọc cả bài.</w:t>
            </w:r>
          </w:p>
        </w:tc>
      </w:tr>
      <w:tr w:rsidR="00EB1BE3" w:rsidRPr="00F43371" w14:paraId="24C78DD1" w14:textId="77777777" w:rsidTr="00136F7E">
        <w:tc>
          <w:tcPr>
            <w:tcW w:w="554" w:type="dxa"/>
            <w:tcBorders>
              <w:top w:val="nil"/>
              <w:left w:val="outset" w:sz="6" w:space="0" w:color="auto"/>
              <w:bottom w:val="outset" w:sz="6" w:space="0" w:color="auto"/>
              <w:right w:val="outset" w:sz="6" w:space="0" w:color="auto"/>
            </w:tcBorders>
            <w:hideMark/>
          </w:tcPr>
          <w:p w14:paraId="31A316ED"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10’</w:t>
            </w:r>
          </w:p>
        </w:tc>
        <w:tc>
          <w:tcPr>
            <w:tcW w:w="4990" w:type="dxa"/>
            <w:tcBorders>
              <w:top w:val="nil"/>
              <w:left w:val="nil"/>
              <w:bottom w:val="outset" w:sz="6" w:space="0" w:color="auto"/>
              <w:right w:val="outset" w:sz="6" w:space="0" w:color="auto"/>
            </w:tcBorders>
            <w:hideMark/>
          </w:tcPr>
          <w:p w14:paraId="58B35425" w14:textId="77777777" w:rsidR="00EB1BE3" w:rsidRPr="00F43371" w:rsidRDefault="00EB1BE3" w:rsidP="00136F7E">
            <w:pPr>
              <w:spacing w:after="160"/>
              <w:rPr>
                <w:rFonts w:ascii="Times New Roman" w:hAnsi="Times New Roman" w:cs="Times New Roman"/>
                <w:b/>
                <w:i/>
                <w:sz w:val="26"/>
                <w:szCs w:val="26"/>
              </w:rPr>
            </w:pPr>
            <w:r w:rsidRPr="00F43371">
              <w:rPr>
                <w:rFonts w:ascii="Times New Roman" w:hAnsi="Times New Roman" w:cs="Times New Roman"/>
                <w:b/>
                <w:i/>
                <w:sz w:val="26"/>
                <w:szCs w:val="26"/>
              </w:rPr>
              <w:t>Hoạt động 4: Luyện tập mở rộng</w:t>
            </w:r>
          </w:p>
          <w:p w14:paraId="72AFE54E" w14:textId="77777777" w:rsidR="00EB1BE3" w:rsidRPr="00F43371" w:rsidRDefault="00EB1BE3" w:rsidP="00136F7E">
            <w:pPr>
              <w:spacing w:after="160"/>
              <w:rPr>
                <w:rFonts w:ascii="Times New Roman" w:hAnsi="Times New Roman" w:cs="Times New Roman"/>
                <w:sz w:val="26"/>
                <w:szCs w:val="26"/>
              </w:rPr>
            </w:pPr>
            <w:r>
              <w:rPr>
                <w:rFonts w:ascii="Times New Roman" w:hAnsi="Times New Roman" w:cs="Times New Roman"/>
                <w:sz w:val="26"/>
                <w:szCs w:val="26"/>
                <w:lang w:val="vi-VN"/>
              </w:rPr>
              <w:t xml:space="preserve">- </w:t>
            </w:r>
            <w:r w:rsidRPr="00F43371">
              <w:rPr>
                <w:rFonts w:ascii="Times New Roman" w:hAnsi="Times New Roman" w:cs="Times New Roman"/>
                <w:sz w:val="26"/>
                <w:szCs w:val="26"/>
              </w:rPr>
              <w:t>Hướng dẫn học sinh phân vai thay vai khi đọc. Nhận xét-tuyên dương học sinh.</w:t>
            </w:r>
          </w:p>
        </w:tc>
        <w:tc>
          <w:tcPr>
            <w:tcW w:w="3846" w:type="dxa"/>
            <w:tcBorders>
              <w:top w:val="nil"/>
              <w:left w:val="nil"/>
              <w:bottom w:val="outset" w:sz="6" w:space="0" w:color="auto"/>
              <w:right w:val="outset" w:sz="6" w:space="0" w:color="auto"/>
            </w:tcBorders>
            <w:hideMark/>
          </w:tcPr>
          <w:p w14:paraId="60FCE7AE"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-HS xác định yêu cầu của hoạt động nhóm </w:t>
            </w:r>
            <w:r w:rsidRPr="00F43371">
              <w:rPr>
                <w:rFonts w:ascii="Times New Roman" w:hAnsi="Times New Roman" w:cs="Times New Roman"/>
                <w:i/>
                <w:sz w:val="26"/>
                <w:szCs w:val="26"/>
              </w:rPr>
              <w:t>Cùng sáng tạo – Giọng ai cũng hay</w:t>
            </w:r>
          </w:p>
          <w:p w14:paraId="6150F246" w14:textId="77777777" w:rsidR="00EB1BE3" w:rsidRPr="00F43371" w:rsidRDefault="00EB1BE3" w:rsidP="00136F7E">
            <w:pPr>
              <w:spacing w:after="160"/>
              <w:rPr>
                <w:rFonts w:ascii="Times New Roman" w:hAnsi="Times New Roman" w:cs="Times New Roman"/>
                <w:sz w:val="26"/>
                <w:szCs w:val="26"/>
              </w:rPr>
            </w:pPr>
            <w:r w:rsidRPr="00F43371">
              <w:rPr>
                <w:rFonts w:ascii="Times New Roman" w:hAnsi="Times New Roman" w:cs="Times New Roman"/>
                <w:sz w:val="26"/>
                <w:szCs w:val="26"/>
              </w:rPr>
              <w:t xml:space="preserve">- HS cù̀ng bạn đọc phân vai trong nhóm nhỏ </w:t>
            </w:r>
          </w:p>
          <w:p w14:paraId="796B4F21" w14:textId="77777777" w:rsidR="00EB1BE3" w:rsidRPr="00F43371" w:rsidRDefault="00EB1BE3" w:rsidP="00136F7E">
            <w:pPr>
              <w:spacing w:after="160"/>
              <w:rPr>
                <w:rFonts w:ascii="Times New Roman" w:hAnsi="Times New Roman" w:cs="Times New Roman"/>
                <w:b/>
                <w:sz w:val="26"/>
                <w:szCs w:val="26"/>
              </w:rPr>
            </w:pPr>
            <w:r w:rsidRPr="00F43371">
              <w:rPr>
                <w:rFonts w:ascii="Times New Roman" w:hAnsi="Times New Roman" w:cs="Times New Roman"/>
                <w:sz w:val="26"/>
                <w:szCs w:val="26"/>
              </w:rPr>
              <w:lastRenderedPageBreak/>
              <w:t>-HS nghe một vài nhóm đọc phân vai trước lớp và nhận xét.</w:t>
            </w:r>
          </w:p>
        </w:tc>
      </w:tr>
    </w:tbl>
    <w:p w14:paraId="169842E6" w14:textId="77777777" w:rsidR="00EB1BE3" w:rsidRPr="00F43371" w:rsidRDefault="00EB1BE3" w:rsidP="00EB1BE3">
      <w:pPr>
        <w:spacing w:line="240" w:lineRule="auto"/>
        <w:rPr>
          <w:rFonts w:ascii="Times New Roman" w:hAnsi="Times New Roman" w:cs="Times New Roman"/>
          <w:b/>
          <w:sz w:val="26"/>
          <w:szCs w:val="26"/>
          <w:lang w:val="vi-VN"/>
        </w:rPr>
      </w:pPr>
      <w:r w:rsidRPr="00F43371">
        <w:rPr>
          <w:rFonts w:ascii="Times New Roman" w:hAnsi="Times New Roman" w:cs="Times New Roman"/>
          <w:b/>
          <w:sz w:val="26"/>
          <w:szCs w:val="26"/>
        </w:rPr>
        <w:lastRenderedPageBreak/>
        <w:t xml:space="preserve"> </w:t>
      </w:r>
      <w:r w:rsidRPr="00F43371">
        <w:rPr>
          <w:rFonts w:ascii="Times New Roman" w:hAnsi="Times New Roman" w:cs="Times New Roman"/>
          <w:b/>
          <w:sz w:val="26"/>
          <w:szCs w:val="26"/>
          <w:lang w:val="vi-VN"/>
        </w:rPr>
        <w:t>IV. Điều chỉnh, bổ sung sau tiết dạy:</w:t>
      </w:r>
    </w:p>
    <w:p w14:paraId="6A4B3F54" w14:textId="77777777" w:rsidR="00EB1BE3" w:rsidRPr="00F43371" w:rsidRDefault="00EB1BE3" w:rsidP="00EB1BE3">
      <w:pPr>
        <w:spacing w:line="240" w:lineRule="auto"/>
        <w:rPr>
          <w:rFonts w:ascii="Times New Roman" w:hAnsi="Times New Roman" w:cs="Times New Roman"/>
          <w:b/>
          <w:sz w:val="26"/>
          <w:szCs w:val="26"/>
          <w:lang w:val="vi-VN"/>
        </w:rPr>
      </w:pPr>
    </w:p>
    <w:p w14:paraId="63C9682F" w14:textId="77777777" w:rsidR="00EB1BE3" w:rsidRPr="00F43371" w:rsidRDefault="00EB1BE3" w:rsidP="00EB1BE3">
      <w:pPr>
        <w:spacing w:line="240" w:lineRule="auto"/>
        <w:rPr>
          <w:rFonts w:ascii="Times New Roman" w:hAnsi="Times New Roman" w:cs="Times New Roman"/>
          <w:b/>
          <w:sz w:val="26"/>
          <w:szCs w:val="26"/>
          <w:lang w:val="vi-VN"/>
        </w:rPr>
      </w:pPr>
    </w:p>
    <w:p w14:paraId="712F692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D7066"/>
    <w:multiLevelType w:val="multilevel"/>
    <w:tmpl w:val="9578C0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0F236B4"/>
    <w:multiLevelType w:val="multilevel"/>
    <w:tmpl w:val="866AF566"/>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2" w15:restartNumberingAfterBreak="0">
    <w:nsid w:val="44C213C8"/>
    <w:multiLevelType w:val="multilevel"/>
    <w:tmpl w:val="16842748"/>
    <w:lvl w:ilvl="0">
      <w:start w:val="2"/>
      <w:numFmt w:val="bullet"/>
      <w:lvlText w:val="-"/>
      <w:lvlJc w:val="left"/>
      <w:pPr>
        <w:ind w:left="720" w:hanging="360"/>
      </w:pPr>
      <w:rPr>
        <w:rFonts w:ascii="Times New Roman" w:eastAsia="Arial"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4FC7D07"/>
    <w:multiLevelType w:val="multilevel"/>
    <w:tmpl w:val="AE50D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D472D98"/>
    <w:multiLevelType w:val="multilevel"/>
    <w:tmpl w:val="BBCE79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72628145">
    <w:abstractNumId w:val="1"/>
  </w:num>
  <w:num w:numId="2" w16cid:durableId="1640767866">
    <w:abstractNumId w:val="2"/>
  </w:num>
  <w:num w:numId="3" w16cid:durableId="1965694742">
    <w:abstractNumId w:val="0"/>
  </w:num>
  <w:num w:numId="4" w16cid:durableId="1337996540">
    <w:abstractNumId w:val="4"/>
  </w:num>
  <w:num w:numId="5" w16cid:durableId="88088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E3"/>
    <w:rsid w:val="00045DAA"/>
    <w:rsid w:val="001D6B9B"/>
    <w:rsid w:val="00502F96"/>
    <w:rsid w:val="00A01196"/>
    <w:rsid w:val="00BD2AEF"/>
    <w:rsid w:val="00C36447"/>
    <w:rsid w:val="00D9011F"/>
    <w:rsid w:val="00EB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265A"/>
  <w15:chartTrackingRefBased/>
  <w15:docId w15:val="{FBE754E6-8313-4D25-8366-C49A72C0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BE3"/>
    <w:pPr>
      <w:spacing w:line="259" w:lineRule="auto"/>
    </w:pPr>
    <w:rPr>
      <w:kern w:val="0"/>
      <w:sz w:val="22"/>
      <w:szCs w:val="22"/>
      <w14:ligatures w14:val="none"/>
    </w:rPr>
  </w:style>
  <w:style w:type="paragraph" w:styleId="Heading1">
    <w:name w:val="heading 1"/>
    <w:basedOn w:val="Normal"/>
    <w:next w:val="Normal"/>
    <w:link w:val="Heading1Char"/>
    <w:uiPriority w:val="9"/>
    <w:qFormat/>
    <w:rsid w:val="00EB1B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1B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1B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1B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1B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1B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1B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1B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1B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B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B1B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B1B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B1B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B1B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B1B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1B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1B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1BE3"/>
    <w:rPr>
      <w:rFonts w:eastAsiaTheme="majorEastAsia" w:cstheme="majorBidi"/>
      <w:color w:val="272727" w:themeColor="text1" w:themeTint="D8"/>
    </w:rPr>
  </w:style>
  <w:style w:type="paragraph" w:styleId="Title">
    <w:name w:val="Title"/>
    <w:basedOn w:val="Normal"/>
    <w:next w:val="Normal"/>
    <w:link w:val="TitleChar"/>
    <w:uiPriority w:val="10"/>
    <w:qFormat/>
    <w:rsid w:val="00EB1B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1B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1B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1B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1BE3"/>
    <w:pPr>
      <w:spacing w:before="160"/>
      <w:jc w:val="center"/>
    </w:pPr>
    <w:rPr>
      <w:i/>
      <w:iCs/>
      <w:color w:val="404040" w:themeColor="text1" w:themeTint="BF"/>
    </w:rPr>
  </w:style>
  <w:style w:type="character" w:customStyle="1" w:styleId="QuoteChar">
    <w:name w:val="Quote Char"/>
    <w:basedOn w:val="DefaultParagraphFont"/>
    <w:link w:val="Quote"/>
    <w:uiPriority w:val="29"/>
    <w:rsid w:val="00EB1BE3"/>
    <w:rPr>
      <w:i/>
      <w:iCs/>
      <w:color w:val="404040" w:themeColor="text1" w:themeTint="BF"/>
    </w:rPr>
  </w:style>
  <w:style w:type="paragraph" w:styleId="ListParagraph">
    <w:name w:val="List Paragraph"/>
    <w:basedOn w:val="Normal"/>
    <w:uiPriority w:val="34"/>
    <w:qFormat/>
    <w:rsid w:val="00EB1BE3"/>
    <w:pPr>
      <w:ind w:left="720"/>
      <w:contextualSpacing/>
    </w:pPr>
  </w:style>
  <w:style w:type="character" w:styleId="IntenseEmphasis">
    <w:name w:val="Intense Emphasis"/>
    <w:basedOn w:val="DefaultParagraphFont"/>
    <w:uiPriority w:val="21"/>
    <w:qFormat/>
    <w:rsid w:val="00EB1BE3"/>
    <w:rPr>
      <w:i/>
      <w:iCs/>
      <w:color w:val="2F5496" w:themeColor="accent1" w:themeShade="BF"/>
    </w:rPr>
  </w:style>
  <w:style w:type="paragraph" w:styleId="IntenseQuote">
    <w:name w:val="Intense Quote"/>
    <w:basedOn w:val="Normal"/>
    <w:next w:val="Normal"/>
    <w:link w:val="IntenseQuoteChar"/>
    <w:uiPriority w:val="30"/>
    <w:qFormat/>
    <w:rsid w:val="00EB1B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1BE3"/>
    <w:rPr>
      <w:i/>
      <w:iCs/>
      <w:color w:val="2F5496" w:themeColor="accent1" w:themeShade="BF"/>
    </w:rPr>
  </w:style>
  <w:style w:type="character" w:styleId="IntenseReference">
    <w:name w:val="Intense Reference"/>
    <w:basedOn w:val="DefaultParagraphFont"/>
    <w:uiPriority w:val="32"/>
    <w:qFormat/>
    <w:rsid w:val="00EB1BE3"/>
    <w:rPr>
      <w:b/>
      <w:bCs/>
      <w:smallCaps/>
      <w:color w:val="2F5496" w:themeColor="accent1" w:themeShade="BF"/>
      <w:spacing w:val="5"/>
    </w:rPr>
  </w:style>
  <w:style w:type="table" w:styleId="TableGrid">
    <w:name w:val="Table Grid"/>
    <w:basedOn w:val="TableNormal"/>
    <w:uiPriority w:val="39"/>
    <w:rsid w:val="00EB1BE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2025-04-02T00:41:00Z</dcterms:created>
  <dcterms:modified xsi:type="dcterms:W3CDTF">2025-04-02T00:42:00Z</dcterms:modified>
</cp:coreProperties>
</file>