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29BDB" w14:textId="77777777" w:rsidR="006009EE" w:rsidRPr="00C677B4" w:rsidRDefault="006009EE" w:rsidP="006009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K</w:t>
      </w:r>
      <w:r w:rsidRPr="00C677B4">
        <w:rPr>
          <w:rFonts w:ascii="Times New Roman" w:hAnsi="Times New Roman" w:cs="Times New Roman"/>
          <w:b/>
          <w:sz w:val="26"/>
          <w:szCs w:val="26"/>
        </w:rPr>
        <w:t>Ế HOẠCH  BÀI DẠY</w:t>
      </w:r>
    </w:p>
    <w:p w14:paraId="7591DD9F" w14:textId="77777777" w:rsidR="006009EE" w:rsidRPr="001B59F1" w:rsidRDefault="006009EE" w:rsidP="006009EE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677B4">
        <w:rPr>
          <w:rFonts w:ascii="Times New Roman" w:hAnsi="Times New Roman" w:cs="Times New Roman"/>
          <w:b/>
          <w:sz w:val="26"/>
          <w:szCs w:val="26"/>
        </w:rPr>
        <w:t xml:space="preserve">MÔN: </w:t>
      </w:r>
      <w:proofErr w:type="gramStart"/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TNXH</w:t>
      </w:r>
      <w:r w:rsidRPr="00C677B4">
        <w:rPr>
          <w:rFonts w:ascii="Times New Roman" w:hAnsi="Times New Roman" w:cs="Times New Roman"/>
          <w:b/>
          <w:sz w:val="26"/>
          <w:szCs w:val="26"/>
        </w:rPr>
        <w:t xml:space="preserve">  LỚP</w:t>
      </w:r>
      <w:proofErr w:type="gramEnd"/>
      <w:r w:rsidRPr="00C677B4"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14:paraId="77F01E62" w14:textId="77777777" w:rsidR="006009EE" w:rsidRPr="00C677B4" w:rsidRDefault="006009EE" w:rsidP="006009EE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C677B4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C677B4">
        <w:rPr>
          <w:rFonts w:ascii="Times New Roman" w:hAnsi="Times New Roman" w:cs="Times New Roman"/>
          <w:sz w:val="26"/>
          <w:szCs w:val="26"/>
        </w:rPr>
        <w:t>c:</w:t>
      </w:r>
      <w:r w:rsidRPr="00C677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C677B4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 xml:space="preserve">ÔN TẬP CHỦ ĐỀ THỰC VẬT VÀ ĐỘNG </w:t>
      </w:r>
      <w:proofErr w:type="gramStart"/>
      <w:r w:rsidRPr="00C677B4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VẬT</w:t>
      </w:r>
      <w:r w:rsidRPr="00C677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( TIẾT</w:t>
      </w:r>
      <w:proofErr w:type="gramEnd"/>
      <w:r w:rsidRPr="00C677B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 + </w:t>
      </w:r>
      <w:r w:rsidRPr="00C677B4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2</w:t>
      </w:r>
      <w:r w:rsidRPr="00C677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)</w:t>
      </w:r>
    </w:p>
    <w:p w14:paraId="51CA9F18" w14:textId="77777777" w:rsidR="006009EE" w:rsidRPr="001B59F1" w:rsidRDefault="006009EE" w:rsidP="006009EE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677B4">
        <w:rPr>
          <w:rFonts w:ascii="Times New Roman" w:hAnsi="Times New Roman" w:cs="Times New Roman"/>
          <w:sz w:val="26"/>
          <w:szCs w:val="26"/>
        </w:rPr>
        <w:t xml:space="preserve">Tuần: </w:t>
      </w:r>
      <w:r w:rsidRPr="00C677B4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C677B4">
        <w:rPr>
          <w:rFonts w:ascii="Times New Roman" w:hAnsi="Times New Roman" w:cs="Times New Roman"/>
          <w:sz w:val="26"/>
          <w:szCs w:val="26"/>
        </w:rPr>
        <w:t xml:space="preserve"> Tiết: </w:t>
      </w:r>
      <w:r w:rsidRPr="00C677B4">
        <w:rPr>
          <w:rFonts w:ascii="Times New Roman" w:hAnsi="Times New Roman" w:cs="Times New Roman"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1 +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42 </w:t>
      </w:r>
      <w:r w:rsidRPr="00C677B4">
        <w:rPr>
          <w:rFonts w:ascii="Times New Roman" w:hAnsi="Times New Roman" w:cs="Times New Roman"/>
          <w:sz w:val="26"/>
          <w:szCs w:val="26"/>
        </w:rPr>
        <w:t xml:space="preserve"> Ngày</w:t>
      </w:r>
      <w:proofErr w:type="gramEnd"/>
      <w:r w:rsidRPr="00C677B4">
        <w:rPr>
          <w:rFonts w:ascii="Times New Roman" w:hAnsi="Times New Roman" w:cs="Times New Roman"/>
          <w:sz w:val="26"/>
          <w:szCs w:val="26"/>
        </w:rPr>
        <w:t xml:space="preserve"> dạy: 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Pr="00C677B4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677B4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  <w:lang w:val="en-US"/>
        </w:rPr>
        <w:t>5</w:t>
      </w:r>
    </w:p>
    <w:p w14:paraId="6546418B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</w:rPr>
        <w:t>I.</w:t>
      </w: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C677B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677B4">
        <w:rPr>
          <w:rFonts w:ascii="Times New Roman" w:hAnsi="Times New Roman" w:cs="Times New Roman"/>
          <w:sz w:val="26"/>
          <w:szCs w:val="26"/>
          <w:lang w:bidi="vi-VN"/>
        </w:rPr>
        <w:t>Sau bài học, HS:</w:t>
      </w:r>
    </w:p>
    <w:p w14:paraId="534D6BEE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</w:rPr>
      </w:pPr>
      <w:r w:rsidRPr="00C677B4"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677B4">
        <w:rPr>
          <w:rFonts w:ascii="Times New Roman" w:hAnsi="Times New Roman" w:cs="Times New Roman"/>
          <w:sz w:val="26"/>
          <w:szCs w:val="26"/>
          <w:lang w:val="vi-VN"/>
        </w:rPr>
        <w:t>Củng cố một số kiến thức của chủ đề thực vật và động vật.</w:t>
      </w:r>
    </w:p>
    <w:p w14:paraId="5C325BA8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</w:rPr>
      </w:pPr>
      <w:r w:rsidRPr="00C677B4">
        <w:rPr>
          <w:rFonts w:ascii="Times New Roman" w:hAnsi="Times New Roman" w:cs="Times New Roman"/>
          <w:sz w:val="26"/>
          <w:szCs w:val="26"/>
          <w:lang w:val="vi-VN"/>
        </w:rPr>
        <w:t>-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677B4">
        <w:rPr>
          <w:rFonts w:ascii="Times New Roman" w:hAnsi="Times New Roman" w:cs="Times New Roman"/>
          <w:sz w:val="26"/>
          <w:szCs w:val="26"/>
          <w:lang w:val="vi-VN"/>
        </w:rPr>
        <w:t>Bày tỏ được thái độ trước những việc làm của con người gây hại cho môi trường sống của thực vật và động vật.</w:t>
      </w:r>
    </w:p>
    <w:p w14:paraId="12F31FD7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7B4">
        <w:rPr>
          <w:rFonts w:ascii="Times New Roman" w:hAnsi="Times New Roman" w:cs="Times New Roman"/>
          <w:sz w:val="26"/>
          <w:szCs w:val="26"/>
        </w:rPr>
        <w:t xml:space="preserve"> Nhận biết được tên, môi trường sống của một số thực vật, động vật gần gũi.</w:t>
      </w:r>
    </w:p>
    <w:p w14:paraId="14192C7C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  <w:lang w:val="vi"/>
        </w:rPr>
      </w:pP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7B4">
        <w:rPr>
          <w:rFonts w:ascii="Times New Roman" w:hAnsi="Times New Roman" w:cs="Times New Roman"/>
          <w:b/>
          <w:sz w:val="26"/>
          <w:szCs w:val="26"/>
          <w:lang w:val="vi"/>
        </w:rPr>
        <w:t xml:space="preserve"> </w:t>
      </w:r>
      <w:r w:rsidRPr="00C677B4">
        <w:rPr>
          <w:rFonts w:ascii="Times New Roman" w:hAnsi="Times New Roman" w:cs="Times New Roman"/>
          <w:sz w:val="26"/>
          <w:szCs w:val="26"/>
          <w:lang w:bidi="vi-VN"/>
        </w:rPr>
        <w:t xml:space="preserve"> </w:t>
      </w:r>
      <w:r w:rsidRPr="00C677B4">
        <w:rPr>
          <w:rFonts w:ascii="Times New Roman" w:hAnsi="Times New Roman" w:cs="Times New Roman"/>
          <w:sz w:val="26"/>
          <w:szCs w:val="26"/>
          <w:lang w:val="vi"/>
        </w:rPr>
        <w:t>Nói được sự cần thiết phải bảo vệ thực vật và động vật khỏi bị tiệt chủng.</w:t>
      </w:r>
    </w:p>
    <w:p w14:paraId="24CC5F6D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  <w:lang w:val="vi"/>
        </w:rPr>
      </w:pP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7B4">
        <w:rPr>
          <w:rFonts w:ascii="Times New Roman" w:hAnsi="Times New Roman" w:cs="Times New Roman"/>
          <w:sz w:val="26"/>
          <w:szCs w:val="26"/>
          <w:lang w:val="vi"/>
        </w:rPr>
        <w:t xml:space="preserve"> Phát triển năng lực tự chủ và tự học, năng lực giao tiếp và hợp tác, năng lực giải quyết vấn đề và sáng tạo.</w:t>
      </w:r>
    </w:p>
    <w:p w14:paraId="4F758BEC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C677B4">
        <w:rPr>
          <w:rFonts w:ascii="Times New Roman" w:hAnsi="Times New Roman" w:cs="Times New Roman"/>
          <w:sz w:val="26"/>
          <w:szCs w:val="26"/>
        </w:rPr>
        <w:t xml:space="preserve"> Biết quan tâm,chăm sóc loài vật có ích, bảo vệ thực vật và động vật. </w:t>
      </w:r>
    </w:p>
    <w:p w14:paraId="6B85C6D5" w14:textId="77777777" w:rsidR="006009EE" w:rsidRPr="00C677B4" w:rsidRDefault="006009EE" w:rsidP="006009EE">
      <w:pPr>
        <w:rPr>
          <w:rFonts w:ascii="Times New Roman" w:hAnsi="Times New Roman" w:cs="Times New Roman"/>
          <w:b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ĐỒ DÙNG</w:t>
      </w:r>
      <w:r w:rsidRPr="00C677B4">
        <w:rPr>
          <w:rFonts w:ascii="Times New Roman" w:hAnsi="Times New Roman" w:cs="Times New Roman"/>
          <w:b/>
          <w:sz w:val="26"/>
          <w:szCs w:val="26"/>
        </w:rPr>
        <w:t xml:space="preserve"> DẠY HỌC:</w:t>
      </w:r>
      <w:r w:rsidRPr="00C677B4">
        <w:rPr>
          <w:rFonts w:ascii="Times New Roman" w:hAnsi="Times New Roman" w:cs="Times New Roman"/>
          <w:b/>
          <w:sz w:val="26"/>
          <w:szCs w:val="26"/>
        </w:rPr>
        <w:tab/>
      </w:r>
    </w:p>
    <w:p w14:paraId="0629BB04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</w:rPr>
        <w:t>1. Giáo viên</w:t>
      </w:r>
      <w:r w:rsidRPr="00C677B4">
        <w:rPr>
          <w:rFonts w:ascii="Times New Roman" w:hAnsi="Times New Roman" w:cs="Times New Roman"/>
          <w:sz w:val="26"/>
          <w:szCs w:val="26"/>
        </w:rPr>
        <w:t xml:space="preserve">: </w:t>
      </w:r>
      <w:r w:rsidRPr="00C677B4">
        <w:rPr>
          <w:rFonts w:ascii="Times New Roman" w:hAnsi="Times New Roman" w:cs="Times New Roman"/>
          <w:sz w:val="26"/>
          <w:szCs w:val="26"/>
          <w:lang w:val="vi-VN"/>
        </w:rPr>
        <w:t>Các hình trong bài 18 SGK, phiếu quan sát.</w:t>
      </w:r>
    </w:p>
    <w:p w14:paraId="09F82FA5" w14:textId="77777777" w:rsidR="006009EE" w:rsidRPr="00C677B4" w:rsidRDefault="006009EE" w:rsidP="006009EE">
      <w:pPr>
        <w:rPr>
          <w:rFonts w:ascii="Times New Roman" w:hAnsi="Times New Roman" w:cs="Times New Roman"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C677B4">
        <w:rPr>
          <w:rFonts w:ascii="Times New Roman" w:hAnsi="Times New Roman" w:cs="Times New Roman"/>
          <w:sz w:val="26"/>
          <w:szCs w:val="26"/>
        </w:rPr>
        <w:t xml:space="preserve">: </w:t>
      </w:r>
      <w:r w:rsidRPr="00C677B4">
        <w:rPr>
          <w:rFonts w:ascii="Times New Roman" w:hAnsi="Times New Roman" w:cs="Times New Roman"/>
          <w:sz w:val="26"/>
          <w:szCs w:val="26"/>
          <w:lang w:val="vi-VN"/>
        </w:rPr>
        <w:t xml:space="preserve">SGK, VBT, vở, bút, nón, chai nước, giấy A4, hộp </w:t>
      </w:r>
      <w:proofErr w:type="gramStart"/>
      <w:r w:rsidRPr="00C677B4">
        <w:rPr>
          <w:rFonts w:ascii="Times New Roman" w:hAnsi="Times New Roman" w:cs="Times New Roman"/>
          <w:sz w:val="26"/>
          <w:szCs w:val="26"/>
          <w:lang w:val="vi-VN"/>
        </w:rPr>
        <w:t>màu,...</w:t>
      </w:r>
      <w:proofErr w:type="gramEnd"/>
    </w:p>
    <w:p w14:paraId="11488058" w14:textId="77777777" w:rsidR="006009EE" w:rsidRPr="00C677B4" w:rsidRDefault="006009EE" w:rsidP="006009EE">
      <w:pPr>
        <w:rPr>
          <w:rFonts w:ascii="Times New Roman" w:hAnsi="Times New Roman" w:cs="Times New Roman"/>
          <w:b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</w:rPr>
        <w:t>I</w:t>
      </w: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II</w:t>
      </w:r>
      <w:r w:rsidRPr="00C677B4">
        <w:rPr>
          <w:rFonts w:ascii="Times New Roman" w:hAnsi="Times New Roman" w:cs="Times New Roman"/>
          <w:b/>
          <w:sz w:val="26"/>
          <w:szCs w:val="26"/>
        </w:rPr>
        <w:t>. CÁC HOẠT ĐỘNG DẠY HỌC CHỦ YẾU:</w:t>
      </w:r>
    </w:p>
    <w:tbl>
      <w:tblPr>
        <w:tblW w:w="103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363"/>
        <w:gridCol w:w="4395"/>
      </w:tblGrid>
      <w:tr w:rsidR="006009EE" w:rsidRPr="00C677B4" w14:paraId="2C6F5BB0" w14:textId="77777777" w:rsidTr="00D01AF7">
        <w:tc>
          <w:tcPr>
            <w:tcW w:w="563" w:type="dxa"/>
            <w:shd w:val="clear" w:color="auto" w:fill="auto"/>
          </w:tcPr>
          <w:p w14:paraId="25707AAD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385" w:type="dxa"/>
            <w:shd w:val="clear" w:color="auto" w:fill="auto"/>
          </w:tcPr>
          <w:p w14:paraId="671EF5FE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402" w:type="dxa"/>
            <w:shd w:val="clear" w:color="auto" w:fill="auto"/>
          </w:tcPr>
          <w:p w14:paraId="29D0057D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6009EE" w:rsidRPr="00C677B4" w14:paraId="0A6426F9" w14:textId="77777777" w:rsidTr="00D01AF7">
        <w:tc>
          <w:tcPr>
            <w:tcW w:w="563" w:type="dxa"/>
            <w:shd w:val="clear" w:color="auto" w:fill="auto"/>
          </w:tcPr>
          <w:p w14:paraId="471D2928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5385" w:type="dxa"/>
            <w:shd w:val="clear" w:color="auto" w:fill="auto"/>
          </w:tcPr>
          <w:p w14:paraId="44C0C28A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Hoạt động </w:t>
            </w:r>
            <w:r w:rsidRPr="008C74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bidi="vi-VN"/>
              </w:rPr>
              <w:t>Mở đầu</w:t>
            </w: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bidi="vi-VN"/>
              </w:rPr>
              <w:t xml:space="preserve"> </w:t>
            </w: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>và khám phá</w:t>
            </w:r>
          </w:p>
          <w:p w14:paraId="31F40E43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 tổ chức dưới h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ình th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ức kể một câu chuyện ngắn về loài nai.</w:t>
            </w:r>
          </w:p>
          <w:p w14:paraId="7AD3E9EB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Gợi ý: Có hai mẹ con chú nai sống trong một khu 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r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ửng. Nai con xinh xắn, đáng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yêu. Hằng ngày, nai con 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ờng rủ các bạn là sóc, thỏ và gấu đến nhà cùng ch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múa hát. Cũng có lúc, nai và các bạn chạy ra sông uống nước. Nước sông trong vắt có thể thấy cả những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 con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cá đang tung 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tăng 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ơ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lội. Nai con rất vui và hạnh phúc khi được sống cùng với mẹ trong khu rừng này.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2EC1C473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 dẫn dắt và vào bài tiết 2.</w:t>
            </w:r>
          </w:p>
        </w:tc>
        <w:tc>
          <w:tcPr>
            <w:tcW w:w="4402" w:type="dxa"/>
            <w:shd w:val="clear" w:color="auto" w:fill="auto"/>
          </w:tcPr>
          <w:p w14:paraId="5A9A2ECA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01F25E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-Học sinh quan sát tranh, thảo luận nhóm 4, kể câu chuyện về chú nai nhỏ.</w:t>
            </w:r>
          </w:p>
          <w:p w14:paraId="2DBBEB13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35F319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BBCC97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A493C5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C5E161" w14:textId="77777777" w:rsidR="006009EE" w:rsidRPr="00C677B4" w:rsidRDefault="006009EE" w:rsidP="006009E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Viết tên bài học vào vở</w:t>
            </w:r>
          </w:p>
        </w:tc>
      </w:tr>
      <w:tr w:rsidR="006009EE" w:rsidRPr="00C677B4" w14:paraId="2BE7B89F" w14:textId="77777777" w:rsidTr="00D01AF7">
        <w:tc>
          <w:tcPr>
            <w:tcW w:w="563" w:type="dxa"/>
            <w:shd w:val="clear" w:color="auto" w:fill="auto"/>
          </w:tcPr>
          <w:p w14:paraId="3F37E50A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9’</w:t>
            </w:r>
          </w:p>
        </w:tc>
        <w:tc>
          <w:tcPr>
            <w:tcW w:w="5385" w:type="dxa"/>
            <w:shd w:val="clear" w:color="auto" w:fill="auto"/>
          </w:tcPr>
          <w:p w14:paraId="5E5A8E84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2.Hoạt động hình thành, phát triển năng lực nhận thức, tìm hiểu</w:t>
            </w:r>
          </w:p>
          <w:p w14:paraId="531A4EA5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proofErr w:type="gramStart"/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>Hoạt</w:t>
            </w:r>
            <w:proofErr w:type="gramEnd"/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 động 1: </w:t>
            </w:r>
            <w:r w:rsidRPr="00C677B4">
              <w:rPr>
                <w:rFonts w:ascii="Times New Roman" w:hAnsi="Times New Roman" w:cs="Times New Roman"/>
                <w:b/>
                <w:sz w:val="26"/>
                <w:szCs w:val="26"/>
              </w:rPr>
              <w:t>Việc làm bảo vệ môi trường sống của thực vật và động vật.</w:t>
            </w:r>
          </w:p>
          <w:p w14:paraId="3347F0FA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 yêu cầu HS quan sát hình 1 trang SGK trang 73 và trả lời câu </w:t>
            </w:r>
            <w:proofErr w:type="gramStart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hỏi:</w:t>
            </w:r>
            <w:proofErr w:type="gramEnd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Em suy nghĩ như thế nào khi nhìn thấy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ảnh </w:t>
            </w:r>
            <w:proofErr w:type="gramStart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này?</w:t>
            </w:r>
            <w:proofErr w:type="gramEnd"/>
          </w:p>
          <w:p w14:paraId="69F462E9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trình bày suy nghĩ của m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ì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 trước lớp.</w:t>
            </w:r>
          </w:p>
          <w:p w14:paraId="5F837868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yêu cầu HS là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việc theo cặp đôi: Cùng bạ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viết ra những việc cần làm để không ảnh hưởng đến môi trường sống của động vật và thực vật.</w:t>
            </w:r>
          </w:p>
          <w:p w14:paraId="51AF1FF9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có 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th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ể trình bày thông qua tranh, ảnh, thơ, vè, băng rôn tuyên </w:t>
            </w:r>
            <w:proofErr w:type="gramStart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truyền,...</w:t>
            </w:r>
            <w:proofErr w:type="gramEnd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Hoặc 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G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 có thể cắt sẵn những mẫu giấy hình bông hoa. HS sẽ viết lên mẫu giấy và dán vào cây.</w:t>
            </w:r>
          </w:p>
          <w:p w14:paraId="466A6667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-G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V và HS cùng nhận xét, 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ra kết luận.</w:t>
            </w:r>
          </w:p>
          <w:p w14:paraId="7AE75A2D" w14:textId="77777777" w:rsidR="006009EE" w:rsidRPr="00C677B4" w:rsidRDefault="006009EE" w:rsidP="006009E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  <w:t>Kết luận</w:t>
            </w:r>
            <w:r w:rsidRPr="00C677B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: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Chúng ta cùng chung tay bảo vệ môi trường sống của thực vật và động vật.</w:t>
            </w:r>
          </w:p>
        </w:tc>
        <w:tc>
          <w:tcPr>
            <w:tcW w:w="4402" w:type="dxa"/>
            <w:shd w:val="clear" w:color="auto" w:fill="auto"/>
          </w:tcPr>
          <w:p w14:paraId="187B6B9C" w14:textId="77777777" w:rsidR="006009EE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DBEB81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E697AA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552DD" w14:textId="77777777" w:rsidR="006009EE" w:rsidRDefault="006009E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Em suy nghĩ như thế nào khi nhìn thấy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 hình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ảnh này?</w:t>
            </w:r>
          </w:p>
          <w:p w14:paraId="2558B6BD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72AF4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-Cùng bạn viết ra những việc cần làm để bảo vệ môi trường sống của động vật và thực vật. </w:t>
            </w:r>
          </w:p>
        </w:tc>
      </w:tr>
      <w:tr w:rsidR="006009EE" w:rsidRPr="00C677B4" w14:paraId="36F7CA34" w14:textId="77777777" w:rsidTr="00D01AF7">
        <w:tc>
          <w:tcPr>
            <w:tcW w:w="563" w:type="dxa"/>
            <w:shd w:val="clear" w:color="auto" w:fill="auto"/>
          </w:tcPr>
          <w:p w14:paraId="73A26767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6’</w:t>
            </w:r>
          </w:p>
        </w:tc>
        <w:tc>
          <w:tcPr>
            <w:tcW w:w="5385" w:type="dxa"/>
            <w:shd w:val="clear" w:color="auto" w:fill="auto"/>
          </w:tcPr>
          <w:p w14:paraId="3865CABC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proofErr w:type="gramStart"/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>Hoạt</w:t>
            </w:r>
            <w:proofErr w:type="gramEnd"/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 xml:space="preserve"> động 2: </w:t>
            </w:r>
            <w:r w:rsidRPr="00C677B4">
              <w:rPr>
                <w:rFonts w:ascii="Times New Roman" w:hAnsi="Times New Roman" w:cs="Times New Roman"/>
                <w:b/>
                <w:sz w:val="26"/>
                <w:szCs w:val="26"/>
              </w:rPr>
              <w:t>Bày tỏ thái độ</w:t>
            </w:r>
          </w:p>
          <w:p w14:paraId="341F72ED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c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ia lớp thành nhóm có 4 HS, yêu cầu HS quan sát các hình 2, 3, 4, </w:t>
            </w:r>
            <w:proofErr w:type="gramStart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5 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End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SGK trang 74) và trả l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ờ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 câu hỏi: Em đồng tình hay không đồng tình với hành động nào?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Vì sao?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3588C5C4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tổ chức cho HS trình bày trước lớ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p.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ab/>
            </w:r>
          </w:p>
          <w:p w14:paraId="5B17B79C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và HS cùng nhận xét, rút ra kết luậ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37EBB97C" w14:textId="77777777" w:rsidR="006009EE" w:rsidRPr="00C677B4" w:rsidRDefault="006009EE" w:rsidP="006009E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  <w:t>K</w:t>
            </w:r>
            <w:r w:rsidRPr="00C677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  <w:t xml:space="preserve">ết </w:t>
            </w:r>
            <w:r w:rsidRPr="00C677B4"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  <w:lang w:val="vi-VN"/>
              </w:rPr>
              <w:t>luận</w:t>
            </w:r>
            <w:r w:rsidRPr="00C677B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: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Chúng ta cần nói không với những việc làm gây hại cho môi trường sống của thực vật và động vật.</w:t>
            </w:r>
          </w:p>
        </w:tc>
        <w:tc>
          <w:tcPr>
            <w:tcW w:w="4402" w:type="dxa"/>
            <w:shd w:val="clear" w:color="auto" w:fill="auto"/>
          </w:tcPr>
          <w:p w14:paraId="69378D68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8B3F0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 xml:space="preserve">-Học sinh làm việc nhóm 4: Quan sát tranh, trả lời câu hỏi: Em đồng tình hay không đồng tình với hành động nào? Vì </w:t>
            </w:r>
            <w:proofErr w:type="gramStart"/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sao ?</w:t>
            </w:r>
            <w:proofErr w:type="gramEnd"/>
          </w:p>
          <w:p w14:paraId="015BB9E9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CC72A5B" wp14:editId="3FB0B755">
                  <wp:extent cx="1819275" cy="1171575"/>
                  <wp:effectExtent l="0" t="0" r="9525" b="9525"/>
                  <wp:docPr id="6" name="Picture 6" descr="z2550387763162_425a1444dbf8f76ba43f328726867a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2550387763162_425a1444dbf8f76ba43f328726867a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9EE" w:rsidRPr="00C677B4" w14:paraId="2C0614AD" w14:textId="77777777" w:rsidTr="00D01AF7">
        <w:tc>
          <w:tcPr>
            <w:tcW w:w="563" w:type="dxa"/>
            <w:shd w:val="clear" w:color="auto" w:fill="auto"/>
          </w:tcPr>
          <w:p w14:paraId="5B150D53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5385" w:type="dxa"/>
            <w:shd w:val="clear" w:color="auto" w:fill="auto"/>
          </w:tcPr>
          <w:p w14:paraId="51AD05B0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vi-VN"/>
              </w:rPr>
              <w:t>Hoạt động tiếp nối sau bài học</w:t>
            </w:r>
          </w:p>
          <w:p w14:paraId="75C01749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GV yêu cầu HS t</w:t>
            </w:r>
            <w:r w:rsidRPr="00C677B4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ực hành chăm sóc cây xanh tại nhà (hoặc vườn trường), không xả rác ở nơi công </w:t>
            </w:r>
            <w:proofErr w:type="gramStart"/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cộng,...</w:t>
            </w:r>
            <w:proofErr w:type="gramEnd"/>
          </w:p>
          <w:p w14:paraId="654A505E" w14:textId="77777777" w:rsidR="006009EE" w:rsidRPr="00C677B4" w:rsidRDefault="006009EE" w:rsidP="00D01AF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677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GV tổng kết – nhận xét tiết học.</w:t>
            </w:r>
          </w:p>
        </w:tc>
        <w:tc>
          <w:tcPr>
            <w:tcW w:w="4402" w:type="dxa"/>
            <w:shd w:val="clear" w:color="auto" w:fill="auto"/>
          </w:tcPr>
          <w:p w14:paraId="6EFA01EF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291B39" w14:textId="77777777" w:rsidR="006009EE" w:rsidRPr="00C677B4" w:rsidRDefault="006009EE" w:rsidP="00D01AF7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677B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-HS lắng nghe, thực hiện</w:t>
            </w:r>
          </w:p>
        </w:tc>
      </w:tr>
    </w:tbl>
    <w:p w14:paraId="005408D1" w14:textId="77777777" w:rsidR="006009EE" w:rsidRPr="00C677B4" w:rsidRDefault="006009EE" w:rsidP="006009EE">
      <w:pPr>
        <w:rPr>
          <w:rFonts w:ascii="Times New Roman" w:hAnsi="Times New Roman" w:cs="Times New Roman"/>
          <w:b/>
          <w:sz w:val="26"/>
          <w:szCs w:val="26"/>
        </w:rPr>
      </w:pPr>
      <w:r w:rsidRPr="00C677B4">
        <w:rPr>
          <w:rFonts w:ascii="Times New Roman" w:hAnsi="Times New Roman" w:cs="Times New Roman"/>
          <w:b/>
          <w:sz w:val="26"/>
          <w:szCs w:val="26"/>
          <w:lang w:val="vi-VN"/>
        </w:rPr>
        <w:t>I</w:t>
      </w:r>
      <w:r w:rsidRPr="00C677B4">
        <w:rPr>
          <w:rFonts w:ascii="Times New Roman" w:hAnsi="Times New Roman" w:cs="Times New Roman"/>
          <w:b/>
          <w:sz w:val="26"/>
          <w:szCs w:val="26"/>
        </w:rPr>
        <w:t>V. ĐIỀU CHỈNH, BỔ SUNG:</w:t>
      </w:r>
    </w:p>
    <w:p w14:paraId="32E2F6D8" w14:textId="77777777" w:rsidR="006009EE" w:rsidRDefault="006009EE" w:rsidP="006009EE">
      <w:pPr>
        <w:rPr>
          <w:rFonts w:ascii="Times New Roman" w:hAnsi="Times New Roman" w:cs="Times New Roman"/>
          <w:sz w:val="26"/>
          <w:szCs w:val="26"/>
        </w:rPr>
      </w:pPr>
    </w:p>
    <w:p w14:paraId="482489CC" w14:textId="77777777" w:rsidR="006009EE" w:rsidRDefault="006009EE" w:rsidP="006009EE">
      <w:pPr>
        <w:rPr>
          <w:rFonts w:ascii="Times New Roman" w:hAnsi="Times New Roman" w:cs="Times New Roman"/>
          <w:sz w:val="26"/>
          <w:szCs w:val="26"/>
        </w:rPr>
      </w:pPr>
    </w:p>
    <w:p w14:paraId="1E248B97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40CD"/>
    <w:multiLevelType w:val="hybridMultilevel"/>
    <w:tmpl w:val="9A1E03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101FF"/>
    <w:multiLevelType w:val="multilevel"/>
    <w:tmpl w:val="611019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2904233">
    <w:abstractNumId w:val="0"/>
  </w:num>
  <w:num w:numId="2" w16cid:durableId="28730487">
    <w:abstractNumId w:val="2"/>
  </w:num>
  <w:num w:numId="3" w16cid:durableId="1097796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EE"/>
    <w:rsid w:val="00045DAA"/>
    <w:rsid w:val="00502F96"/>
    <w:rsid w:val="006009EE"/>
    <w:rsid w:val="009F40C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AC4057"/>
  <w15:chartTrackingRefBased/>
  <w15:docId w15:val="{843C4478-A8C1-4865-B4EB-760A4DE4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9EE"/>
    <w:pPr>
      <w:spacing w:line="259" w:lineRule="auto"/>
    </w:pPr>
    <w:rPr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9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9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9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9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9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9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9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2025-04-02T00:29:00Z</dcterms:created>
  <dcterms:modified xsi:type="dcterms:W3CDTF">2025-04-02T00:29:00Z</dcterms:modified>
</cp:coreProperties>
</file>