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2B" w:rsidRPr="00451C0D" w:rsidRDefault="00FB672B" w:rsidP="00FB672B">
      <w:pPr>
        <w:spacing w:after="0" w:line="240" w:lineRule="auto"/>
        <w:jc w:val="center"/>
        <w:rPr>
          <w:rFonts w:ascii="Times New Roman" w:eastAsia="Times New Roman" w:hAnsi="Times New Roman" w:cs="Times New Roman"/>
          <w:b/>
          <w:kern w:val="0"/>
          <w:sz w:val="28"/>
          <w:szCs w:val="28"/>
          <w:lang w:val="en-US"/>
          <w14:ligatures w14:val="none"/>
        </w:rPr>
      </w:pPr>
      <w:bookmarkStart w:id="0" w:name="_Hlk187677072"/>
      <w:r w:rsidRPr="00451C0D">
        <w:rPr>
          <w:rFonts w:ascii="Times New Roman" w:eastAsia="Times New Roman" w:hAnsi="Times New Roman" w:cs="Times New Roman"/>
          <w:b/>
          <w:kern w:val="0"/>
          <w:sz w:val="28"/>
          <w:szCs w:val="28"/>
          <w:lang w:val="en-US"/>
          <w14:ligatures w14:val="none"/>
        </w:rPr>
        <w:t>KẾ HOẠCH BÀI DẠY</w:t>
      </w:r>
    </w:p>
    <w:p w:rsidR="00FB672B" w:rsidRDefault="00FB672B" w:rsidP="00FB672B">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0225F0">
        <w:rPr>
          <w:rFonts w:ascii="Times New Roman" w:eastAsia="Times New Roman" w:hAnsi="Times New Roman" w:cs="Times New Roman"/>
          <w:b/>
          <w:bCs/>
          <w:kern w:val="0"/>
          <w:sz w:val="28"/>
          <w:szCs w:val="28"/>
          <w:shd w:val="clear" w:color="auto" w:fill="FFFFFF"/>
          <w:lang w:val="en-US"/>
          <w14:ligatures w14:val="none"/>
        </w:rPr>
        <w:t xml:space="preserve">Môn: </w:t>
      </w:r>
      <w:r>
        <w:rPr>
          <w:rFonts w:ascii="Times New Roman" w:eastAsia="Times New Roman" w:hAnsi="Times New Roman" w:cs="Times New Roman"/>
          <w:b/>
          <w:bCs/>
          <w:kern w:val="0"/>
          <w:sz w:val="28"/>
          <w:szCs w:val="28"/>
          <w:shd w:val="clear" w:color="auto" w:fill="FFFFFF"/>
          <w:lang w:val="en-US"/>
          <w14:ligatures w14:val="none"/>
        </w:rPr>
        <w:t>TNXH</w:t>
      </w:r>
    </w:p>
    <w:p w:rsidR="00FB672B" w:rsidRPr="000225F0" w:rsidRDefault="00FB672B" w:rsidP="00FB672B">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Tên bài học:</w:t>
      </w:r>
      <w:r w:rsidRPr="000225F0">
        <w:rPr>
          <w:rFonts w:ascii="Times New Roman" w:hAnsi="Times New Roman" w:cs="Times New Roman"/>
          <w:b/>
          <w:bCs/>
          <w:sz w:val="28"/>
          <w:szCs w:val="28"/>
        </w:rPr>
        <w:t xml:space="preserve"> </w:t>
      </w:r>
      <w:r>
        <w:rPr>
          <w:rFonts w:ascii="Times New Roman" w:hAnsi="Times New Roman"/>
          <w:b/>
          <w:bCs/>
          <w:sz w:val="28"/>
          <w:szCs w:val="28"/>
          <w:lang w:val="nl-NL"/>
        </w:rPr>
        <w:t>Bảo vệ môi trường sống của thực vật và động vật (T1)</w:t>
      </w:r>
    </w:p>
    <w:p w:rsidR="00FB672B" w:rsidRPr="00451C0D" w:rsidRDefault="00FB672B" w:rsidP="00FB672B">
      <w:pPr>
        <w:spacing w:after="0" w:line="240" w:lineRule="auto"/>
        <w:jc w:val="center"/>
        <w:rPr>
          <w:rFonts w:ascii="Times New Roman" w:eastAsia="Times New Roman" w:hAnsi="Times New Roman" w:cs="Times New Roman"/>
          <w:color w:val="000000"/>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 xml:space="preserve"> Tiết: </w:t>
      </w:r>
      <w:r>
        <w:rPr>
          <w:rFonts w:ascii="Times New Roman" w:eastAsia="Times New Roman" w:hAnsi="Times New Roman" w:cs="Times New Roman"/>
          <w:color w:val="000000"/>
          <w:kern w:val="0"/>
          <w:sz w:val="28"/>
          <w:szCs w:val="28"/>
          <w:shd w:val="clear" w:color="auto" w:fill="FFFFFF"/>
          <w:lang w:val="en-US"/>
          <w14:ligatures w14:val="none"/>
        </w:rPr>
        <w:t>37</w:t>
      </w:r>
    </w:p>
    <w:p w:rsidR="00FB672B" w:rsidRPr="000225F0" w:rsidRDefault="00FB672B" w:rsidP="00FB672B">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14</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01</w:t>
      </w:r>
      <w:r w:rsidRPr="00451C0D">
        <w:rPr>
          <w:rFonts w:ascii="Times New Roman" w:eastAsia="Times New Roman" w:hAnsi="Times New Roman" w:cs="Times New Roman"/>
          <w:kern w:val="0"/>
          <w:sz w:val="28"/>
          <w:szCs w:val="28"/>
          <w:lang w:val="en-US"/>
          <w14:ligatures w14:val="none"/>
        </w:rPr>
        <w:t>/202</w:t>
      </w:r>
      <w:r>
        <w:rPr>
          <w:rFonts w:ascii="Times New Roman" w:eastAsia="Times New Roman" w:hAnsi="Times New Roman" w:cs="Times New Roman"/>
          <w:kern w:val="0"/>
          <w:sz w:val="28"/>
          <w:szCs w:val="28"/>
          <w:lang w:val="en-US"/>
          <w14:ligatures w14:val="none"/>
        </w:rPr>
        <w:t>5</w:t>
      </w:r>
    </w:p>
    <w:bookmarkEnd w:id="0"/>
    <w:p w:rsidR="00FB672B" w:rsidRPr="00A84AC0" w:rsidRDefault="00FB672B" w:rsidP="00FB672B">
      <w:pPr>
        <w:spacing w:before="120" w:after="120" w:line="324" w:lineRule="auto"/>
        <w:jc w:val="both"/>
        <w:rPr>
          <w:rFonts w:ascii="Times New Roman" w:hAnsi="Times New Roman" w:cs="Times New Roman"/>
          <w:sz w:val="28"/>
          <w:szCs w:val="28"/>
        </w:rPr>
      </w:pPr>
    </w:p>
    <w:p w:rsidR="00FB672B" w:rsidRDefault="00FB672B" w:rsidP="00FB672B">
      <w:pPr>
        <w:spacing w:line="36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rsidR="00FB672B" w:rsidRDefault="00FB672B" w:rsidP="00FB672B">
      <w:pPr>
        <w:spacing w:line="360" w:lineRule="auto"/>
        <w:rPr>
          <w:rFonts w:ascii="Times New Roman" w:hAnsi="Times New Roman" w:cs="Times New Roman"/>
          <w:b/>
          <w:sz w:val="28"/>
          <w:szCs w:val="28"/>
        </w:rPr>
      </w:pPr>
      <w:r>
        <w:rPr>
          <w:rFonts w:ascii="Times New Roman" w:hAnsi="Times New Roman" w:cs="Times New Roman"/>
          <w:b/>
          <w:sz w:val="28"/>
          <w:szCs w:val="28"/>
        </w:rPr>
        <w:t>1. Kiến thức</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Sau bài học, HS:</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 Thu thập được thông tin về một số việc làm của con người có thể làm thay đổi</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môi trường sống của thực vật và động vật.</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 Giải thích được ở mức độ đơn giản sự cần thiết phải bảo vệ môi trường sống của thực vật và động vật.</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 Nêu được những việc có thể làm đề bảo vệ, hạn chế sự thay đổi môi trường sống của thực vật, động vật và chia sẻ với những người xung quanh cùng thực hiện.</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Năng lực tự chủ và tự học, giao tiếp và hợp tác, giải quyết vấn đề và sáng tạo.</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-Thể hiện được sự quan tâm, chăm sóc, yêu thương của bản thân với các thế hệ trong gia đình.</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 Nhân ái, chăm chỉ.</w:t>
      </w:r>
    </w:p>
    <w:p w:rsidR="00FB672B" w:rsidRDefault="00FB672B" w:rsidP="00FB672B">
      <w:pPr>
        <w:spacing w:line="360" w:lineRule="auto"/>
        <w:rPr>
          <w:rFonts w:ascii="Times New Roman" w:hAnsi="Times New Roman" w:cs="Times New Roman"/>
          <w:b/>
          <w:sz w:val="28"/>
          <w:szCs w:val="28"/>
        </w:rPr>
      </w:pPr>
      <w:r>
        <w:rPr>
          <w:rFonts w:ascii="Times New Roman" w:hAnsi="Times New Roman" w:cs="Times New Roman"/>
          <w:b/>
          <w:sz w:val="28"/>
          <w:szCs w:val="28"/>
        </w:rPr>
        <w:t>II. THIẾT BỊ DẠY HỌC</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b/>
          <w:sz w:val="28"/>
          <w:szCs w:val="28"/>
        </w:rPr>
        <w:t>- GV</w:t>
      </w:r>
      <w:r>
        <w:rPr>
          <w:rFonts w:ascii="Times New Roman" w:hAnsi="Times New Roman" w:cs="Times New Roman"/>
          <w:sz w:val="28"/>
          <w:szCs w:val="28"/>
        </w:rPr>
        <w:t>: Các hình trong bài 16 SGK, trang phục để hoá trang thành các con vật và</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sz w:val="28"/>
          <w:szCs w:val="28"/>
        </w:rPr>
        <w:t>cây cối cho HS đóng vai.</w:t>
      </w:r>
    </w:p>
    <w:p w:rsidR="00FB672B" w:rsidRDefault="00FB672B" w:rsidP="00FB672B">
      <w:pPr>
        <w:spacing w:line="360" w:lineRule="auto"/>
        <w:rPr>
          <w:rFonts w:ascii="Times New Roman" w:hAnsi="Times New Roman" w:cs="Times New Roman"/>
          <w:sz w:val="28"/>
          <w:szCs w:val="28"/>
        </w:rPr>
      </w:pPr>
      <w:r>
        <w:rPr>
          <w:rFonts w:ascii="Times New Roman" w:hAnsi="Times New Roman" w:cs="Times New Roman"/>
          <w:b/>
          <w:sz w:val="28"/>
          <w:szCs w:val="28"/>
        </w:rPr>
        <w:t>- HS:</w:t>
      </w:r>
      <w:r>
        <w:rPr>
          <w:rFonts w:ascii="Times New Roman" w:hAnsi="Times New Roman" w:cs="Times New Roman"/>
          <w:sz w:val="28"/>
          <w:szCs w:val="28"/>
        </w:rPr>
        <w:t xml:space="preserve"> SGK, VBT, giấy màu A4, hộp màu, vật liệu tái chế,...</w:t>
      </w:r>
    </w:p>
    <w:p w:rsidR="00FB672B" w:rsidRPr="00EA4325" w:rsidRDefault="00FB672B" w:rsidP="00FB672B">
      <w:pPr>
        <w:spacing w:line="360" w:lineRule="auto"/>
        <w:rPr>
          <w:rFonts w:ascii="Times New Roman" w:hAnsi="Times New Roman" w:cs="Times New Roman"/>
          <w:b/>
          <w:sz w:val="28"/>
          <w:szCs w:val="28"/>
        </w:rPr>
      </w:pPr>
      <w:r>
        <w:rPr>
          <w:rFonts w:ascii="Times New Roman" w:hAnsi="Times New Roman" w:cs="Times New Roman"/>
          <w:b/>
          <w:sz w:val="28"/>
          <w:szCs w:val="28"/>
        </w:rPr>
        <w:t>II. HOẠT ĐỘNG DẠY HỌC</w:t>
      </w:r>
    </w:p>
    <w:tbl>
      <w:tblPr>
        <w:tblStyle w:val="TableGrid"/>
        <w:tblW w:w="9747" w:type="dxa"/>
        <w:tblLook w:val="04A0" w:firstRow="1" w:lastRow="0" w:firstColumn="1" w:lastColumn="0" w:noHBand="0" w:noVBand="1"/>
      </w:tblPr>
      <w:tblGrid>
        <w:gridCol w:w="5826"/>
        <w:gridCol w:w="3921"/>
      </w:tblGrid>
      <w:tr w:rsidR="00FB672B" w:rsidTr="005E16CB">
        <w:trPr>
          <w:trHeight w:val="523"/>
        </w:trPr>
        <w:tc>
          <w:tcPr>
            <w:tcW w:w="5495" w:type="dxa"/>
            <w:tcBorders>
              <w:top w:val="single" w:sz="4" w:space="0" w:color="auto"/>
              <w:left w:val="single" w:sz="4" w:space="0" w:color="auto"/>
              <w:bottom w:val="single" w:sz="4" w:space="0" w:color="auto"/>
              <w:right w:val="single" w:sz="4" w:space="0" w:color="auto"/>
            </w:tcBorders>
            <w:hideMark/>
          </w:tcPr>
          <w:p w:rsidR="00FB672B" w:rsidRDefault="00FB672B" w:rsidP="005E16CB">
            <w:pPr>
              <w:spacing w:line="360" w:lineRule="auto"/>
              <w:jc w:val="center"/>
              <w:rPr>
                <w:b/>
                <w:sz w:val="28"/>
                <w:szCs w:val="28"/>
              </w:rPr>
            </w:pPr>
            <w:r>
              <w:rPr>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rsidR="00FB672B" w:rsidRDefault="00FB672B" w:rsidP="005E16CB">
            <w:pPr>
              <w:spacing w:line="360" w:lineRule="auto"/>
              <w:jc w:val="center"/>
              <w:rPr>
                <w:b/>
                <w:sz w:val="28"/>
                <w:szCs w:val="28"/>
              </w:rPr>
            </w:pPr>
            <w:r>
              <w:rPr>
                <w:b/>
                <w:sz w:val="28"/>
                <w:szCs w:val="28"/>
              </w:rPr>
              <w:t>HOẠT ĐỘNG CỦA HS</w:t>
            </w:r>
          </w:p>
        </w:tc>
      </w:tr>
      <w:tr w:rsidR="00FB672B" w:rsidTr="005E16CB">
        <w:tc>
          <w:tcPr>
            <w:tcW w:w="5495" w:type="dxa"/>
            <w:tcBorders>
              <w:top w:val="single" w:sz="4" w:space="0" w:color="auto"/>
              <w:left w:val="single" w:sz="4" w:space="0" w:color="auto"/>
              <w:bottom w:val="single" w:sz="4" w:space="0" w:color="auto"/>
              <w:right w:val="single" w:sz="4" w:space="0" w:color="auto"/>
            </w:tcBorders>
            <w:hideMark/>
          </w:tcPr>
          <w:p w:rsidR="00FB672B" w:rsidRDefault="00FB672B" w:rsidP="005E16CB">
            <w:pPr>
              <w:spacing w:line="360" w:lineRule="auto"/>
              <w:rPr>
                <w:b/>
                <w:sz w:val="28"/>
                <w:szCs w:val="28"/>
              </w:rPr>
            </w:pPr>
            <w:r>
              <w:rPr>
                <w:b/>
                <w:sz w:val="28"/>
                <w:szCs w:val="28"/>
              </w:rPr>
              <w:lastRenderedPageBreak/>
              <w:t>A. Mở đầu</w:t>
            </w:r>
          </w:p>
          <w:p w:rsidR="00FB672B" w:rsidRDefault="00FB672B" w:rsidP="005E16CB">
            <w:pPr>
              <w:spacing w:line="360" w:lineRule="auto"/>
              <w:rPr>
                <w:sz w:val="28"/>
                <w:szCs w:val="28"/>
              </w:rPr>
            </w:pPr>
            <w:r>
              <w:rPr>
                <w:b/>
                <w:sz w:val="28"/>
                <w:szCs w:val="28"/>
              </w:rPr>
              <w:t>Mục tiêu:</w:t>
            </w:r>
            <w:r>
              <w:rPr>
                <w:sz w:val="28"/>
                <w:szCs w:val="28"/>
              </w:rPr>
              <w:t xml:space="preserve"> Tạo hứng thú và khơi gợi đề HS nhớ lại những kiến thức đã học vẻ thực vật và động vật, dân dắt vào bài mới.</w:t>
            </w:r>
          </w:p>
          <w:p w:rsidR="00FB672B" w:rsidRDefault="00FB672B" w:rsidP="005E16CB">
            <w:pPr>
              <w:spacing w:line="360" w:lineRule="auto"/>
              <w:rPr>
                <w:b/>
                <w:sz w:val="28"/>
                <w:szCs w:val="28"/>
              </w:rPr>
            </w:pPr>
            <w:r>
              <w:rPr>
                <w:b/>
                <w:sz w:val="28"/>
                <w:szCs w:val="28"/>
              </w:rPr>
              <w:t>Cách tiến hành:</w:t>
            </w:r>
          </w:p>
          <w:p w:rsidR="00FB672B" w:rsidRDefault="00FB672B" w:rsidP="005E16CB">
            <w:pPr>
              <w:spacing w:line="360" w:lineRule="auto"/>
              <w:rPr>
                <w:sz w:val="28"/>
                <w:szCs w:val="28"/>
              </w:rPr>
            </w:pPr>
            <w:r>
              <w:rPr>
                <w:sz w:val="28"/>
                <w:szCs w:val="28"/>
              </w:rPr>
              <w:t xml:space="preserve">- GV tổ chức cho HS cùng hát một bài hát về cây xanh hoặc con vật. </w:t>
            </w:r>
          </w:p>
          <w:p w:rsidR="00FB672B" w:rsidRDefault="00FB672B" w:rsidP="005E16CB">
            <w:pPr>
              <w:spacing w:line="360" w:lineRule="auto"/>
              <w:rPr>
                <w:sz w:val="28"/>
                <w:szCs w:val="28"/>
              </w:rPr>
            </w:pPr>
            <w:r>
              <w:rPr>
                <w:sz w:val="28"/>
                <w:szCs w:val="28"/>
              </w:rPr>
              <w:t>- GV nhận xét chung và dẫn dắt vào bài học: “Bảo vệ môi trường sống của thực vật và động vật”.</w:t>
            </w:r>
          </w:p>
          <w:p w:rsidR="00FB672B" w:rsidRDefault="00FB672B" w:rsidP="005E16CB">
            <w:pPr>
              <w:spacing w:line="360" w:lineRule="auto"/>
              <w:rPr>
                <w:b/>
                <w:sz w:val="28"/>
                <w:szCs w:val="28"/>
              </w:rPr>
            </w:pPr>
            <w:r>
              <w:rPr>
                <w:b/>
                <w:sz w:val="28"/>
                <w:szCs w:val="28"/>
              </w:rPr>
              <w:t>B. KHÁM PHÁ</w:t>
            </w:r>
          </w:p>
          <w:p w:rsidR="00FB672B" w:rsidRDefault="00FB672B" w:rsidP="005E16CB">
            <w:pPr>
              <w:spacing w:line="360" w:lineRule="auto"/>
              <w:rPr>
                <w:b/>
                <w:sz w:val="28"/>
                <w:szCs w:val="28"/>
              </w:rPr>
            </w:pPr>
            <w:r>
              <w:rPr>
                <w:b/>
                <w:sz w:val="28"/>
                <w:szCs w:val="28"/>
              </w:rPr>
              <w:t>Hoạt động 1: Tác động của con người đến môi trường sống của thực vật và động vật</w:t>
            </w:r>
          </w:p>
          <w:p w:rsidR="00FB672B" w:rsidRDefault="00FB672B" w:rsidP="005E16CB">
            <w:pPr>
              <w:spacing w:line="360" w:lineRule="auto"/>
              <w:rPr>
                <w:sz w:val="28"/>
                <w:szCs w:val="28"/>
              </w:rPr>
            </w:pPr>
            <w:r>
              <w:rPr>
                <w:b/>
                <w:sz w:val="28"/>
                <w:szCs w:val="28"/>
              </w:rPr>
              <w:t>Mục tiêu:</w:t>
            </w:r>
            <w:r>
              <w:rPr>
                <w:sz w:val="28"/>
                <w:szCs w:val="28"/>
              </w:rPr>
              <w:t xml:space="preserve"> HS biết được một số việc làm của con người có thể làm thay đổi môi trường sống của thực vật và động vật.</w:t>
            </w:r>
          </w:p>
          <w:p w:rsidR="00FB672B" w:rsidRDefault="00FB672B" w:rsidP="005E16CB">
            <w:pPr>
              <w:spacing w:line="360" w:lineRule="auto"/>
              <w:rPr>
                <w:b/>
                <w:sz w:val="28"/>
                <w:szCs w:val="28"/>
              </w:rPr>
            </w:pPr>
            <w:r>
              <w:rPr>
                <w:b/>
                <w:sz w:val="28"/>
                <w:szCs w:val="28"/>
              </w:rPr>
              <w:t xml:space="preserve">Cách tiến hành: </w:t>
            </w:r>
          </w:p>
          <w:p w:rsidR="00FB672B" w:rsidRDefault="00FB672B" w:rsidP="005E16CB">
            <w:pPr>
              <w:spacing w:line="360" w:lineRule="auto"/>
              <w:rPr>
                <w:sz w:val="28"/>
                <w:szCs w:val="28"/>
              </w:rPr>
            </w:pPr>
            <w:r>
              <w:rPr>
                <w:sz w:val="28"/>
                <w:szCs w:val="28"/>
              </w:rPr>
              <w:t>- GV yêu cầu HS quan sát hình 1, 2 trong SGK trang 66 và trả lời câu hỏi:</w:t>
            </w:r>
          </w:p>
          <w:p w:rsidR="00FB672B" w:rsidRDefault="00FB672B" w:rsidP="005E16CB">
            <w:pPr>
              <w:spacing w:line="360" w:lineRule="auto"/>
              <w:rPr>
                <w:sz w:val="28"/>
                <w:szCs w:val="28"/>
              </w:rPr>
            </w:pPr>
            <w:r>
              <w:rPr>
                <w:noProof/>
                <w:lang w:val="en-US"/>
              </w:rPr>
              <w:drawing>
                <wp:inline distT="0" distB="0" distL="0" distR="0" wp14:anchorId="5747239C" wp14:editId="5F2E0B82">
                  <wp:extent cx="3161665" cy="1925955"/>
                  <wp:effectExtent l="0" t="0" r="63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1665" cy="1925955"/>
                          </a:xfrm>
                          <a:prstGeom prst="rect">
                            <a:avLst/>
                          </a:prstGeom>
                          <a:noFill/>
                          <a:ln>
                            <a:noFill/>
                          </a:ln>
                        </pic:spPr>
                      </pic:pic>
                    </a:graphicData>
                  </a:graphic>
                </wp:inline>
              </w:drawing>
            </w:r>
          </w:p>
          <w:p w:rsidR="00FB672B" w:rsidRDefault="00FB672B" w:rsidP="005E16CB">
            <w:pPr>
              <w:spacing w:line="360" w:lineRule="auto"/>
              <w:rPr>
                <w:sz w:val="28"/>
                <w:szCs w:val="28"/>
              </w:rPr>
            </w:pPr>
            <w:r>
              <w:rPr>
                <w:sz w:val="28"/>
                <w:szCs w:val="28"/>
              </w:rPr>
              <w:t>+ Người trong hình đang làm gi?</w:t>
            </w:r>
          </w:p>
          <w:p w:rsidR="00FB672B" w:rsidRDefault="00FB672B" w:rsidP="005E16CB">
            <w:pPr>
              <w:spacing w:line="360" w:lineRule="auto"/>
              <w:rPr>
                <w:sz w:val="28"/>
                <w:szCs w:val="28"/>
              </w:rPr>
            </w:pPr>
            <w:r>
              <w:rPr>
                <w:sz w:val="28"/>
                <w:szCs w:val="28"/>
              </w:rPr>
              <w:t>+ Việc làm của người này ảnh hướng như thế nào đến nơi sống của động vật? Vì sao?</w:t>
            </w:r>
          </w:p>
          <w:p w:rsidR="00FB672B" w:rsidRDefault="00FB672B" w:rsidP="005E16CB">
            <w:pPr>
              <w:spacing w:line="360" w:lineRule="auto"/>
              <w:rPr>
                <w:sz w:val="28"/>
                <w:szCs w:val="28"/>
              </w:rPr>
            </w:pPr>
            <w:r>
              <w:rPr>
                <w:sz w:val="28"/>
                <w:szCs w:val="28"/>
              </w:rPr>
              <w:lastRenderedPageBreak/>
              <w:t>- GV gợi ý để HS nêu lên được việc làm của con người đã tác động tiêu cực đến môi trường sống của các loái chim, làm chúng không còn nơi để sống.</w:t>
            </w:r>
          </w:p>
          <w:p w:rsidR="00FB672B" w:rsidRDefault="00FB672B" w:rsidP="005E16CB">
            <w:pPr>
              <w:spacing w:line="360" w:lineRule="auto"/>
              <w:rPr>
                <w:sz w:val="28"/>
                <w:szCs w:val="28"/>
              </w:rPr>
            </w:pPr>
            <w:r>
              <w:rPr>
                <w:sz w:val="28"/>
                <w:szCs w:val="28"/>
              </w:rPr>
              <w:t>- GV tổ chức cho HS trình bày trước lớp.</w:t>
            </w:r>
          </w:p>
          <w:p w:rsidR="00FB672B" w:rsidRDefault="00FB672B" w:rsidP="005E16CB">
            <w:pPr>
              <w:spacing w:line="360" w:lineRule="auto"/>
              <w:rPr>
                <w:i/>
                <w:sz w:val="28"/>
                <w:szCs w:val="28"/>
              </w:rPr>
            </w:pPr>
            <w:r>
              <w:rPr>
                <w:sz w:val="28"/>
                <w:szCs w:val="28"/>
              </w:rPr>
              <w:t xml:space="preserve">- GV nhận xét và rút ra kết luận: </w:t>
            </w:r>
            <w:r>
              <w:rPr>
                <w:i/>
                <w:sz w:val="28"/>
                <w:szCs w:val="28"/>
              </w:rPr>
              <w:t>Con người chặt cây, phá rừng làm mắt nơi sống của các loài chim.</w:t>
            </w:r>
          </w:p>
          <w:p w:rsidR="00FB672B" w:rsidRDefault="00FB672B" w:rsidP="005E16CB">
            <w:pPr>
              <w:spacing w:line="360" w:lineRule="auto"/>
              <w:rPr>
                <w:b/>
                <w:sz w:val="28"/>
                <w:szCs w:val="28"/>
              </w:rPr>
            </w:pPr>
            <w:r>
              <w:rPr>
                <w:b/>
                <w:sz w:val="28"/>
                <w:szCs w:val="28"/>
              </w:rPr>
              <w:t>Hoạt động 2: Giải thích được sự cần thiệt phải bảo về môi trường sống của thực vật và động vật</w:t>
            </w:r>
          </w:p>
          <w:p w:rsidR="00FB672B" w:rsidRDefault="00FB672B" w:rsidP="005E16CB">
            <w:pPr>
              <w:spacing w:line="360" w:lineRule="auto"/>
              <w:rPr>
                <w:sz w:val="28"/>
                <w:szCs w:val="28"/>
              </w:rPr>
            </w:pPr>
            <w:r>
              <w:rPr>
                <w:b/>
                <w:sz w:val="28"/>
                <w:szCs w:val="28"/>
              </w:rPr>
              <w:t>Mục tiêu:</w:t>
            </w:r>
            <w:r>
              <w:rPr>
                <w:sz w:val="28"/>
                <w:szCs w:val="28"/>
              </w:rPr>
              <w:t xml:space="preserve"> HS giải thích được ở mức độ đơn giản sự cần thiết phải bảo vệ môi trường sống của thực vật và động vật.</w:t>
            </w:r>
          </w:p>
          <w:p w:rsidR="00FB672B" w:rsidRDefault="00FB672B" w:rsidP="005E16CB">
            <w:pPr>
              <w:spacing w:line="360" w:lineRule="auto"/>
              <w:rPr>
                <w:b/>
                <w:sz w:val="28"/>
                <w:szCs w:val="28"/>
              </w:rPr>
            </w:pPr>
            <w:r>
              <w:rPr>
                <w:b/>
                <w:sz w:val="28"/>
                <w:szCs w:val="28"/>
              </w:rPr>
              <w:t>Cách tiến hành:</w:t>
            </w:r>
          </w:p>
          <w:p w:rsidR="00FB672B" w:rsidRDefault="00FB672B" w:rsidP="005E16CB">
            <w:pPr>
              <w:spacing w:line="360" w:lineRule="auto"/>
              <w:rPr>
                <w:sz w:val="28"/>
                <w:szCs w:val="28"/>
              </w:rPr>
            </w:pPr>
            <w:r>
              <w:rPr>
                <w:sz w:val="28"/>
                <w:szCs w:val="28"/>
              </w:rPr>
              <w:t>- GV yêu cầu HS quan sát các hình 3a, 3b, 4a, 4b ở trang 67 trong SGK và trả lời câu hỏi:</w:t>
            </w:r>
          </w:p>
          <w:p w:rsidR="00FB672B" w:rsidRDefault="00FB672B" w:rsidP="005E16CB">
            <w:pPr>
              <w:spacing w:line="360" w:lineRule="auto"/>
              <w:rPr>
                <w:sz w:val="28"/>
                <w:szCs w:val="28"/>
              </w:rPr>
            </w:pPr>
            <w:r>
              <w:rPr>
                <w:noProof/>
                <w:lang w:val="en-US"/>
              </w:rPr>
              <w:drawing>
                <wp:inline distT="0" distB="0" distL="0" distR="0" wp14:anchorId="047C7364" wp14:editId="35636BCA">
                  <wp:extent cx="3560445" cy="1430020"/>
                  <wp:effectExtent l="0" t="0" r="190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0445" cy="1430020"/>
                          </a:xfrm>
                          <a:prstGeom prst="rect">
                            <a:avLst/>
                          </a:prstGeom>
                          <a:noFill/>
                          <a:ln>
                            <a:noFill/>
                          </a:ln>
                        </pic:spPr>
                      </pic:pic>
                    </a:graphicData>
                  </a:graphic>
                </wp:inline>
              </w:drawing>
            </w:r>
          </w:p>
          <w:p w:rsidR="00FB672B" w:rsidRDefault="00FB672B" w:rsidP="005E16CB">
            <w:pPr>
              <w:spacing w:line="360" w:lineRule="auto"/>
              <w:rPr>
                <w:sz w:val="28"/>
                <w:szCs w:val="28"/>
              </w:rPr>
            </w:pPr>
            <w:r>
              <w:rPr>
                <w:noProof/>
                <w:lang w:val="en-US"/>
              </w:rPr>
              <w:drawing>
                <wp:inline distT="0" distB="0" distL="0" distR="0" wp14:anchorId="422B0185" wp14:editId="06E61CB1">
                  <wp:extent cx="3423920" cy="1576070"/>
                  <wp:effectExtent l="0" t="0" r="5080" b="508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3920" cy="1576070"/>
                          </a:xfrm>
                          <a:prstGeom prst="rect">
                            <a:avLst/>
                          </a:prstGeom>
                          <a:noFill/>
                          <a:ln>
                            <a:noFill/>
                          </a:ln>
                        </pic:spPr>
                      </pic:pic>
                    </a:graphicData>
                  </a:graphic>
                </wp:inline>
              </w:drawing>
            </w:r>
          </w:p>
          <w:p w:rsidR="00FB672B" w:rsidRDefault="00FB672B" w:rsidP="005E16CB">
            <w:pPr>
              <w:spacing w:line="360" w:lineRule="auto"/>
              <w:rPr>
                <w:i/>
                <w:sz w:val="28"/>
                <w:szCs w:val="28"/>
              </w:rPr>
            </w:pPr>
            <w:r>
              <w:rPr>
                <w:i/>
                <w:sz w:val="28"/>
                <w:szCs w:val="28"/>
              </w:rPr>
              <w:t>+ Môi trường sống của thực vật và động vật trong các hình sau có sự thay đôi như thế nào?</w:t>
            </w:r>
          </w:p>
          <w:p w:rsidR="00FB672B" w:rsidRDefault="00FB672B" w:rsidP="005E16CB">
            <w:pPr>
              <w:spacing w:line="360" w:lineRule="auto"/>
              <w:rPr>
                <w:i/>
                <w:sz w:val="28"/>
                <w:szCs w:val="28"/>
              </w:rPr>
            </w:pPr>
            <w:r>
              <w:rPr>
                <w:i/>
                <w:sz w:val="28"/>
                <w:szCs w:val="28"/>
              </w:rPr>
              <w:lastRenderedPageBreak/>
              <w:t>+ Nguyên nhân nào dẫn tới điều đó?</w:t>
            </w:r>
          </w:p>
          <w:p w:rsidR="00FB672B" w:rsidRDefault="00FB672B" w:rsidP="005E16CB">
            <w:pPr>
              <w:spacing w:line="360" w:lineRule="auto"/>
              <w:rPr>
                <w:sz w:val="28"/>
                <w:szCs w:val="28"/>
              </w:rPr>
            </w:pPr>
            <w:r>
              <w:rPr>
                <w:sz w:val="28"/>
                <w:szCs w:val="28"/>
              </w:rPr>
              <w:t>- GV quan sát HS thảo luận. GV có thể đặt thêm một số câu hỏi gợi mở đề HS nhận biết những việc làm của con người đã gây hại cho môi trường sống của thực vật, động vật và giải thích được ở mức độ đơn giản sự cần thiết phải bảo vệ môi trường sống của thực vật và động vật.</w:t>
            </w:r>
          </w:p>
          <w:p w:rsidR="00FB672B" w:rsidRDefault="00FB672B" w:rsidP="005E16CB">
            <w:pPr>
              <w:spacing w:line="360" w:lineRule="auto"/>
              <w:rPr>
                <w:sz w:val="28"/>
                <w:szCs w:val="28"/>
              </w:rPr>
            </w:pPr>
            <w:r>
              <w:rPr>
                <w:sz w:val="28"/>
                <w:szCs w:val="28"/>
              </w:rPr>
              <w:t>- GV yêu cầu HS trình bày trước lớp.</w:t>
            </w:r>
          </w:p>
          <w:p w:rsidR="00FB672B" w:rsidRDefault="00FB672B" w:rsidP="005E16CB">
            <w:pPr>
              <w:spacing w:line="360" w:lineRule="auto"/>
              <w:rPr>
                <w:sz w:val="28"/>
                <w:szCs w:val="28"/>
              </w:rPr>
            </w:pPr>
            <w:r>
              <w:rPr>
                <w:sz w:val="28"/>
                <w:szCs w:val="28"/>
              </w:rPr>
              <w:t>- GV nhận xét và rút ra kết luận: phá rừng, xả khí thải và vứt rác bừa bãi sẽ gây hại cho môi trường sống của động vật và thực vật.</w:t>
            </w:r>
          </w:p>
          <w:p w:rsidR="00FB672B" w:rsidRDefault="00FB672B" w:rsidP="005E16CB">
            <w:pPr>
              <w:spacing w:line="360" w:lineRule="auto"/>
              <w:rPr>
                <w:b/>
                <w:sz w:val="28"/>
                <w:szCs w:val="28"/>
              </w:rPr>
            </w:pPr>
            <w:r>
              <w:rPr>
                <w:b/>
                <w:sz w:val="28"/>
                <w:szCs w:val="28"/>
              </w:rPr>
              <w:t>Hoạt động 3: Đóng vai</w:t>
            </w:r>
          </w:p>
          <w:p w:rsidR="00FB672B" w:rsidRDefault="00FB672B" w:rsidP="005E16CB">
            <w:pPr>
              <w:spacing w:line="360" w:lineRule="auto"/>
              <w:rPr>
                <w:sz w:val="28"/>
                <w:szCs w:val="28"/>
              </w:rPr>
            </w:pPr>
            <w:r>
              <w:rPr>
                <w:b/>
                <w:sz w:val="28"/>
                <w:szCs w:val="28"/>
              </w:rPr>
              <w:t>Mục tiêu:</w:t>
            </w:r>
            <w:r>
              <w:rPr>
                <w:sz w:val="28"/>
                <w:szCs w:val="28"/>
              </w:rPr>
              <w:t xml:space="preserve"> HS biết được tác hại của thuốc trừ sâu đối với môi trường sông của thực vật và động vật.</w:t>
            </w:r>
          </w:p>
          <w:p w:rsidR="00FB672B" w:rsidRDefault="00FB672B" w:rsidP="005E16CB">
            <w:pPr>
              <w:spacing w:line="360" w:lineRule="auto"/>
              <w:rPr>
                <w:b/>
                <w:sz w:val="28"/>
                <w:szCs w:val="28"/>
              </w:rPr>
            </w:pPr>
            <w:r>
              <w:rPr>
                <w:b/>
                <w:sz w:val="28"/>
                <w:szCs w:val="28"/>
              </w:rPr>
              <w:t>Cách tiến hành:</w:t>
            </w:r>
          </w:p>
          <w:p w:rsidR="00FB672B" w:rsidRDefault="00FB672B" w:rsidP="005E16CB">
            <w:pPr>
              <w:spacing w:line="360" w:lineRule="auto"/>
              <w:rPr>
                <w:sz w:val="28"/>
                <w:szCs w:val="28"/>
              </w:rPr>
            </w:pPr>
            <w:r>
              <w:rPr>
                <w:sz w:val="28"/>
                <w:szCs w:val="28"/>
              </w:rPr>
              <w:t>- GV chia HS thành các nhóm.</w:t>
            </w:r>
          </w:p>
          <w:p w:rsidR="00FB672B" w:rsidRDefault="00FB672B" w:rsidP="005E16CB">
            <w:pPr>
              <w:spacing w:line="360" w:lineRule="auto"/>
              <w:rPr>
                <w:sz w:val="28"/>
                <w:szCs w:val="28"/>
              </w:rPr>
            </w:pPr>
            <w:r>
              <w:rPr>
                <w:sz w:val="28"/>
                <w:szCs w:val="28"/>
              </w:rPr>
              <w:t>- HS quan sát hình 5 (SGK trang 67), tưởng tượng và đóng vai thể hiện cuộc nói chuyện giữa các loài thực vật và động vật trong hình.</w:t>
            </w:r>
          </w:p>
          <w:p w:rsidR="00FB672B" w:rsidRDefault="00FB672B" w:rsidP="005E16CB">
            <w:pPr>
              <w:spacing w:line="360" w:lineRule="auto"/>
              <w:rPr>
                <w:sz w:val="28"/>
                <w:szCs w:val="28"/>
              </w:rPr>
            </w:pPr>
            <w:r>
              <w:rPr>
                <w:noProof/>
                <w:lang w:val="en-US"/>
              </w:rPr>
              <w:drawing>
                <wp:inline distT="0" distB="0" distL="0" distR="0" wp14:anchorId="44E76FD1" wp14:editId="7DB983A2">
                  <wp:extent cx="3288030" cy="2169160"/>
                  <wp:effectExtent l="0" t="0" r="7620" b="254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8030" cy="2169160"/>
                          </a:xfrm>
                          <a:prstGeom prst="rect">
                            <a:avLst/>
                          </a:prstGeom>
                          <a:noFill/>
                          <a:ln>
                            <a:noFill/>
                          </a:ln>
                        </pic:spPr>
                      </pic:pic>
                    </a:graphicData>
                  </a:graphic>
                </wp:inline>
              </w:drawing>
            </w:r>
          </w:p>
          <w:p w:rsidR="00FB672B" w:rsidRDefault="00FB672B" w:rsidP="005E16CB">
            <w:pPr>
              <w:spacing w:line="360" w:lineRule="auto"/>
              <w:rPr>
                <w:sz w:val="28"/>
                <w:szCs w:val="28"/>
              </w:rPr>
            </w:pPr>
            <w:r>
              <w:rPr>
                <w:sz w:val="28"/>
                <w:szCs w:val="28"/>
              </w:rPr>
              <w:t xml:space="preserve">- Nhóm trưởng phân vai cho các bạn trong nhóm hoa thân thành: con chữm, con ong, con thỏ, con </w:t>
            </w:r>
            <w:r>
              <w:rPr>
                <w:sz w:val="28"/>
                <w:szCs w:val="28"/>
              </w:rPr>
              <w:lastRenderedPageBreak/>
              <w:t>giun, cây cỏ, cây đa. HS sẽ tưởng tượng và nói lên suy nghĩ của con các vậ và các loài cây.</w:t>
            </w:r>
          </w:p>
          <w:p w:rsidR="00FB672B" w:rsidRDefault="00FB672B" w:rsidP="005E16CB">
            <w:pPr>
              <w:spacing w:line="360" w:lineRule="auto"/>
              <w:rPr>
                <w:sz w:val="28"/>
                <w:szCs w:val="28"/>
              </w:rPr>
            </w:pPr>
            <w:r>
              <w:rPr>
                <w:sz w:val="28"/>
                <w:szCs w:val="28"/>
              </w:rPr>
              <w:t>- GV quan sát, giúp đỡ các nhóm còn gặp khó khăn khi điễn đạt. GV gợi mở thêm để HS nhận biết được tác hại của thuốc diệt cỏ, thuốc trừ sâu đã làm ô nhiễm môi trường đất, ảnh hướng đến môi trường sông của thực vật và động vật.</w:t>
            </w:r>
          </w:p>
          <w:p w:rsidR="00FB672B" w:rsidRDefault="00FB672B" w:rsidP="005E16CB">
            <w:pPr>
              <w:spacing w:line="360" w:lineRule="auto"/>
              <w:rPr>
                <w:sz w:val="28"/>
                <w:szCs w:val="28"/>
              </w:rPr>
            </w:pPr>
            <w:r>
              <w:rPr>
                <w:sz w:val="28"/>
                <w:szCs w:val="28"/>
              </w:rPr>
              <w:t>- GV tổ chức cho HS đóng vai trước lớp.</w:t>
            </w:r>
          </w:p>
          <w:p w:rsidR="00FB672B" w:rsidRDefault="00FB672B" w:rsidP="005E16CB">
            <w:pPr>
              <w:spacing w:line="360" w:lineRule="auto"/>
              <w:rPr>
                <w:sz w:val="28"/>
                <w:szCs w:val="28"/>
              </w:rPr>
            </w:pPr>
            <w:r>
              <w:rPr>
                <w:sz w:val="28"/>
                <w:szCs w:val="28"/>
              </w:rPr>
              <w:t>- GV nhận xét, tuyên dương các nhóm.</w:t>
            </w:r>
          </w:p>
        </w:tc>
        <w:tc>
          <w:tcPr>
            <w:tcW w:w="4252" w:type="dxa"/>
            <w:tcBorders>
              <w:top w:val="single" w:sz="4" w:space="0" w:color="auto"/>
              <w:left w:val="single" w:sz="4" w:space="0" w:color="auto"/>
              <w:bottom w:val="single" w:sz="4" w:space="0" w:color="auto"/>
              <w:right w:val="single" w:sz="4" w:space="0" w:color="auto"/>
            </w:tcBorders>
          </w:tcPr>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HS cùng hát về cây xanh hoặc động vật để tạo tâm thế vui vẻ khi vào tiết học.</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HS quan sát tranh và trả lời câu hỏi.</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Đại diện một số HS trình bày kết quả. HS khác nhận xét, bổ sung.</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xml:space="preserve">- Dựa vào gợi ý của GV, HS nêu những việc làm của con người </w:t>
            </w:r>
            <w:r>
              <w:rPr>
                <w:sz w:val="28"/>
                <w:szCs w:val="28"/>
              </w:rPr>
              <w:lastRenderedPageBreak/>
              <w:t>đã tác động tiêu cực vào môi trường sống của động vật.</w:t>
            </w:r>
          </w:p>
          <w:p w:rsidR="00FB672B" w:rsidRDefault="00FB672B" w:rsidP="005E16CB">
            <w:pPr>
              <w:spacing w:line="360" w:lineRule="auto"/>
              <w:rPr>
                <w:sz w:val="28"/>
                <w:szCs w:val="28"/>
              </w:rPr>
            </w:pPr>
            <w:r>
              <w:rPr>
                <w:sz w:val="28"/>
                <w:szCs w:val="28"/>
              </w:rPr>
              <w:t>- HS trình bày trước lớp.</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HS quan sát hình và suy nghĩ trả lời câu hỏi.</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HS quan sát và trả lời câu hỏi, chia sẻ ý kiến.</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HS trình bày kết quả trước lớp.</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HS chia nhóm thảo luận.</w:t>
            </w:r>
          </w:p>
          <w:p w:rsidR="00FB672B" w:rsidRDefault="00FB672B" w:rsidP="005E16CB">
            <w:pPr>
              <w:spacing w:line="360" w:lineRule="auto"/>
              <w:rPr>
                <w:sz w:val="28"/>
                <w:szCs w:val="28"/>
              </w:rPr>
            </w:pPr>
            <w:r>
              <w:rPr>
                <w:sz w:val="28"/>
                <w:szCs w:val="28"/>
              </w:rPr>
              <w:t>- Quan sát hình và đóng vai kể chuyện giữa các loài động vật và thực vật.</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Phân công nhiệm vụ trong nhóm và HS thực hiện.</w:t>
            </w: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p>
          <w:p w:rsidR="00FB672B" w:rsidRDefault="00FB672B" w:rsidP="005E16CB">
            <w:pPr>
              <w:spacing w:line="360" w:lineRule="auto"/>
              <w:rPr>
                <w:sz w:val="28"/>
                <w:szCs w:val="28"/>
              </w:rPr>
            </w:pPr>
            <w:r>
              <w:rPr>
                <w:sz w:val="28"/>
                <w:szCs w:val="28"/>
              </w:rPr>
              <w:t>- Đóng vai trước lớp.</w:t>
            </w:r>
          </w:p>
        </w:tc>
      </w:tr>
    </w:tbl>
    <w:p w:rsidR="00FB672B" w:rsidRDefault="00FB672B" w:rsidP="00FB672B">
      <w:pPr>
        <w:rPr>
          <w:rFonts w:ascii="Times New Roman" w:hAnsi="Times New Roman" w:cs="Times New Roman"/>
          <w:sz w:val="28"/>
          <w:szCs w:val="28"/>
        </w:rPr>
      </w:pPr>
      <w:r>
        <w:rPr>
          <w:rFonts w:ascii="Times New Roman" w:hAnsi="Times New Roman" w:cs="Times New Roman"/>
          <w:sz w:val="28"/>
          <w:szCs w:val="28"/>
        </w:rPr>
        <w:lastRenderedPageBreak/>
        <w:t>IV. Điều chỉnh sau tiết dạy :</w:t>
      </w:r>
    </w:p>
    <w:p w:rsidR="006E681A" w:rsidRDefault="00FB672B" w:rsidP="00FB672B">
      <w:r>
        <w:rPr>
          <w:rFonts w:ascii="Times New Roman" w:hAnsi="Times New Roman" w:cs="Times New Roman"/>
          <w:sz w:val="28"/>
          <w:szCs w:val="28"/>
        </w:rPr>
        <w:t>………………………………………………………………………………………………………………………………………………………………………………………………………………………………………………………………………</w:t>
      </w:r>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2B"/>
    <w:rsid w:val="00012CF5"/>
    <w:rsid w:val="005A13FB"/>
    <w:rsid w:val="005B01CC"/>
    <w:rsid w:val="00663152"/>
    <w:rsid w:val="006E161B"/>
    <w:rsid w:val="00BC1D31"/>
    <w:rsid w:val="00BD7517"/>
    <w:rsid w:val="00D50A30"/>
    <w:rsid w:val="00D70031"/>
    <w:rsid w:val="00E0203B"/>
    <w:rsid w:val="00FB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94AE-9624-41A4-B093-FE047C64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2B"/>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B672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3834</Characters>
  <Application>Microsoft Office Word</Application>
  <DocSecurity>0</DocSecurity>
  <Lines>31</Lines>
  <Paragraphs>8</Paragraphs>
  <ScaleCrop>false</ScaleCrop>
  <Company>Microsoft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2025-04-01T07:46:00Z</dcterms:created>
  <dcterms:modified xsi:type="dcterms:W3CDTF">2025-04-01T07:46:00Z</dcterms:modified>
</cp:coreProperties>
</file>