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8BE965" w14:textId="77777777" w:rsidR="00832054" w:rsidRPr="009E5B91" w:rsidRDefault="00832054" w:rsidP="00832054">
      <w:pPr>
        <w:spacing w:after="160" w:line="288" w:lineRule="auto"/>
        <w:jc w:val="center"/>
        <w:rPr>
          <w:rFonts w:eastAsia="Calibri"/>
          <w:b/>
          <w:color w:val="000000"/>
          <w:sz w:val="28"/>
          <w:szCs w:val="28"/>
        </w:rPr>
      </w:pPr>
      <w:r w:rsidRPr="009E5B91">
        <w:rPr>
          <w:rFonts w:eastAsia="Calibri"/>
          <w:b/>
          <w:color w:val="000000"/>
          <w:sz w:val="28"/>
          <w:szCs w:val="28"/>
          <w:lang w:val="vi-VN"/>
        </w:rPr>
        <w:t xml:space="preserve">TOÁN - </w:t>
      </w:r>
      <w:r w:rsidRPr="009E5B91">
        <w:rPr>
          <w:rFonts w:eastAsia="Calibri"/>
          <w:b/>
          <w:color w:val="000000"/>
          <w:sz w:val="28"/>
          <w:szCs w:val="28"/>
        </w:rPr>
        <w:t xml:space="preserve">TIẾT </w:t>
      </w:r>
      <w:r w:rsidRPr="002714CF">
        <w:rPr>
          <w:rFonts w:eastAsia="Calibri"/>
          <w:b/>
          <w:color w:val="000000"/>
          <w:sz w:val="28"/>
          <w:szCs w:val="28"/>
        </w:rPr>
        <w:t>140</w:t>
      </w:r>
    </w:p>
    <w:p w14:paraId="1285898E" w14:textId="77777777" w:rsidR="00832054" w:rsidRPr="002714CF" w:rsidRDefault="00832054" w:rsidP="00832054">
      <w:pPr>
        <w:spacing w:line="288" w:lineRule="auto"/>
        <w:jc w:val="center"/>
        <w:rPr>
          <w:rFonts w:eastAsia="Calibri"/>
          <w:b/>
          <w:color w:val="000000"/>
          <w:sz w:val="28"/>
          <w:szCs w:val="28"/>
        </w:rPr>
      </w:pPr>
      <w:r w:rsidRPr="009E5B91">
        <w:rPr>
          <w:rFonts w:eastAsia="Calibri"/>
          <w:b/>
          <w:color w:val="000000"/>
          <w:sz w:val="28"/>
          <w:szCs w:val="28"/>
        </w:rPr>
        <w:t xml:space="preserve">BÀI 65: </w:t>
      </w:r>
      <w:r w:rsidRPr="009E5B91">
        <w:rPr>
          <w:rFonts w:eastAsia="Calibri"/>
          <w:b/>
          <w:color w:val="000000"/>
          <w:sz w:val="28"/>
          <w:szCs w:val="28"/>
          <w:lang w:val="vi-VN"/>
        </w:rPr>
        <w:t>.</w:t>
      </w:r>
      <w:r w:rsidRPr="009E5B91">
        <w:rPr>
          <w:rFonts w:eastAsia="Calibri"/>
          <w:b/>
          <w:color w:val="000000"/>
          <w:sz w:val="28"/>
          <w:szCs w:val="28"/>
        </w:rPr>
        <w:t xml:space="preserve">QUY ĐỒNG MẪU SỐ CÁC PHÂN SỐ </w:t>
      </w:r>
    </w:p>
    <w:p w14:paraId="27FAD977" w14:textId="77777777" w:rsidR="00832054" w:rsidRPr="00AA2A29" w:rsidRDefault="00832054" w:rsidP="00832054">
      <w:pPr>
        <w:spacing w:line="288" w:lineRule="auto"/>
        <w:ind w:left="720" w:hanging="720"/>
        <w:jc w:val="center"/>
        <w:rPr>
          <w:b/>
          <w:bCs/>
          <w:sz w:val="28"/>
          <w:szCs w:val="28"/>
          <w:lang w:val="vi-VN"/>
        </w:rPr>
      </w:pPr>
      <w:r w:rsidRPr="002714CF">
        <w:rPr>
          <w:b/>
          <w:bCs/>
          <w:sz w:val="28"/>
          <w:szCs w:val="28"/>
          <w:lang w:val="nl-NL"/>
        </w:rPr>
        <w:t xml:space="preserve">Thứ Sáu ngày 28 tháng 3 năm </w:t>
      </w:r>
      <w:r>
        <w:rPr>
          <w:b/>
          <w:bCs/>
          <w:sz w:val="28"/>
          <w:szCs w:val="28"/>
          <w:lang w:val="nl-NL"/>
        </w:rPr>
        <w:t>2025</w:t>
      </w:r>
    </w:p>
    <w:p w14:paraId="5D757725" w14:textId="77777777" w:rsidR="00832054" w:rsidRPr="00A51418" w:rsidRDefault="00832054" w:rsidP="00832054">
      <w:pPr>
        <w:spacing w:line="288" w:lineRule="auto"/>
        <w:rPr>
          <w:b/>
          <w:bCs/>
          <w:sz w:val="28"/>
          <w:szCs w:val="28"/>
          <w:lang w:val="nl-NL"/>
        </w:rPr>
      </w:pPr>
      <w:r w:rsidRPr="009E5B91">
        <w:rPr>
          <w:b/>
          <w:bCs/>
          <w:color w:val="000000"/>
          <w:sz w:val="28"/>
          <w:szCs w:val="28"/>
          <w:lang w:val="nl-NL"/>
        </w:rPr>
        <w:t xml:space="preserve">I. </w:t>
      </w:r>
      <w:r w:rsidRPr="003E0455">
        <w:rPr>
          <w:b/>
          <w:bCs/>
          <w:color w:val="000000"/>
          <w:sz w:val="28"/>
          <w:szCs w:val="28"/>
          <w:u w:val="single"/>
          <w:lang w:val="nl-NL"/>
        </w:rPr>
        <w:t>YÊU CẦU CẦN ĐẠT</w:t>
      </w:r>
      <w:r w:rsidRPr="009E5B91">
        <w:rPr>
          <w:b/>
          <w:bCs/>
          <w:color w:val="000000"/>
          <w:sz w:val="28"/>
          <w:szCs w:val="28"/>
          <w:lang w:val="nl-NL"/>
        </w:rPr>
        <w:t>:</w:t>
      </w:r>
      <w:r w:rsidRPr="003E0455">
        <w:rPr>
          <w:rFonts w:eastAsia="Calibri"/>
          <w:bCs/>
          <w:sz w:val="28"/>
          <w:szCs w:val="28"/>
          <w:lang w:val="vi-VN"/>
        </w:rPr>
        <w:t xml:space="preserve"> </w:t>
      </w:r>
      <w:r w:rsidRPr="00733F30">
        <w:rPr>
          <w:rFonts w:eastAsia="Calibri"/>
          <w:bCs/>
          <w:sz w:val="28"/>
          <w:szCs w:val="28"/>
          <w:lang w:val="vi-VN"/>
        </w:rPr>
        <w:t>Sau bài học, HS có khả năng:</w:t>
      </w:r>
    </w:p>
    <w:p w14:paraId="7E689E84" w14:textId="77777777" w:rsidR="00832054" w:rsidRPr="009E5B91" w:rsidRDefault="00832054" w:rsidP="00832054">
      <w:pPr>
        <w:spacing w:line="288" w:lineRule="auto"/>
        <w:ind w:firstLine="360"/>
        <w:jc w:val="both"/>
        <w:rPr>
          <w:color w:val="000000"/>
          <w:sz w:val="28"/>
          <w:szCs w:val="28"/>
          <w:lang w:val="nl-NL"/>
        </w:rPr>
      </w:pPr>
      <w:r w:rsidRPr="009E5B91">
        <w:rPr>
          <w:color w:val="000000"/>
          <w:sz w:val="28"/>
          <w:szCs w:val="28"/>
          <w:lang w:val="nl-NL"/>
        </w:rPr>
        <w:t>Học sinh thực hiện được quy đồng mẫu số hai phân số trong trường hợp có một mẫu số chia hết cho các mẫu số còn lại.</w:t>
      </w:r>
    </w:p>
    <w:p w14:paraId="0E962ED5" w14:textId="77777777" w:rsidR="00832054" w:rsidRPr="009E5B91" w:rsidRDefault="00832054" w:rsidP="00832054">
      <w:pPr>
        <w:spacing w:line="288" w:lineRule="auto"/>
        <w:ind w:firstLine="360"/>
        <w:jc w:val="both"/>
        <w:rPr>
          <w:color w:val="000000"/>
          <w:sz w:val="28"/>
          <w:szCs w:val="28"/>
        </w:rPr>
      </w:pPr>
      <w:r w:rsidRPr="009E5B91">
        <w:rPr>
          <w:color w:val="000000"/>
          <w:sz w:val="28"/>
          <w:szCs w:val="28"/>
        </w:rPr>
        <w:t>Vận dụng giải quyết các vấn đề đơn giản liên quan đến việc quy đồng mẫu số</w:t>
      </w:r>
    </w:p>
    <w:p w14:paraId="328F650A" w14:textId="77777777" w:rsidR="00832054" w:rsidRPr="009E5B91" w:rsidRDefault="00832054" w:rsidP="00832054">
      <w:pPr>
        <w:spacing w:line="288" w:lineRule="auto"/>
        <w:ind w:firstLine="360"/>
        <w:jc w:val="both"/>
        <w:rPr>
          <w:color w:val="000000"/>
          <w:sz w:val="28"/>
          <w:szCs w:val="28"/>
        </w:rPr>
      </w:pPr>
      <w:r w:rsidRPr="009E5B91">
        <w:rPr>
          <w:color w:val="000000"/>
          <w:sz w:val="28"/>
          <w:szCs w:val="28"/>
        </w:rPr>
        <w:t>Học sinh có cơ hội để phát triển các năng lực tư duy và lập luận toán học, giao tiếp toán học, mô hình hóa toán học,giải quyết vấn đề toán học và các phẩm chất chăm chỉ, trách nhiệm.</w:t>
      </w:r>
    </w:p>
    <w:p w14:paraId="42240B4C" w14:textId="77777777" w:rsidR="00832054" w:rsidRPr="009E5B91" w:rsidRDefault="00832054" w:rsidP="00832054">
      <w:pPr>
        <w:spacing w:before="120" w:line="288" w:lineRule="auto"/>
        <w:jc w:val="both"/>
        <w:rPr>
          <w:b/>
          <w:color w:val="000000"/>
          <w:sz w:val="28"/>
          <w:szCs w:val="28"/>
        </w:rPr>
      </w:pPr>
      <w:r w:rsidRPr="009E5B91">
        <w:rPr>
          <w:b/>
          <w:color w:val="000000"/>
          <w:sz w:val="28"/>
          <w:szCs w:val="28"/>
        </w:rPr>
        <w:t xml:space="preserve">II. </w:t>
      </w:r>
      <w:r w:rsidRPr="003E0455">
        <w:rPr>
          <w:b/>
          <w:color w:val="000000"/>
          <w:sz w:val="28"/>
          <w:szCs w:val="28"/>
          <w:u w:val="single"/>
        </w:rPr>
        <w:t>ĐỒ DÙNG DẠY HỌC</w:t>
      </w:r>
      <w:r w:rsidRPr="009E5B91">
        <w:rPr>
          <w:b/>
          <w:color w:val="000000"/>
          <w:sz w:val="28"/>
          <w:szCs w:val="28"/>
        </w:rPr>
        <w:t xml:space="preserve"> </w:t>
      </w:r>
    </w:p>
    <w:p w14:paraId="7BD23434" w14:textId="77777777" w:rsidR="00832054" w:rsidRPr="009E5B91" w:rsidRDefault="00832054" w:rsidP="00832054">
      <w:pPr>
        <w:spacing w:line="288" w:lineRule="auto"/>
        <w:ind w:firstLine="360"/>
        <w:jc w:val="both"/>
        <w:rPr>
          <w:color w:val="000000"/>
          <w:sz w:val="28"/>
          <w:szCs w:val="28"/>
        </w:rPr>
      </w:pPr>
      <w:r w:rsidRPr="009E5B91">
        <w:rPr>
          <w:color w:val="000000"/>
          <w:sz w:val="28"/>
          <w:szCs w:val="28"/>
        </w:rPr>
        <w:t xml:space="preserve">- GV: hình ảnh cho phần </w:t>
      </w:r>
      <w:r>
        <w:rPr>
          <w:color w:val="000000"/>
          <w:sz w:val="28"/>
          <w:szCs w:val="28"/>
        </w:rPr>
        <w:t>Mở đầu</w:t>
      </w:r>
      <w:r w:rsidRPr="009E5B91">
        <w:rPr>
          <w:color w:val="000000"/>
          <w:sz w:val="28"/>
          <w:szCs w:val="28"/>
        </w:rPr>
        <w:t>(nếu cần)</w:t>
      </w:r>
    </w:p>
    <w:p w14:paraId="4A29A7AD" w14:textId="77777777" w:rsidR="00832054" w:rsidRPr="009E5B91" w:rsidRDefault="00832054" w:rsidP="00832054">
      <w:pPr>
        <w:spacing w:line="288" w:lineRule="auto"/>
        <w:ind w:right="-329"/>
        <w:jc w:val="both"/>
        <w:rPr>
          <w:rFonts w:eastAsia="Calibri"/>
          <w:b/>
          <w:color w:val="000000"/>
          <w:sz w:val="28"/>
          <w:szCs w:val="28"/>
        </w:rPr>
      </w:pPr>
      <w:r w:rsidRPr="009E5B91">
        <w:rPr>
          <w:rFonts w:eastAsia="Calibri"/>
          <w:b/>
          <w:color w:val="000000"/>
          <w:sz w:val="28"/>
          <w:szCs w:val="28"/>
          <w:lang w:val="vi-VN"/>
        </w:rPr>
        <w:t xml:space="preserve">III. </w:t>
      </w:r>
      <w:r w:rsidRPr="003E0455">
        <w:rPr>
          <w:rFonts w:eastAsia="Calibri"/>
          <w:b/>
          <w:color w:val="000000"/>
          <w:sz w:val="28"/>
          <w:szCs w:val="28"/>
          <w:u w:val="single"/>
          <w:lang w:val="vi-VN"/>
        </w:rPr>
        <w:t>CÁC HOẠT ĐỘNG DẠY HỌC CHỦ YẾU</w:t>
      </w:r>
      <w:r w:rsidRPr="009E5B91">
        <w:rPr>
          <w:rFonts w:eastAsia="Calibri"/>
          <w:b/>
          <w:color w:val="000000"/>
          <w:sz w:val="28"/>
          <w:szCs w:val="28"/>
          <w:lang w:val="vi-VN"/>
        </w:rPr>
        <w:t>:</w:t>
      </w:r>
    </w:p>
    <w:tbl>
      <w:tblPr>
        <w:tblStyle w:val="LiBang7"/>
        <w:tblW w:w="9924" w:type="dxa"/>
        <w:tblLayout w:type="fixed"/>
        <w:tblLook w:val="04A0" w:firstRow="1" w:lastRow="0" w:firstColumn="1" w:lastColumn="0" w:noHBand="0" w:noVBand="1"/>
      </w:tblPr>
      <w:tblGrid>
        <w:gridCol w:w="675"/>
        <w:gridCol w:w="4962"/>
        <w:gridCol w:w="4287"/>
      </w:tblGrid>
      <w:tr w:rsidR="00832054" w:rsidRPr="002714CF" w14:paraId="109B9FC4" w14:textId="77777777" w:rsidTr="006557BD">
        <w:tc>
          <w:tcPr>
            <w:tcW w:w="675" w:type="dxa"/>
          </w:tcPr>
          <w:p w14:paraId="3B126A32" w14:textId="77777777" w:rsidR="00832054" w:rsidRPr="002714CF" w:rsidRDefault="00832054" w:rsidP="006557BD">
            <w:pPr>
              <w:spacing w:line="288" w:lineRule="auto"/>
              <w:jc w:val="center"/>
              <w:rPr>
                <w:rFonts w:eastAsia="Calibri"/>
                <w:b/>
                <w:bCs/>
                <w:sz w:val="28"/>
                <w:szCs w:val="28"/>
              </w:rPr>
            </w:pPr>
            <w:r w:rsidRPr="002714CF">
              <w:rPr>
                <w:rFonts w:eastAsia="Calibri"/>
                <w:b/>
                <w:bCs/>
                <w:sz w:val="28"/>
                <w:szCs w:val="28"/>
              </w:rPr>
              <w:t>Tg</w:t>
            </w:r>
          </w:p>
        </w:tc>
        <w:tc>
          <w:tcPr>
            <w:tcW w:w="4962" w:type="dxa"/>
            <w:shd w:val="clear" w:color="auto" w:fill="auto"/>
            <w:vAlign w:val="center"/>
          </w:tcPr>
          <w:p w14:paraId="4C80CB8B" w14:textId="77777777" w:rsidR="00832054" w:rsidRPr="009E5B91" w:rsidRDefault="00832054" w:rsidP="006557BD">
            <w:pPr>
              <w:spacing w:line="288" w:lineRule="auto"/>
              <w:jc w:val="center"/>
              <w:rPr>
                <w:rFonts w:eastAsia="Calibri"/>
                <w:b/>
                <w:bCs/>
                <w:sz w:val="28"/>
                <w:szCs w:val="28"/>
                <w:lang w:val="vi-VN"/>
              </w:rPr>
            </w:pPr>
            <w:r w:rsidRPr="009E5B91">
              <w:rPr>
                <w:rFonts w:eastAsia="Calibri"/>
                <w:b/>
                <w:bCs/>
                <w:sz w:val="28"/>
                <w:szCs w:val="28"/>
                <w:lang w:val="vi-VN"/>
              </w:rPr>
              <w:t>Hoạt động của giáo viên</w:t>
            </w:r>
          </w:p>
        </w:tc>
        <w:tc>
          <w:tcPr>
            <w:tcW w:w="4282" w:type="dxa"/>
            <w:shd w:val="clear" w:color="auto" w:fill="auto"/>
            <w:vAlign w:val="center"/>
          </w:tcPr>
          <w:p w14:paraId="040D6300" w14:textId="77777777" w:rsidR="00832054" w:rsidRPr="009E5B91" w:rsidRDefault="00832054" w:rsidP="006557BD">
            <w:pPr>
              <w:spacing w:line="288" w:lineRule="auto"/>
              <w:jc w:val="center"/>
              <w:rPr>
                <w:rFonts w:eastAsia="Calibri"/>
                <w:b/>
                <w:bCs/>
                <w:sz w:val="28"/>
                <w:szCs w:val="28"/>
                <w:lang w:val="vi-VN"/>
              </w:rPr>
            </w:pPr>
            <w:r w:rsidRPr="009E5B91">
              <w:rPr>
                <w:rFonts w:eastAsia="Calibri"/>
                <w:b/>
                <w:bCs/>
                <w:sz w:val="28"/>
                <w:szCs w:val="28"/>
                <w:lang w:val="vi-VN"/>
              </w:rPr>
              <w:t>Hoạt động của học sinh</w:t>
            </w:r>
          </w:p>
        </w:tc>
      </w:tr>
      <w:tr w:rsidR="00832054" w:rsidRPr="002714CF" w14:paraId="76770053" w14:textId="77777777" w:rsidTr="006557BD">
        <w:tc>
          <w:tcPr>
            <w:tcW w:w="675" w:type="dxa"/>
          </w:tcPr>
          <w:p w14:paraId="3D4CCE7C" w14:textId="77777777" w:rsidR="00832054" w:rsidRPr="002714CF" w:rsidRDefault="00832054" w:rsidP="006557BD">
            <w:pPr>
              <w:spacing w:line="288" w:lineRule="auto"/>
              <w:rPr>
                <w:rFonts w:eastAsia="Calibri"/>
                <w:sz w:val="28"/>
                <w:szCs w:val="28"/>
              </w:rPr>
            </w:pPr>
            <w:r w:rsidRPr="002714CF">
              <w:rPr>
                <w:rFonts w:eastAsia="Calibri"/>
                <w:sz w:val="28"/>
                <w:szCs w:val="28"/>
              </w:rPr>
              <w:t>5p</w:t>
            </w:r>
          </w:p>
        </w:tc>
        <w:tc>
          <w:tcPr>
            <w:tcW w:w="9249" w:type="dxa"/>
            <w:gridSpan w:val="2"/>
          </w:tcPr>
          <w:p w14:paraId="469A524C" w14:textId="77777777" w:rsidR="00832054" w:rsidRPr="009E5B91" w:rsidRDefault="00832054" w:rsidP="006557BD">
            <w:pPr>
              <w:spacing w:line="288" w:lineRule="auto"/>
              <w:rPr>
                <w:rFonts w:eastAsia="Calibri"/>
                <w:sz w:val="28"/>
                <w:szCs w:val="28"/>
              </w:rPr>
            </w:pPr>
            <w:r w:rsidRPr="009E5B91">
              <w:rPr>
                <w:rFonts w:eastAsia="Calibri"/>
                <w:sz w:val="28"/>
                <w:szCs w:val="28"/>
                <w:lang w:val="vi-VN"/>
              </w:rPr>
              <w:t xml:space="preserve">1. </w:t>
            </w:r>
            <w:r>
              <w:rPr>
                <w:rFonts w:eastAsia="Calibri"/>
                <w:sz w:val="28"/>
                <w:szCs w:val="28"/>
                <w:lang w:val="vi-VN"/>
              </w:rPr>
              <w:t>Mở đầu</w:t>
            </w:r>
            <w:r w:rsidRPr="009E5B91">
              <w:rPr>
                <w:rFonts w:eastAsia="Calibri"/>
                <w:sz w:val="28"/>
                <w:szCs w:val="28"/>
                <w:lang w:val="vi-VN"/>
              </w:rPr>
              <w:t xml:space="preserve">: </w:t>
            </w:r>
          </w:p>
          <w:p w14:paraId="295412FD" w14:textId="77777777" w:rsidR="00832054" w:rsidRPr="009E5B91" w:rsidRDefault="00832054" w:rsidP="006557BD">
            <w:pPr>
              <w:tabs>
                <w:tab w:val="left" w:pos="3165"/>
              </w:tabs>
              <w:spacing w:line="288" w:lineRule="auto"/>
              <w:rPr>
                <w:rFonts w:eastAsia="Calibri"/>
                <w:sz w:val="28"/>
                <w:szCs w:val="28"/>
                <w:lang w:val="vi-VN"/>
              </w:rPr>
            </w:pPr>
            <w:r w:rsidRPr="009E5B91">
              <w:rPr>
                <w:rFonts w:eastAsia="Calibri"/>
                <w:sz w:val="28"/>
                <w:szCs w:val="28"/>
                <w:lang w:val="vi-VN"/>
              </w:rPr>
              <w:t>a. Mục tiêu: Tạo cảm xúc vui tươi, kết nối với chủ đề bài học.</w:t>
            </w:r>
          </w:p>
          <w:p w14:paraId="19694489" w14:textId="77777777" w:rsidR="00832054" w:rsidRPr="009E5B91" w:rsidRDefault="00832054" w:rsidP="006557BD">
            <w:pPr>
              <w:spacing w:line="288" w:lineRule="auto"/>
              <w:jc w:val="both"/>
              <w:rPr>
                <w:rFonts w:eastAsia="Calibri"/>
                <w:sz w:val="28"/>
                <w:szCs w:val="28"/>
              </w:rPr>
            </w:pPr>
            <w:r w:rsidRPr="009E5B91">
              <w:rPr>
                <w:rFonts w:eastAsia="Calibri"/>
                <w:sz w:val="28"/>
                <w:szCs w:val="28"/>
                <w:lang w:val="vi-VN"/>
              </w:rPr>
              <w:t xml:space="preserve">b. Phương pháp, hình thức tổ chức: </w:t>
            </w:r>
            <w:r w:rsidRPr="009E5B91">
              <w:rPr>
                <w:rFonts w:eastAsia="Calibri"/>
                <w:sz w:val="28"/>
                <w:szCs w:val="28"/>
              </w:rPr>
              <w:t>phương pháp trực quan, vấn đáp; hình thức cả lớp</w:t>
            </w:r>
          </w:p>
        </w:tc>
      </w:tr>
      <w:tr w:rsidR="00832054" w:rsidRPr="002714CF" w14:paraId="7FF0E6B3" w14:textId="77777777" w:rsidTr="006557BD">
        <w:tc>
          <w:tcPr>
            <w:tcW w:w="675" w:type="dxa"/>
          </w:tcPr>
          <w:p w14:paraId="4E547812" w14:textId="77777777" w:rsidR="00832054" w:rsidRPr="002714CF" w:rsidRDefault="00832054" w:rsidP="006557BD">
            <w:pPr>
              <w:spacing w:line="288" w:lineRule="auto"/>
              <w:rPr>
                <w:rFonts w:eastAsia="Calibri"/>
                <w:sz w:val="28"/>
                <w:szCs w:val="28"/>
              </w:rPr>
            </w:pPr>
          </w:p>
        </w:tc>
        <w:tc>
          <w:tcPr>
            <w:tcW w:w="4962" w:type="dxa"/>
          </w:tcPr>
          <w:p w14:paraId="198F3790" w14:textId="77777777" w:rsidR="00832054" w:rsidRPr="009E5B91" w:rsidRDefault="00832054" w:rsidP="006557BD">
            <w:pPr>
              <w:spacing w:line="288" w:lineRule="auto"/>
              <w:rPr>
                <w:rFonts w:eastAsia="Calibri"/>
                <w:sz w:val="28"/>
                <w:szCs w:val="28"/>
              </w:rPr>
            </w:pPr>
            <w:r w:rsidRPr="009E5B91">
              <w:rPr>
                <w:rFonts w:eastAsia="Calibri"/>
                <w:sz w:val="28"/>
                <w:szCs w:val="28"/>
              </w:rPr>
              <w:t>Giáo viên hướng dẫn học sinh tìm hiểu phần khởi động</w:t>
            </w:r>
          </w:p>
          <w:p w14:paraId="26534DCE" w14:textId="77777777" w:rsidR="00832054" w:rsidRPr="009E5B91" w:rsidRDefault="00832054" w:rsidP="006557BD">
            <w:pPr>
              <w:spacing w:line="288" w:lineRule="auto"/>
              <w:rPr>
                <w:rFonts w:eastAsia="Calibri"/>
                <w:sz w:val="28"/>
                <w:szCs w:val="28"/>
              </w:rPr>
            </w:pPr>
            <w:r w:rsidRPr="009E5B91">
              <w:rPr>
                <w:rFonts w:eastAsia="Calibri"/>
                <w:sz w:val="28"/>
                <w:szCs w:val="28"/>
              </w:rPr>
              <w:t>- Bạn thứ nhất nói gì?</w:t>
            </w:r>
          </w:p>
          <w:p w14:paraId="64DC9E0B" w14:textId="77777777" w:rsidR="00832054" w:rsidRPr="009E5B91" w:rsidRDefault="00832054" w:rsidP="006557BD">
            <w:pPr>
              <w:spacing w:line="288" w:lineRule="auto"/>
              <w:rPr>
                <w:rFonts w:eastAsia="Calibri"/>
                <w:sz w:val="28"/>
                <w:szCs w:val="28"/>
              </w:rPr>
            </w:pPr>
          </w:p>
          <w:p w14:paraId="7EA7ED66" w14:textId="77777777" w:rsidR="00832054" w:rsidRPr="009E5B91" w:rsidRDefault="00832054" w:rsidP="006557BD">
            <w:pPr>
              <w:spacing w:line="288" w:lineRule="auto"/>
              <w:rPr>
                <w:rFonts w:eastAsia="Calibri"/>
                <w:sz w:val="28"/>
                <w:szCs w:val="28"/>
              </w:rPr>
            </w:pPr>
            <w:r w:rsidRPr="009E5B91">
              <w:rPr>
                <w:rFonts w:eastAsia="Calibri"/>
                <w:sz w:val="28"/>
                <w:szCs w:val="28"/>
              </w:rPr>
              <w:t>- Giáo viên cho học sinh quan sát hình ảnh</w:t>
            </w:r>
          </w:p>
          <w:tbl>
            <w:tblPr>
              <w:tblStyle w:val="LiBang7"/>
              <w:tblW w:w="0" w:type="auto"/>
              <w:tblLayout w:type="fixed"/>
              <w:tblLook w:val="04A0" w:firstRow="1" w:lastRow="0" w:firstColumn="1" w:lastColumn="0" w:noHBand="0" w:noVBand="1"/>
            </w:tblPr>
            <w:tblGrid>
              <w:gridCol w:w="738"/>
              <w:gridCol w:w="738"/>
              <w:gridCol w:w="738"/>
              <w:gridCol w:w="738"/>
            </w:tblGrid>
            <w:tr w:rsidR="00832054" w:rsidRPr="009E5B91" w14:paraId="0CAD99E1" w14:textId="77777777" w:rsidTr="006557BD">
              <w:trPr>
                <w:trHeight w:val="503"/>
              </w:trPr>
              <w:tc>
                <w:tcPr>
                  <w:tcW w:w="738" w:type="dxa"/>
                  <w:shd w:val="clear" w:color="auto" w:fill="FFFF00"/>
                </w:tcPr>
                <w:p w14:paraId="0B4B675B" w14:textId="77777777" w:rsidR="00832054" w:rsidRPr="009E5B91" w:rsidRDefault="00832054" w:rsidP="006557BD">
                  <w:pPr>
                    <w:spacing w:line="288" w:lineRule="auto"/>
                    <w:rPr>
                      <w:rFonts w:eastAsia="Calibri"/>
                      <w:sz w:val="28"/>
                      <w:szCs w:val="28"/>
                    </w:rPr>
                  </w:pPr>
                </w:p>
              </w:tc>
              <w:tc>
                <w:tcPr>
                  <w:tcW w:w="738" w:type="dxa"/>
                  <w:shd w:val="clear" w:color="auto" w:fill="00B0F0"/>
                </w:tcPr>
                <w:p w14:paraId="66C8C6ED" w14:textId="77777777" w:rsidR="00832054" w:rsidRPr="009E5B91" w:rsidRDefault="00832054" w:rsidP="006557BD">
                  <w:pPr>
                    <w:spacing w:line="288" w:lineRule="auto"/>
                    <w:rPr>
                      <w:rFonts w:eastAsia="Calibri"/>
                      <w:sz w:val="28"/>
                      <w:szCs w:val="28"/>
                    </w:rPr>
                  </w:pPr>
                </w:p>
              </w:tc>
              <w:tc>
                <w:tcPr>
                  <w:tcW w:w="738" w:type="dxa"/>
                  <w:shd w:val="clear" w:color="auto" w:fill="00B0F0"/>
                </w:tcPr>
                <w:p w14:paraId="3F846D21" w14:textId="77777777" w:rsidR="00832054" w:rsidRPr="009E5B91" w:rsidRDefault="00832054" w:rsidP="006557BD">
                  <w:pPr>
                    <w:spacing w:line="288" w:lineRule="auto"/>
                    <w:rPr>
                      <w:rFonts w:eastAsia="Calibri"/>
                      <w:sz w:val="28"/>
                      <w:szCs w:val="28"/>
                    </w:rPr>
                  </w:pPr>
                </w:p>
              </w:tc>
              <w:tc>
                <w:tcPr>
                  <w:tcW w:w="738" w:type="dxa"/>
                  <w:shd w:val="clear" w:color="auto" w:fill="00B0F0"/>
                </w:tcPr>
                <w:p w14:paraId="565B6E91" w14:textId="77777777" w:rsidR="00832054" w:rsidRPr="009E5B91" w:rsidRDefault="00832054" w:rsidP="006557BD">
                  <w:pPr>
                    <w:spacing w:line="288" w:lineRule="auto"/>
                    <w:rPr>
                      <w:rFonts w:eastAsia="Calibri"/>
                      <w:sz w:val="28"/>
                      <w:szCs w:val="28"/>
                    </w:rPr>
                  </w:pPr>
                </w:p>
              </w:tc>
            </w:tr>
          </w:tbl>
          <w:p w14:paraId="7AF5011C" w14:textId="77777777" w:rsidR="00832054" w:rsidRPr="009E5B91" w:rsidRDefault="00832054" w:rsidP="006557BD">
            <w:pPr>
              <w:spacing w:line="288" w:lineRule="auto"/>
              <w:rPr>
                <w:rFonts w:eastAsia="Calibri"/>
                <w:sz w:val="28"/>
                <w:szCs w:val="28"/>
              </w:rPr>
            </w:pPr>
            <w:r w:rsidRPr="009E5B91">
              <w:rPr>
                <w:rFonts w:eastAsia="Calibri"/>
                <w:sz w:val="28"/>
                <w:szCs w:val="28"/>
              </w:rPr>
              <w:t xml:space="preserve"> - Bạn thứ hai nói gì?</w:t>
            </w:r>
          </w:p>
          <w:p w14:paraId="24388E1A" w14:textId="77777777" w:rsidR="00832054" w:rsidRPr="009E5B91" w:rsidRDefault="00832054" w:rsidP="006557BD">
            <w:pPr>
              <w:spacing w:line="288" w:lineRule="auto"/>
              <w:rPr>
                <w:rFonts w:eastAsia="Calibri"/>
                <w:sz w:val="28"/>
                <w:szCs w:val="28"/>
              </w:rPr>
            </w:pPr>
          </w:p>
          <w:p w14:paraId="28B049E6" w14:textId="77777777" w:rsidR="00832054" w:rsidRPr="009E5B91" w:rsidRDefault="00832054" w:rsidP="006557BD">
            <w:pPr>
              <w:spacing w:line="288" w:lineRule="auto"/>
              <w:rPr>
                <w:rFonts w:eastAsia="Calibri"/>
                <w:sz w:val="28"/>
                <w:szCs w:val="28"/>
              </w:rPr>
            </w:pPr>
            <w:r w:rsidRPr="009E5B91">
              <w:rPr>
                <w:rFonts w:eastAsia="Calibri"/>
                <w:sz w:val="28"/>
                <w:szCs w:val="28"/>
              </w:rPr>
              <w:t>- Giáo viên cho học sinh quan sát hình ảnh</w:t>
            </w:r>
          </w:p>
          <w:tbl>
            <w:tblPr>
              <w:tblStyle w:val="LiBang7"/>
              <w:tblW w:w="0" w:type="auto"/>
              <w:tblLayout w:type="fixed"/>
              <w:tblLook w:val="04A0" w:firstRow="1" w:lastRow="0" w:firstColumn="1" w:lastColumn="0" w:noHBand="0" w:noVBand="1"/>
            </w:tblPr>
            <w:tblGrid>
              <w:gridCol w:w="738"/>
              <w:gridCol w:w="738"/>
              <w:gridCol w:w="738"/>
              <w:gridCol w:w="738"/>
            </w:tblGrid>
            <w:tr w:rsidR="00832054" w:rsidRPr="009E5B91" w14:paraId="0B22CBD0" w14:textId="77777777" w:rsidTr="006557BD">
              <w:trPr>
                <w:trHeight w:val="503"/>
              </w:trPr>
              <w:tc>
                <w:tcPr>
                  <w:tcW w:w="738" w:type="dxa"/>
                  <w:shd w:val="clear" w:color="auto" w:fill="00B0F0"/>
                </w:tcPr>
                <w:p w14:paraId="0E0FB6DA" w14:textId="77777777" w:rsidR="00832054" w:rsidRPr="009E5B91" w:rsidRDefault="00832054" w:rsidP="006557BD">
                  <w:pPr>
                    <w:spacing w:line="288" w:lineRule="auto"/>
                    <w:rPr>
                      <w:rFonts w:eastAsia="Calibri"/>
                      <w:sz w:val="28"/>
                      <w:szCs w:val="28"/>
                    </w:rPr>
                  </w:pPr>
                </w:p>
              </w:tc>
              <w:tc>
                <w:tcPr>
                  <w:tcW w:w="738" w:type="dxa"/>
                  <w:shd w:val="clear" w:color="auto" w:fill="00B0F0"/>
                </w:tcPr>
                <w:p w14:paraId="0BE688D0" w14:textId="77777777" w:rsidR="00832054" w:rsidRPr="009E5B91" w:rsidRDefault="00832054" w:rsidP="006557BD">
                  <w:pPr>
                    <w:spacing w:line="288" w:lineRule="auto"/>
                    <w:rPr>
                      <w:rFonts w:eastAsia="Calibri"/>
                      <w:sz w:val="28"/>
                      <w:szCs w:val="28"/>
                    </w:rPr>
                  </w:pPr>
                </w:p>
              </w:tc>
              <w:tc>
                <w:tcPr>
                  <w:tcW w:w="738" w:type="dxa"/>
                  <w:shd w:val="clear" w:color="auto" w:fill="FBE4D5"/>
                </w:tcPr>
                <w:p w14:paraId="261B4F35" w14:textId="77777777" w:rsidR="00832054" w:rsidRPr="009E5B91" w:rsidRDefault="00832054" w:rsidP="006557BD">
                  <w:pPr>
                    <w:spacing w:line="288" w:lineRule="auto"/>
                    <w:rPr>
                      <w:rFonts w:eastAsia="Calibri"/>
                      <w:sz w:val="28"/>
                      <w:szCs w:val="28"/>
                    </w:rPr>
                  </w:pPr>
                </w:p>
              </w:tc>
              <w:tc>
                <w:tcPr>
                  <w:tcW w:w="738" w:type="dxa"/>
                  <w:shd w:val="clear" w:color="auto" w:fill="FBE4D5"/>
                </w:tcPr>
                <w:p w14:paraId="00BA6E36" w14:textId="77777777" w:rsidR="00832054" w:rsidRPr="009E5B91" w:rsidRDefault="00832054" w:rsidP="006557BD">
                  <w:pPr>
                    <w:spacing w:line="288" w:lineRule="auto"/>
                    <w:rPr>
                      <w:rFonts w:eastAsia="Calibri"/>
                      <w:sz w:val="28"/>
                      <w:szCs w:val="28"/>
                    </w:rPr>
                  </w:pPr>
                </w:p>
              </w:tc>
            </w:tr>
            <w:tr w:rsidR="00832054" w:rsidRPr="009E5B91" w14:paraId="7CE49A05" w14:textId="77777777" w:rsidTr="006557BD">
              <w:trPr>
                <w:trHeight w:val="503"/>
              </w:trPr>
              <w:tc>
                <w:tcPr>
                  <w:tcW w:w="738" w:type="dxa"/>
                  <w:shd w:val="clear" w:color="auto" w:fill="00B0F0"/>
                </w:tcPr>
                <w:p w14:paraId="50F194E6" w14:textId="77777777" w:rsidR="00832054" w:rsidRPr="009E5B91" w:rsidRDefault="00832054" w:rsidP="006557BD">
                  <w:pPr>
                    <w:spacing w:line="288" w:lineRule="auto"/>
                    <w:rPr>
                      <w:rFonts w:eastAsia="Calibri"/>
                      <w:sz w:val="28"/>
                      <w:szCs w:val="28"/>
                    </w:rPr>
                  </w:pPr>
                </w:p>
              </w:tc>
              <w:tc>
                <w:tcPr>
                  <w:tcW w:w="738" w:type="dxa"/>
                  <w:shd w:val="clear" w:color="auto" w:fill="00B0F0"/>
                </w:tcPr>
                <w:p w14:paraId="5EEA1295" w14:textId="77777777" w:rsidR="00832054" w:rsidRPr="009E5B91" w:rsidRDefault="00832054" w:rsidP="006557BD">
                  <w:pPr>
                    <w:spacing w:line="288" w:lineRule="auto"/>
                    <w:rPr>
                      <w:rFonts w:eastAsia="Calibri"/>
                      <w:sz w:val="28"/>
                      <w:szCs w:val="28"/>
                    </w:rPr>
                  </w:pPr>
                </w:p>
              </w:tc>
              <w:tc>
                <w:tcPr>
                  <w:tcW w:w="738" w:type="dxa"/>
                  <w:shd w:val="clear" w:color="auto" w:fill="00B0F0"/>
                </w:tcPr>
                <w:p w14:paraId="54D7CA2D" w14:textId="77777777" w:rsidR="00832054" w:rsidRPr="009E5B91" w:rsidRDefault="00832054" w:rsidP="006557BD">
                  <w:pPr>
                    <w:spacing w:line="288" w:lineRule="auto"/>
                    <w:rPr>
                      <w:rFonts w:eastAsia="Calibri"/>
                      <w:sz w:val="28"/>
                      <w:szCs w:val="28"/>
                    </w:rPr>
                  </w:pPr>
                </w:p>
              </w:tc>
              <w:tc>
                <w:tcPr>
                  <w:tcW w:w="738" w:type="dxa"/>
                  <w:shd w:val="clear" w:color="auto" w:fill="FBE4D5"/>
                </w:tcPr>
                <w:p w14:paraId="7573F756" w14:textId="77777777" w:rsidR="00832054" w:rsidRPr="009E5B91" w:rsidRDefault="00832054" w:rsidP="006557BD">
                  <w:pPr>
                    <w:spacing w:line="288" w:lineRule="auto"/>
                    <w:rPr>
                      <w:rFonts w:eastAsia="Calibri"/>
                      <w:sz w:val="28"/>
                      <w:szCs w:val="28"/>
                    </w:rPr>
                  </w:pPr>
                </w:p>
              </w:tc>
            </w:tr>
          </w:tbl>
          <w:p w14:paraId="68F5B4B7" w14:textId="77777777" w:rsidR="00832054" w:rsidRPr="009E5B91" w:rsidRDefault="00832054" w:rsidP="006557BD">
            <w:pPr>
              <w:spacing w:line="288" w:lineRule="auto"/>
              <w:rPr>
                <w:rFonts w:eastAsia="Calibri"/>
                <w:sz w:val="28"/>
                <w:szCs w:val="28"/>
              </w:rPr>
            </w:pPr>
            <w:r w:rsidRPr="009E5B91">
              <w:rPr>
                <w:rFonts w:eastAsia="Calibri"/>
                <w:sz w:val="28"/>
                <w:szCs w:val="28"/>
              </w:rPr>
              <w:lastRenderedPageBreak/>
              <w:t xml:space="preserve"> - Vẫn mảnh đất đó nhưng cách chia thành các phần bằng nhau lại khác. Theo em, ta sẽ chia mảnh đất thế nào để thuận tiện thể hiện các phần trồng hoa (8 phần bằng nhau)</w:t>
            </w:r>
          </w:p>
          <w:p w14:paraId="3522B6E9" w14:textId="77777777" w:rsidR="00832054" w:rsidRPr="009E5B91" w:rsidRDefault="00832054" w:rsidP="006557BD">
            <w:pPr>
              <w:spacing w:line="288" w:lineRule="auto"/>
              <w:rPr>
                <w:rFonts w:eastAsia="Calibri"/>
                <w:sz w:val="28"/>
                <w:szCs w:val="28"/>
              </w:rPr>
            </w:pPr>
            <w:r w:rsidRPr="009E5B91">
              <w:rPr>
                <w:rFonts w:eastAsia="Calibri"/>
                <w:sz w:val="28"/>
                <w:szCs w:val="28"/>
              </w:rPr>
              <w:t>- GV cho HS quan sát hình ảnh</w:t>
            </w:r>
          </w:p>
          <w:tbl>
            <w:tblPr>
              <w:tblStyle w:val="LiBang7"/>
              <w:tblW w:w="0" w:type="auto"/>
              <w:tblLayout w:type="fixed"/>
              <w:tblLook w:val="04A0" w:firstRow="1" w:lastRow="0" w:firstColumn="1" w:lastColumn="0" w:noHBand="0" w:noVBand="1"/>
            </w:tblPr>
            <w:tblGrid>
              <w:gridCol w:w="738"/>
              <w:gridCol w:w="738"/>
              <w:gridCol w:w="738"/>
              <w:gridCol w:w="738"/>
            </w:tblGrid>
            <w:tr w:rsidR="00832054" w:rsidRPr="009E5B91" w14:paraId="1C5FC334" w14:textId="77777777" w:rsidTr="006557BD">
              <w:trPr>
                <w:trHeight w:val="503"/>
              </w:trPr>
              <w:tc>
                <w:tcPr>
                  <w:tcW w:w="738" w:type="dxa"/>
                  <w:shd w:val="clear" w:color="auto" w:fill="FFFF00"/>
                </w:tcPr>
                <w:p w14:paraId="0FCFC7BD" w14:textId="77777777" w:rsidR="00832054" w:rsidRPr="009E5B91" w:rsidRDefault="00832054" w:rsidP="006557BD">
                  <w:pPr>
                    <w:spacing w:line="288" w:lineRule="auto"/>
                    <w:rPr>
                      <w:rFonts w:eastAsia="Calibri"/>
                      <w:sz w:val="28"/>
                      <w:szCs w:val="28"/>
                    </w:rPr>
                  </w:pPr>
                </w:p>
              </w:tc>
              <w:tc>
                <w:tcPr>
                  <w:tcW w:w="738" w:type="dxa"/>
                  <w:shd w:val="clear" w:color="auto" w:fill="00B0F0"/>
                </w:tcPr>
                <w:p w14:paraId="312E4EE4" w14:textId="77777777" w:rsidR="00832054" w:rsidRPr="009E5B91" w:rsidRDefault="00832054" w:rsidP="006557BD">
                  <w:pPr>
                    <w:spacing w:line="288" w:lineRule="auto"/>
                    <w:rPr>
                      <w:rFonts w:eastAsia="Calibri"/>
                      <w:sz w:val="28"/>
                      <w:szCs w:val="28"/>
                    </w:rPr>
                  </w:pPr>
                </w:p>
              </w:tc>
              <w:tc>
                <w:tcPr>
                  <w:tcW w:w="738" w:type="dxa"/>
                  <w:shd w:val="clear" w:color="auto" w:fill="FBE4D5"/>
                </w:tcPr>
                <w:p w14:paraId="58954144" w14:textId="77777777" w:rsidR="00832054" w:rsidRPr="009E5B91" w:rsidRDefault="00832054" w:rsidP="006557BD">
                  <w:pPr>
                    <w:spacing w:line="288" w:lineRule="auto"/>
                    <w:rPr>
                      <w:rFonts w:eastAsia="Calibri"/>
                      <w:sz w:val="28"/>
                      <w:szCs w:val="28"/>
                    </w:rPr>
                  </w:pPr>
                </w:p>
              </w:tc>
              <w:tc>
                <w:tcPr>
                  <w:tcW w:w="738" w:type="dxa"/>
                  <w:shd w:val="clear" w:color="auto" w:fill="FBE4D5"/>
                </w:tcPr>
                <w:p w14:paraId="70F5AFA2" w14:textId="77777777" w:rsidR="00832054" w:rsidRPr="009E5B91" w:rsidRDefault="00832054" w:rsidP="006557BD">
                  <w:pPr>
                    <w:spacing w:line="288" w:lineRule="auto"/>
                    <w:rPr>
                      <w:rFonts w:eastAsia="Calibri"/>
                      <w:sz w:val="28"/>
                      <w:szCs w:val="28"/>
                    </w:rPr>
                  </w:pPr>
                </w:p>
              </w:tc>
            </w:tr>
            <w:tr w:rsidR="00832054" w:rsidRPr="009E5B91" w14:paraId="152DF41D" w14:textId="77777777" w:rsidTr="006557BD">
              <w:trPr>
                <w:trHeight w:val="503"/>
              </w:trPr>
              <w:tc>
                <w:tcPr>
                  <w:tcW w:w="738" w:type="dxa"/>
                  <w:shd w:val="clear" w:color="auto" w:fill="FFFF00"/>
                </w:tcPr>
                <w:p w14:paraId="20D0645B" w14:textId="77777777" w:rsidR="00832054" w:rsidRPr="009E5B91" w:rsidRDefault="00832054" w:rsidP="006557BD">
                  <w:pPr>
                    <w:spacing w:line="288" w:lineRule="auto"/>
                    <w:rPr>
                      <w:rFonts w:eastAsia="Calibri"/>
                      <w:sz w:val="28"/>
                      <w:szCs w:val="28"/>
                    </w:rPr>
                  </w:pPr>
                  <w:r w:rsidRPr="009E5B91">
                    <w:rPr>
                      <w:rFonts w:eastAsia="Calibri"/>
                      <w:sz w:val="28"/>
                      <w:szCs w:val="28"/>
                    </w:rPr>
                    <w:t xml:space="preserve">   </w:t>
                  </w:r>
                </w:p>
              </w:tc>
              <w:tc>
                <w:tcPr>
                  <w:tcW w:w="738" w:type="dxa"/>
                  <w:shd w:val="clear" w:color="auto" w:fill="00B0F0"/>
                </w:tcPr>
                <w:p w14:paraId="75A6AEF4" w14:textId="77777777" w:rsidR="00832054" w:rsidRPr="009E5B91" w:rsidRDefault="00832054" w:rsidP="006557BD">
                  <w:pPr>
                    <w:spacing w:line="288" w:lineRule="auto"/>
                    <w:rPr>
                      <w:rFonts w:eastAsia="Calibri"/>
                      <w:sz w:val="28"/>
                      <w:szCs w:val="28"/>
                    </w:rPr>
                  </w:pPr>
                </w:p>
              </w:tc>
              <w:tc>
                <w:tcPr>
                  <w:tcW w:w="738" w:type="dxa"/>
                  <w:shd w:val="clear" w:color="auto" w:fill="00B0F0"/>
                </w:tcPr>
                <w:p w14:paraId="1692B3D0" w14:textId="77777777" w:rsidR="00832054" w:rsidRPr="009E5B91" w:rsidRDefault="00832054" w:rsidP="006557BD">
                  <w:pPr>
                    <w:spacing w:line="288" w:lineRule="auto"/>
                    <w:rPr>
                      <w:rFonts w:eastAsia="Calibri"/>
                      <w:sz w:val="28"/>
                      <w:szCs w:val="28"/>
                    </w:rPr>
                  </w:pPr>
                </w:p>
              </w:tc>
              <w:tc>
                <w:tcPr>
                  <w:tcW w:w="738" w:type="dxa"/>
                  <w:shd w:val="clear" w:color="auto" w:fill="FBE4D5"/>
                </w:tcPr>
                <w:p w14:paraId="1508FF11" w14:textId="77777777" w:rsidR="00832054" w:rsidRPr="009E5B91" w:rsidRDefault="00832054" w:rsidP="006557BD">
                  <w:pPr>
                    <w:spacing w:line="288" w:lineRule="auto"/>
                    <w:rPr>
                      <w:rFonts w:eastAsia="Calibri"/>
                      <w:sz w:val="28"/>
                      <w:szCs w:val="28"/>
                    </w:rPr>
                  </w:pPr>
                </w:p>
              </w:tc>
            </w:tr>
          </w:tbl>
          <w:p w14:paraId="1EFAB436" w14:textId="77777777" w:rsidR="00832054" w:rsidRPr="009E5B91" w:rsidRDefault="00832054" w:rsidP="006557BD">
            <w:pPr>
              <w:spacing w:line="288" w:lineRule="auto"/>
              <w:rPr>
                <w:sz w:val="28"/>
                <w:szCs w:val="28"/>
              </w:rPr>
            </w:pPr>
            <w:r w:rsidRPr="009E5B91">
              <w:rPr>
                <w:rFonts w:eastAsia="Calibri"/>
                <w:sz w:val="28"/>
                <w:szCs w:val="28"/>
              </w:rPr>
              <w:t xml:space="preserve"> - viết phân số chỉ phần trồng hoa cúc trong trường hợp mảnh đất được chia thành 8 phần bằng nhau (</w:t>
            </w:r>
            <m:oMath>
              <m:f>
                <m:fPr>
                  <m:ctrlPr>
                    <w:rPr>
                      <w:rFonts w:ascii="Cambria Math" w:eastAsia="Calibri" w:hAnsi="Cambria Math"/>
                      <w:i/>
                      <w:sz w:val="28"/>
                      <w:szCs w:val="28"/>
                    </w:rPr>
                  </m:ctrlPr>
                </m:fPr>
                <m:num>
                  <m:r>
                    <w:rPr>
                      <w:rFonts w:ascii="Cambria Math" w:eastAsia="Calibri" w:hAnsi="Cambria Math"/>
                      <w:sz w:val="28"/>
                      <w:szCs w:val="28"/>
                    </w:rPr>
                    <m:t>2</m:t>
                  </m:r>
                </m:num>
                <m:den>
                  <m:r>
                    <w:rPr>
                      <w:rFonts w:ascii="Cambria Math" w:eastAsia="Calibri" w:hAnsi="Cambria Math"/>
                      <w:sz w:val="28"/>
                      <w:szCs w:val="28"/>
                    </w:rPr>
                    <m:t>8</m:t>
                  </m:r>
                </m:den>
              </m:f>
            </m:oMath>
            <w:r w:rsidRPr="009E5B91">
              <w:rPr>
                <w:sz w:val="28"/>
                <w:szCs w:val="28"/>
              </w:rPr>
              <w:t>)</w:t>
            </w:r>
          </w:p>
          <w:p w14:paraId="12E02D86" w14:textId="77777777" w:rsidR="00832054" w:rsidRPr="009E5B91" w:rsidRDefault="00832054" w:rsidP="006557BD">
            <w:pPr>
              <w:spacing w:line="288" w:lineRule="auto"/>
              <w:rPr>
                <w:sz w:val="28"/>
                <w:szCs w:val="28"/>
              </w:rPr>
            </w:pPr>
            <w:r w:rsidRPr="009E5B91">
              <w:rPr>
                <w:sz w:val="28"/>
                <w:szCs w:val="28"/>
              </w:rPr>
              <w:t xml:space="preserve">- Lúc đầu 2 phân số </w:t>
            </w:r>
            <m:oMath>
              <m:f>
                <m:fPr>
                  <m:ctrlPr>
                    <w:rPr>
                      <w:rFonts w:ascii="Cambria Math" w:eastAsia="Calibri" w:hAnsi="Cambria Math"/>
                      <w:i/>
                      <w:sz w:val="28"/>
                      <w:szCs w:val="28"/>
                    </w:rPr>
                  </m:ctrlPr>
                </m:fPr>
                <m:num>
                  <m:r>
                    <w:rPr>
                      <w:rFonts w:ascii="Cambria Math" w:eastAsia="Calibri" w:hAnsi="Cambria Math"/>
                      <w:sz w:val="28"/>
                      <w:szCs w:val="28"/>
                    </w:rPr>
                    <m:t>1</m:t>
                  </m:r>
                </m:num>
                <m:den>
                  <m:r>
                    <w:rPr>
                      <w:rFonts w:ascii="Cambria Math" w:eastAsia="Calibri" w:hAnsi="Cambria Math"/>
                      <w:sz w:val="28"/>
                      <w:szCs w:val="28"/>
                    </w:rPr>
                    <m:t>4</m:t>
                  </m:r>
                </m:den>
              </m:f>
            </m:oMath>
            <w:r w:rsidRPr="009E5B91">
              <w:rPr>
                <w:sz w:val="28"/>
                <w:szCs w:val="28"/>
              </w:rPr>
              <w:t xml:space="preserve"> và </w:t>
            </w:r>
            <m:oMath>
              <m:f>
                <m:fPr>
                  <m:ctrlPr>
                    <w:rPr>
                      <w:rFonts w:ascii="Cambria Math" w:eastAsia="Calibri" w:hAnsi="Cambria Math"/>
                      <w:i/>
                      <w:sz w:val="28"/>
                      <w:szCs w:val="28"/>
                    </w:rPr>
                  </m:ctrlPr>
                </m:fPr>
                <m:num>
                  <m:r>
                    <w:rPr>
                      <w:rFonts w:ascii="Cambria Math" w:eastAsia="Calibri" w:hAnsi="Cambria Math"/>
                      <w:sz w:val="28"/>
                      <w:szCs w:val="28"/>
                    </w:rPr>
                    <m:t>3</m:t>
                  </m:r>
                </m:num>
                <m:den>
                  <m:r>
                    <w:rPr>
                      <w:rFonts w:ascii="Cambria Math" w:eastAsia="Calibri" w:hAnsi="Cambria Math"/>
                      <w:sz w:val="28"/>
                      <w:szCs w:val="28"/>
                    </w:rPr>
                    <m:t>8</m:t>
                  </m:r>
                </m:den>
              </m:f>
            </m:oMath>
            <w:r w:rsidRPr="009E5B91">
              <w:rPr>
                <w:sz w:val="28"/>
                <w:szCs w:val="28"/>
              </w:rPr>
              <w:t xml:space="preserve"> có mẫu số khác nhau</w:t>
            </w:r>
          </w:p>
          <w:p w14:paraId="3D3F201B" w14:textId="77777777" w:rsidR="00832054" w:rsidRPr="009E5B91" w:rsidRDefault="00832054" w:rsidP="006557BD">
            <w:pPr>
              <w:spacing w:line="288" w:lineRule="auto"/>
              <w:rPr>
                <w:sz w:val="28"/>
                <w:szCs w:val="28"/>
              </w:rPr>
            </w:pPr>
            <w:r w:rsidRPr="009E5B91">
              <w:rPr>
                <w:sz w:val="28"/>
                <w:szCs w:val="28"/>
              </w:rPr>
              <w:t xml:space="preserve">- Lúc sau 2 phân số </w:t>
            </w:r>
            <m:oMath>
              <m:f>
                <m:fPr>
                  <m:ctrlPr>
                    <w:rPr>
                      <w:rFonts w:ascii="Cambria Math" w:eastAsia="Calibri" w:hAnsi="Cambria Math"/>
                      <w:i/>
                      <w:sz w:val="28"/>
                      <w:szCs w:val="28"/>
                    </w:rPr>
                  </m:ctrlPr>
                </m:fPr>
                <m:num>
                  <m:r>
                    <w:rPr>
                      <w:rFonts w:ascii="Cambria Math" w:eastAsia="Calibri" w:hAnsi="Cambria Math"/>
                      <w:sz w:val="28"/>
                      <w:szCs w:val="28"/>
                    </w:rPr>
                    <m:t>2</m:t>
                  </m:r>
                </m:num>
                <m:den>
                  <m:r>
                    <w:rPr>
                      <w:rFonts w:ascii="Cambria Math" w:eastAsia="Calibri" w:hAnsi="Cambria Math"/>
                      <w:sz w:val="28"/>
                      <w:szCs w:val="28"/>
                    </w:rPr>
                    <m:t>8</m:t>
                  </m:r>
                </m:den>
              </m:f>
            </m:oMath>
            <w:r w:rsidRPr="009E5B91">
              <w:rPr>
                <w:sz w:val="28"/>
                <w:szCs w:val="28"/>
              </w:rPr>
              <w:t xml:space="preserve"> và </w:t>
            </w:r>
            <m:oMath>
              <m:f>
                <m:fPr>
                  <m:ctrlPr>
                    <w:rPr>
                      <w:rFonts w:ascii="Cambria Math" w:eastAsia="Calibri" w:hAnsi="Cambria Math"/>
                      <w:i/>
                      <w:sz w:val="28"/>
                      <w:szCs w:val="28"/>
                    </w:rPr>
                  </m:ctrlPr>
                </m:fPr>
                <m:num>
                  <m:r>
                    <w:rPr>
                      <w:rFonts w:ascii="Cambria Math" w:eastAsia="Calibri" w:hAnsi="Cambria Math"/>
                      <w:sz w:val="28"/>
                      <w:szCs w:val="28"/>
                    </w:rPr>
                    <m:t>3</m:t>
                  </m:r>
                </m:num>
                <m:den>
                  <m:r>
                    <w:rPr>
                      <w:rFonts w:ascii="Cambria Math" w:eastAsia="Calibri" w:hAnsi="Cambria Math"/>
                      <w:sz w:val="28"/>
                      <w:szCs w:val="28"/>
                    </w:rPr>
                    <m:t>8</m:t>
                  </m:r>
                </m:den>
              </m:f>
            </m:oMath>
            <w:r w:rsidRPr="009E5B91">
              <w:rPr>
                <w:sz w:val="28"/>
                <w:szCs w:val="28"/>
              </w:rPr>
              <w:t xml:space="preserve"> có mẫu số giống nhau</w:t>
            </w:r>
          </w:p>
          <w:p w14:paraId="39BF8F04" w14:textId="77777777" w:rsidR="00832054" w:rsidRPr="009E5B91" w:rsidRDefault="00832054" w:rsidP="006557BD">
            <w:pPr>
              <w:spacing w:line="288" w:lineRule="auto"/>
              <w:rPr>
                <w:sz w:val="28"/>
                <w:szCs w:val="28"/>
              </w:rPr>
            </w:pPr>
            <w:r w:rsidRPr="009E5B91">
              <w:rPr>
                <w:sz w:val="28"/>
                <w:szCs w:val="28"/>
              </w:rPr>
              <w:t>Ta đã quy đồng mẫu số hai phân số (làm cho hai mẫu số bằng nhau mà giá trị phân số không thay đổi)</w:t>
            </w:r>
          </w:p>
          <w:p w14:paraId="04DE52D1" w14:textId="77777777" w:rsidR="00832054" w:rsidRPr="009E5B91" w:rsidRDefault="00832054" w:rsidP="006557BD">
            <w:pPr>
              <w:spacing w:line="288" w:lineRule="auto"/>
              <w:rPr>
                <w:rFonts w:eastAsia="Calibri"/>
                <w:sz w:val="28"/>
                <w:szCs w:val="28"/>
              </w:rPr>
            </w:pPr>
            <w:r w:rsidRPr="009E5B91">
              <w:rPr>
                <w:sz w:val="28"/>
                <w:szCs w:val="28"/>
              </w:rPr>
              <w:t>- GV giới thiệu bài mới</w:t>
            </w:r>
          </w:p>
        </w:tc>
        <w:tc>
          <w:tcPr>
            <w:tcW w:w="4282" w:type="dxa"/>
          </w:tcPr>
          <w:p w14:paraId="601BBE8B" w14:textId="77777777" w:rsidR="00832054" w:rsidRPr="009E5B91" w:rsidRDefault="00832054" w:rsidP="006557BD">
            <w:pPr>
              <w:spacing w:line="288" w:lineRule="auto"/>
              <w:jc w:val="both"/>
              <w:rPr>
                <w:rFonts w:eastAsia="Calibri"/>
                <w:sz w:val="28"/>
                <w:szCs w:val="28"/>
              </w:rPr>
            </w:pPr>
          </w:p>
          <w:p w14:paraId="2369B131" w14:textId="77777777" w:rsidR="00832054" w:rsidRPr="009E5B91" w:rsidRDefault="00832054" w:rsidP="006557BD">
            <w:pPr>
              <w:spacing w:line="288" w:lineRule="auto"/>
              <w:jc w:val="both"/>
              <w:rPr>
                <w:rFonts w:eastAsia="Calibri"/>
                <w:sz w:val="28"/>
                <w:szCs w:val="28"/>
              </w:rPr>
            </w:pPr>
          </w:p>
          <w:p w14:paraId="28BF5E59" w14:textId="77777777" w:rsidR="00832054" w:rsidRPr="009E5B91" w:rsidRDefault="00832054" w:rsidP="006557BD">
            <w:pPr>
              <w:spacing w:line="288" w:lineRule="auto"/>
              <w:jc w:val="both"/>
              <w:rPr>
                <w:rFonts w:eastAsia="Calibri"/>
                <w:sz w:val="28"/>
                <w:szCs w:val="28"/>
              </w:rPr>
            </w:pPr>
            <w:r w:rsidRPr="009E5B91">
              <w:rPr>
                <w:rFonts w:eastAsia="Calibri"/>
                <w:sz w:val="28"/>
                <w:szCs w:val="28"/>
              </w:rPr>
              <w:t xml:space="preserve">- Trồng hoa cúc trên </w:t>
            </w:r>
            <m:oMath>
              <m:f>
                <m:fPr>
                  <m:ctrlPr>
                    <w:rPr>
                      <w:rFonts w:ascii="Cambria Math" w:eastAsia="Calibri" w:hAnsi="Cambria Math"/>
                      <w:i/>
                      <w:sz w:val="28"/>
                      <w:szCs w:val="28"/>
                    </w:rPr>
                  </m:ctrlPr>
                </m:fPr>
                <m:num>
                  <m:r>
                    <w:rPr>
                      <w:rFonts w:ascii="Cambria Math" w:eastAsia="Calibri" w:hAnsi="Cambria Math"/>
                      <w:sz w:val="28"/>
                      <w:szCs w:val="28"/>
                    </w:rPr>
                    <m:t>1</m:t>
                  </m:r>
                </m:num>
                <m:den>
                  <m:r>
                    <w:rPr>
                      <w:rFonts w:ascii="Cambria Math" w:eastAsia="Calibri" w:hAnsi="Cambria Math"/>
                      <w:sz w:val="28"/>
                      <w:szCs w:val="28"/>
                    </w:rPr>
                    <m:t>4</m:t>
                  </m:r>
                </m:den>
              </m:f>
            </m:oMath>
            <w:r w:rsidRPr="009E5B91">
              <w:rPr>
                <w:rFonts w:eastAsia="Calibri"/>
                <w:sz w:val="28"/>
                <w:szCs w:val="28"/>
              </w:rPr>
              <w:t xml:space="preserve"> mảnh đất</w:t>
            </w:r>
          </w:p>
          <w:p w14:paraId="509342FD" w14:textId="77777777" w:rsidR="00832054" w:rsidRPr="009E5B91" w:rsidRDefault="00832054" w:rsidP="006557BD">
            <w:pPr>
              <w:spacing w:line="288" w:lineRule="auto"/>
              <w:jc w:val="both"/>
              <w:rPr>
                <w:rFonts w:eastAsia="Calibri"/>
                <w:sz w:val="28"/>
                <w:szCs w:val="28"/>
              </w:rPr>
            </w:pPr>
          </w:p>
          <w:p w14:paraId="3C7DC8C4" w14:textId="77777777" w:rsidR="00832054" w:rsidRPr="009E5B91" w:rsidRDefault="00832054" w:rsidP="006557BD">
            <w:pPr>
              <w:spacing w:line="288" w:lineRule="auto"/>
              <w:jc w:val="both"/>
              <w:rPr>
                <w:rFonts w:eastAsia="Calibri"/>
                <w:sz w:val="28"/>
                <w:szCs w:val="28"/>
              </w:rPr>
            </w:pPr>
          </w:p>
          <w:p w14:paraId="408BCD69" w14:textId="77777777" w:rsidR="00832054" w:rsidRPr="009E5B91" w:rsidRDefault="00832054" w:rsidP="006557BD">
            <w:pPr>
              <w:spacing w:line="288" w:lineRule="auto"/>
              <w:jc w:val="both"/>
              <w:rPr>
                <w:sz w:val="28"/>
                <w:szCs w:val="28"/>
              </w:rPr>
            </w:pPr>
            <w:r w:rsidRPr="009E5B91">
              <w:rPr>
                <w:rFonts w:eastAsia="Calibri"/>
                <w:sz w:val="28"/>
                <w:szCs w:val="28"/>
              </w:rPr>
              <w:t xml:space="preserve">- Trồng hoa hồng trên </w:t>
            </w:r>
            <m:oMath>
              <m:f>
                <m:fPr>
                  <m:ctrlPr>
                    <w:rPr>
                      <w:rFonts w:ascii="Cambria Math" w:eastAsia="Calibri" w:hAnsi="Cambria Math"/>
                      <w:i/>
                      <w:sz w:val="28"/>
                      <w:szCs w:val="28"/>
                    </w:rPr>
                  </m:ctrlPr>
                </m:fPr>
                <m:num>
                  <m:r>
                    <w:rPr>
                      <w:rFonts w:ascii="Cambria Math" w:eastAsia="Calibri" w:hAnsi="Cambria Math"/>
                      <w:sz w:val="28"/>
                      <w:szCs w:val="28"/>
                    </w:rPr>
                    <m:t>3</m:t>
                  </m:r>
                </m:num>
                <m:den>
                  <m:r>
                    <w:rPr>
                      <w:rFonts w:ascii="Cambria Math" w:eastAsia="Calibri" w:hAnsi="Cambria Math"/>
                      <w:sz w:val="28"/>
                      <w:szCs w:val="28"/>
                    </w:rPr>
                    <m:t>8</m:t>
                  </m:r>
                </m:den>
              </m:f>
            </m:oMath>
            <w:r w:rsidRPr="009E5B91">
              <w:rPr>
                <w:sz w:val="28"/>
                <w:szCs w:val="28"/>
              </w:rPr>
              <w:t xml:space="preserve"> mảnh đất</w:t>
            </w:r>
          </w:p>
          <w:p w14:paraId="4E54168D" w14:textId="77777777" w:rsidR="00832054" w:rsidRPr="009E5B91" w:rsidRDefault="00832054" w:rsidP="006557BD">
            <w:pPr>
              <w:spacing w:line="288" w:lineRule="auto"/>
              <w:jc w:val="both"/>
              <w:rPr>
                <w:sz w:val="28"/>
                <w:szCs w:val="28"/>
              </w:rPr>
            </w:pPr>
          </w:p>
          <w:p w14:paraId="0AF1FE29" w14:textId="77777777" w:rsidR="00832054" w:rsidRPr="009E5B91" w:rsidRDefault="00832054" w:rsidP="006557BD">
            <w:pPr>
              <w:spacing w:line="288" w:lineRule="auto"/>
              <w:jc w:val="both"/>
              <w:rPr>
                <w:sz w:val="28"/>
                <w:szCs w:val="28"/>
              </w:rPr>
            </w:pPr>
          </w:p>
          <w:p w14:paraId="00B023B2" w14:textId="77777777" w:rsidR="00832054" w:rsidRPr="009E5B91" w:rsidRDefault="00832054" w:rsidP="006557BD">
            <w:pPr>
              <w:spacing w:line="288" w:lineRule="auto"/>
              <w:jc w:val="both"/>
              <w:rPr>
                <w:sz w:val="28"/>
                <w:szCs w:val="28"/>
              </w:rPr>
            </w:pPr>
          </w:p>
          <w:p w14:paraId="00560B01" w14:textId="77777777" w:rsidR="00832054" w:rsidRPr="009E5B91" w:rsidRDefault="00832054" w:rsidP="006557BD">
            <w:pPr>
              <w:spacing w:line="288" w:lineRule="auto"/>
              <w:jc w:val="both"/>
              <w:rPr>
                <w:rFonts w:eastAsia="Calibri"/>
                <w:sz w:val="28"/>
                <w:szCs w:val="28"/>
              </w:rPr>
            </w:pPr>
            <w:r w:rsidRPr="009E5B91">
              <w:rPr>
                <w:sz w:val="28"/>
                <w:szCs w:val="28"/>
              </w:rPr>
              <w:t>- HS lắng nghe</w:t>
            </w:r>
          </w:p>
        </w:tc>
      </w:tr>
      <w:tr w:rsidR="00832054" w:rsidRPr="002714CF" w14:paraId="4AD91640" w14:textId="77777777" w:rsidTr="006557BD">
        <w:tc>
          <w:tcPr>
            <w:tcW w:w="675" w:type="dxa"/>
          </w:tcPr>
          <w:p w14:paraId="57CF555A" w14:textId="77777777" w:rsidR="00832054" w:rsidRPr="002714CF" w:rsidRDefault="00832054" w:rsidP="006557BD">
            <w:pPr>
              <w:spacing w:line="288" w:lineRule="auto"/>
              <w:jc w:val="both"/>
              <w:rPr>
                <w:rFonts w:eastAsia="Calibri"/>
                <w:sz w:val="28"/>
                <w:szCs w:val="28"/>
              </w:rPr>
            </w:pPr>
            <w:r w:rsidRPr="002714CF">
              <w:rPr>
                <w:rFonts w:eastAsia="Calibri"/>
                <w:sz w:val="28"/>
                <w:szCs w:val="28"/>
              </w:rPr>
              <w:t>12p</w:t>
            </w:r>
          </w:p>
        </w:tc>
        <w:tc>
          <w:tcPr>
            <w:tcW w:w="9249" w:type="dxa"/>
            <w:gridSpan w:val="2"/>
          </w:tcPr>
          <w:p w14:paraId="480A367C" w14:textId="77777777" w:rsidR="00832054" w:rsidRPr="009E5B91" w:rsidRDefault="00832054" w:rsidP="006557BD">
            <w:pPr>
              <w:spacing w:line="288" w:lineRule="auto"/>
              <w:jc w:val="both"/>
              <w:rPr>
                <w:rFonts w:eastAsia="Calibri"/>
                <w:sz w:val="28"/>
                <w:szCs w:val="28"/>
              </w:rPr>
            </w:pPr>
            <w:r w:rsidRPr="009E5B91">
              <w:rPr>
                <w:rFonts w:eastAsia="Calibri"/>
                <w:sz w:val="28"/>
                <w:szCs w:val="28"/>
              </w:rPr>
              <w:t xml:space="preserve">2. Hoạt động Kiến tạo tri thức mới  </w:t>
            </w:r>
          </w:p>
        </w:tc>
      </w:tr>
      <w:tr w:rsidR="00832054" w:rsidRPr="002714CF" w14:paraId="4CFC4276" w14:textId="77777777" w:rsidTr="006557BD">
        <w:tc>
          <w:tcPr>
            <w:tcW w:w="675" w:type="dxa"/>
          </w:tcPr>
          <w:p w14:paraId="053781FA" w14:textId="77777777" w:rsidR="00832054" w:rsidRPr="002714CF" w:rsidRDefault="00832054" w:rsidP="006557BD">
            <w:pPr>
              <w:spacing w:line="288" w:lineRule="auto"/>
              <w:rPr>
                <w:rFonts w:eastAsia="Calibri"/>
                <w:sz w:val="28"/>
                <w:szCs w:val="28"/>
              </w:rPr>
            </w:pPr>
          </w:p>
        </w:tc>
        <w:tc>
          <w:tcPr>
            <w:tcW w:w="9249" w:type="dxa"/>
            <w:gridSpan w:val="2"/>
          </w:tcPr>
          <w:p w14:paraId="3D81F670" w14:textId="77777777" w:rsidR="00832054" w:rsidRPr="009E5B91" w:rsidRDefault="00832054" w:rsidP="006557BD">
            <w:pPr>
              <w:spacing w:line="288" w:lineRule="auto"/>
              <w:rPr>
                <w:rFonts w:eastAsia="Calibri"/>
                <w:sz w:val="28"/>
                <w:szCs w:val="28"/>
              </w:rPr>
            </w:pPr>
            <w:r w:rsidRPr="009E5B91">
              <w:rPr>
                <w:rFonts w:eastAsia="Calibri"/>
                <w:sz w:val="28"/>
                <w:szCs w:val="28"/>
              </w:rPr>
              <w:t>2.</w:t>
            </w:r>
            <w:r w:rsidRPr="009E5B91">
              <w:rPr>
                <w:rFonts w:eastAsia="Calibri"/>
                <w:sz w:val="28"/>
                <w:szCs w:val="28"/>
                <w:lang w:val="vi-VN"/>
              </w:rPr>
              <w:t>1</w:t>
            </w:r>
            <w:r w:rsidRPr="009E5B91">
              <w:rPr>
                <w:rFonts w:eastAsia="Calibri"/>
                <w:sz w:val="28"/>
                <w:szCs w:val="28"/>
              </w:rPr>
              <w:t xml:space="preserve"> Hoạt động </w:t>
            </w:r>
            <w:r w:rsidRPr="009E5B91">
              <w:rPr>
                <w:rFonts w:eastAsia="Calibri"/>
                <w:sz w:val="28"/>
                <w:szCs w:val="28"/>
                <w:lang w:val="vi-VN"/>
              </w:rPr>
              <w:t>1</w:t>
            </w:r>
            <w:r w:rsidRPr="009E5B91">
              <w:rPr>
                <w:rFonts w:eastAsia="Calibri"/>
                <w:sz w:val="28"/>
                <w:szCs w:val="28"/>
              </w:rPr>
              <w:t xml:space="preserve"> (12 phút): Giới thiệu cách trình bày việc quy đồng mẫu số</w:t>
            </w:r>
          </w:p>
          <w:p w14:paraId="3DD7FD61" w14:textId="77777777" w:rsidR="00832054" w:rsidRPr="009E5B91" w:rsidRDefault="00832054" w:rsidP="006557BD">
            <w:pPr>
              <w:tabs>
                <w:tab w:val="left" w:pos="3165"/>
              </w:tabs>
              <w:spacing w:line="288" w:lineRule="auto"/>
              <w:rPr>
                <w:rFonts w:eastAsia="Calibri"/>
                <w:sz w:val="28"/>
                <w:szCs w:val="28"/>
              </w:rPr>
            </w:pPr>
            <w:r w:rsidRPr="009E5B91">
              <w:rPr>
                <w:rFonts w:eastAsia="Calibri"/>
                <w:sz w:val="28"/>
                <w:szCs w:val="28"/>
              </w:rPr>
              <w:t>a. Mục tiêu: HS biết trình bày quy đồng mẫu số</w:t>
            </w:r>
          </w:p>
          <w:p w14:paraId="22205226" w14:textId="77777777" w:rsidR="00832054" w:rsidRPr="009E5B91" w:rsidRDefault="00832054" w:rsidP="006557BD">
            <w:pPr>
              <w:spacing w:line="288" w:lineRule="auto"/>
              <w:jc w:val="both"/>
              <w:rPr>
                <w:rFonts w:eastAsia="Calibri"/>
                <w:i/>
                <w:iCs/>
                <w:sz w:val="28"/>
                <w:szCs w:val="28"/>
              </w:rPr>
            </w:pPr>
            <w:r w:rsidRPr="009E5B91">
              <w:rPr>
                <w:rFonts w:eastAsia="Calibri"/>
                <w:sz w:val="28"/>
                <w:szCs w:val="28"/>
              </w:rPr>
              <w:t>b. Phương pháp, hình thức tổ chức</w:t>
            </w:r>
            <w:r w:rsidRPr="009E5B91">
              <w:rPr>
                <w:rFonts w:eastAsia="Calibri"/>
                <w:sz w:val="28"/>
                <w:szCs w:val="28"/>
                <w:lang w:val="vi-VN"/>
              </w:rPr>
              <w:t>:</w:t>
            </w:r>
            <w:r w:rsidRPr="009E5B91">
              <w:rPr>
                <w:rFonts w:eastAsia="Calibri"/>
                <w:sz w:val="28"/>
                <w:szCs w:val="28"/>
              </w:rPr>
              <w:t xml:space="preserve"> gợi mở- vấn đáp</w:t>
            </w:r>
          </w:p>
        </w:tc>
      </w:tr>
      <w:tr w:rsidR="00832054" w:rsidRPr="002714CF" w14:paraId="28F79561" w14:textId="77777777" w:rsidTr="006557BD">
        <w:tc>
          <w:tcPr>
            <w:tcW w:w="675" w:type="dxa"/>
          </w:tcPr>
          <w:p w14:paraId="048E8DBA" w14:textId="77777777" w:rsidR="00832054" w:rsidRPr="002714CF" w:rsidRDefault="00832054" w:rsidP="006557BD">
            <w:pPr>
              <w:spacing w:line="288" w:lineRule="auto"/>
              <w:rPr>
                <w:rFonts w:eastAsia="Calibri"/>
                <w:i/>
                <w:sz w:val="28"/>
                <w:szCs w:val="28"/>
              </w:rPr>
            </w:pPr>
          </w:p>
        </w:tc>
        <w:tc>
          <w:tcPr>
            <w:tcW w:w="4962" w:type="dxa"/>
          </w:tcPr>
          <w:p w14:paraId="6BDFB86A" w14:textId="77777777" w:rsidR="00832054" w:rsidRPr="009E5B91" w:rsidRDefault="00832054" w:rsidP="006557BD">
            <w:pPr>
              <w:spacing w:line="288" w:lineRule="auto"/>
              <w:rPr>
                <w:i/>
                <w:sz w:val="28"/>
                <w:szCs w:val="28"/>
              </w:rPr>
            </w:pPr>
            <w:r w:rsidRPr="009E5B91">
              <w:rPr>
                <w:rFonts w:eastAsia="Calibri"/>
                <w:i/>
                <w:sz w:val="28"/>
                <w:szCs w:val="28"/>
              </w:rPr>
              <w:t xml:space="preserve">Ví dụ 1: Quy đồng mẫu số hai phân số </w:t>
            </w:r>
            <m:oMath>
              <m:f>
                <m:fPr>
                  <m:ctrlPr>
                    <w:rPr>
                      <w:rFonts w:ascii="Cambria Math" w:eastAsia="Calibri" w:hAnsi="Cambria Math"/>
                      <w:i/>
                      <w:sz w:val="28"/>
                      <w:szCs w:val="28"/>
                    </w:rPr>
                  </m:ctrlPr>
                </m:fPr>
                <m:num>
                  <m:r>
                    <w:rPr>
                      <w:rFonts w:ascii="Cambria Math" w:eastAsia="Calibri" w:hAnsi="Cambria Math"/>
                      <w:sz w:val="28"/>
                      <w:szCs w:val="28"/>
                    </w:rPr>
                    <m:t>1</m:t>
                  </m:r>
                </m:num>
                <m:den>
                  <m:r>
                    <w:rPr>
                      <w:rFonts w:ascii="Cambria Math" w:eastAsia="Calibri" w:hAnsi="Cambria Math"/>
                      <w:sz w:val="28"/>
                      <w:szCs w:val="28"/>
                    </w:rPr>
                    <m:t>4</m:t>
                  </m:r>
                </m:den>
              </m:f>
            </m:oMath>
            <w:r w:rsidRPr="009E5B91">
              <w:rPr>
                <w:i/>
                <w:sz w:val="28"/>
                <w:szCs w:val="28"/>
              </w:rPr>
              <w:t xml:space="preserve"> và </w:t>
            </w:r>
            <m:oMath>
              <m:f>
                <m:fPr>
                  <m:ctrlPr>
                    <w:rPr>
                      <w:rFonts w:ascii="Cambria Math" w:eastAsia="Calibri" w:hAnsi="Cambria Math"/>
                      <w:i/>
                      <w:sz w:val="28"/>
                      <w:szCs w:val="28"/>
                    </w:rPr>
                  </m:ctrlPr>
                </m:fPr>
                <m:num>
                  <m:r>
                    <w:rPr>
                      <w:rFonts w:ascii="Cambria Math" w:eastAsia="Calibri" w:hAnsi="Cambria Math"/>
                      <w:sz w:val="28"/>
                      <w:szCs w:val="28"/>
                    </w:rPr>
                    <m:t>3</m:t>
                  </m:r>
                </m:num>
                <m:den>
                  <m:r>
                    <w:rPr>
                      <w:rFonts w:ascii="Cambria Math" w:eastAsia="Calibri" w:hAnsi="Cambria Math"/>
                      <w:sz w:val="28"/>
                      <w:szCs w:val="28"/>
                    </w:rPr>
                    <m:t>8</m:t>
                  </m:r>
                </m:den>
              </m:f>
            </m:oMath>
          </w:p>
          <w:p w14:paraId="00B29BEB" w14:textId="77777777" w:rsidR="00832054" w:rsidRPr="009E5B91" w:rsidRDefault="00832054" w:rsidP="006557BD">
            <w:pPr>
              <w:spacing w:line="288" w:lineRule="auto"/>
              <w:rPr>
                <w:sz w:val="28"/>
                <w:szCs w:val="28"/>
              </w:rPr>
            </w:pPr>
            <w:r w:rsidRPr="009E5B91">
              <w:rPr>
                <w:sz w:val="28"/>
                <w:szCs w:val="28"/>
              </w:rPr>
              <w:t>- Để làm cho mẫu số của hai phân số giống nhau (ta gọi mẫu số chung), nên chọn mẫu số chung là số nào?</w:t>
            </w:r>
          </w:p>
          <w:p w14:paraId="5F143EF1" w14:textId="77777777" w:rsidR="00832054" w:rsidRPr="009E5B91" w:rsidRDefault="00832054" w:rsidP="006557BD">
            <w:pPr>
              <w:spacing w:line="288" w:lineRule="auto"/>
              <w:rPr>
                <w:sz w:val="28"/>
                <w:szCs w:val="28"/>
              </w:rPr>
            </w:pPr>
            <w:r w:rsidRPr="009E5B91">
              <w:rPr>
                <w:sz w:val="28"/>
                <w:szCs w:val="28"/>
              </w:rPr>
              <w:t>- Vì sao lại chọn 8 là mẫu số chung</w:t>
            </w:r>
          </w:p>
          <w:p w14:paraId="26BF82B6" w14:textId="77777777" w:rsidR="00832054" w:rsidRPr="009E5B91" w:rsidRDefault="00832054" w:rsidP="006557BD">
            <w:pPr>
              <w:spacing w:line="288" w:lineRule="auto"/>
              <w:rPr>
                <w:sz w:val="28"/>
                <w:szCs w:val="28"/>
              </w:rPr>
            </w:pPr>
            <w:r w:rsidRPr="009E5B91">
              <w:rPr>
                <w:sz w:val="28"/>
                <w:szCs w:val="28"/>
              </w:rPr>
              <w:lastRenderedPageBreak/>
              <w:t xml:space="preserve">- Hãy viết phân số </w:t>
            </w:r>
            <m:oMath>
              <m:f>
                <m:fPr>
                  <m:ctrlPr>
                    <w:rPr>
                      <w:rFonts w:ascii="Cambria Math" w:eastAsia="Calibri" w:hAnsi="Cambria Math"/>
                      <w:i/>
                      <w:sz w:val="28"/>
                      <w:szCs w:val="28"/>
                    </w:rPr>
                  </m:ctrlPr>
                </m:fPr>
                <m:num>
                  <m:r>
                    <w:rPr>
                      <w:rFonts w:ascii="Cambria Math" w:eastAsia="Calibri" w:hAnsi="Cambria Math"/>
                      <w:sz w:val="28"/>
                      <w:szCs w:val="28"/>
                    </w:rPr>
                    <m:t>1</m:t>
                  </m:r>
                </m:num>
                <m:den>
                  <m:r>
                    <w:rPr>
                      <w:rFonts w:ascii="Cambria Math" w:eastAsia="Calibri" w:hAnsi="Cambria Math"/>
                      <w:sz w:val="28"/>
                      <w:szCs w:val="28"/>
                    </w:rPr>
                    <m:t>4</m:t>
                  </m:r>
                </m:den>
              </m:f>
            </m:oMath>
            <w:r w:rsidRPr="009E5B91">
              <w:rPr>
                <w:sz w:val="28"/>
                <w:szCs w:val="28"/>
              </w:rPr>
              <w:t xml:space="preserve"> dưới dạng phân số có mẫu số là 8 (lưu ý trình bày được cách áp dụng tính chất cơ bản của phân số)</w:t>
            </w:r>
            <m:oMath>
              <m:r>
                <w:rPr>
                  <w:rFonts w:ascii="Cambria Math" w:eastAsia="Calibri" w:hAnsi="Cambria Math"/>
                  <w:sz w:val="28"/>
                  <w:szCs w:val="28"/>
                </w:rPr>
                <m:t xml:space="preserve"> </m:t>
              </m:r>
              <m:f>
                <m:fPr>
                  <m:ctrlPr>
                    <w:rPr>
                      <w:rFonts w:ascii="Cambria Math" w:eastAsia="Calibri" w:hAnsi="Cambria Math"/>
                      <w:i/>
                      <w:sz w:val="28"/>
                      <w:szCs w:val="28"/>
                    </w:rPr>
                  </m:ctrlPr>
                </m:fPr>
                <m:num>
                  <m:r>
                    <w:rPr>
                      <w:rFonts w:ascii="Cambria Math" w:eastAsia="Calibri" w:hAnsi="Cambria Math"/>
                      <w:sz w:val="28"/>
                      <w:szCs w:val="28"/>
                    </w:rPr>
                    <m:t>1</m:t>
                  </m:r>
                </m:num>
                <m:den>
                  <m:r>
                    <w:rPr>
                      <w:rFonts w:ascii="Cambria Math" w:eastAsia="Calibri" w:hAnsi="Cambria Math"/>
                      <w:sz w:val="28"/>
                      <w:szCs w:val="28"/>
                    </w:rPr>
                    <m:t>4</m:t>
                  </m:r>
                </m:den>
              </m:f>
              <m:r>
                <w:rPr>
                  <w:rFonts w:ascii="Cambria Math" w:eastAsia="Calibri" w:hAnsi="Cambria Math"/>
                  <w:sz w:val="28"/>
                  <w:szCs w:val="28"/>
                </w:rPr>
                <m:t xml:space="preserve"> </m:t>
              </m:r>
            </m:oMath>
            <w:r w:rsidRPr="009E5B91">
              <w:rPr>
                <w:sz w:val="28"/>
                <w:szCs w:val="28"/>
              </w:rPr>
              <w:t xml:space="preserve">= </w:t>
            </w:r>
            <m:oMath>
              <m:f>
                <m:fPr>
                  <m:ctrlPr>
                    <w:rPr>
                      <w:rFonts w:ascii="Cambria Math" w:eastAsia="Calibri" w:hAnsi="Cambria Math"/>
                      <w:i/>
                      <w:sz w:val="28"/>
                      <w:szCs w:val="28"/>
                    </w:rPr>
                  </m:ctrlPr>
                </m:fPr>
                <m:num>
                  <m:r>
                    <w:rPr>
                      <w:rFonts w:ascii="Cambria Math" w:eastAsia="Calibri" w:hAnsi="Cambria Math"/>
                      <w:sz w:val="28"/>
                      <w:szCs w:val="28"/>
                    </w:rPr>
                    <m:t>1x 2</m:t>
                  </m:r>
                </m:num>
                <m:den>
                  <m:r>
                    <w:rPr>
                      <w:rFonts w:ascii="Cambria Math" w:eastAsia="Calibri" w:hAnsi="Cambria Math"/>
                      <w:sz w:val="28"/>
                      <w:szCs w:val="28"/>
                    </w:rPr>
                    <m:t>4x2</m:t>
                  </m:r>
                </m:den>
              </m:f>
            </m:oMath>
            <w:r w:rsidRPr="009E5B91">
              <w:rPr>
                <w:sz w:val="28"/>
                <w:szCs w:val="28"/>
              </w:rPr>
              <w:t xml:space="preserve"> = </w:t>
            </w:r>
            <m:oMath>
              <m:f>
                <m:fPr>
                  <m:ctrlPr>
                    <w:rPr>
                      <w:rFonts w:ascii="Cambria Math" w:eastAsia="Calibri" w:hAnsi="Cambria Math"/>
                      <w:i/>
                      <w:sz w:val="28"/>
                      <w:szCs w:val="28"/>
                    </w:rPr>
                  </m:ctrlPr>
                </m:fPr>
                <m:num>
                  <m:r>
                    <w:rPr>
                      <w:rFonts w:ascii="Cambria Math" w:eastAsia="Calibri" w:hAnsi="Cambria Math"/>
                      <w:sz w:val="28"/>
                      <w:szCs w:val="28"/>
                    </w:rPr>
                    <m:t>2</m:t>
                  </m:r>
                </m:num>
                <m:den>
                  <m:r>
                    <w:rPr>
                      <w:rFonts w:ascii="Cambria Math" w:eastAsia="Calibri" w:hAnsi="Cambria Math"/>
                      <w:sz w:val="28"/>
                      <w:szCs w:val="28"/>
                    </w:rPr>
                    <m:t>8</m:t>
                  </m:r>
                </m:den>
              </m:f>
            </m:oMath>
          </w:p>
          <w:p w14:paraId="1C065949" w14:textId="77777777" w:rsidR="00832054" w:rsidRPr="009E5B91" w:rsidRDefault="00832054" w:rsidP="006557BD">
            <w:pPr>
              <w:spacing w:line="288" w:lineRule="auto"/>
              <w:rPr>
                <w:sz w:val="28"/>
                <w:szCs w:val="28"/>
              </w:rPr>
            </w:pPr>
            <w:r w:rsidRPr="009E5B91">
              <w:rPr>
                <w:sz w:val="28"/>
                <w:szCs w:val="28"/>
              </w:rPr>
              <w:t>- Sao khi quy đồng mẫu số ta được hai phân số nào?</w:t>
            </w:r>
          </w:p>
          <w:p w14:paraId="3A9BFED7" w14:textId="77777777" w:rsidR="00832054" w:rsidRPr="009E5B91" w:rsidRDefault="00832054" w:rsidP="006557BD">
            <w:pPr>
              <w:spacing w:line="288" w:lineRule="auto"/>
              <w:rPr>
                <w:sz w:val="28"/>
                <w:szCs w:val="28"/>
              </w:rPr>
            </w:pPr>
            <w:r w:rsidRPr="009E5B91">
              <w:rPr>
                <w:sz w:val="28"/>
                <w:szCs w:val="28"/>
              </w:rPr>
              <w:t>- GV ghi bảng</w:t>
            </w:r>
          </w:p>
          <w:p w14:paraId="0D8C5639" w14:textId="77777777" w:rsidR="00832054" w:rsidRPr="009E5B91" w:rsidRDefault="00832054" w:rsidP="006557BD">
            <w:pPr>
              <w:spacing w:line="288" w:lineRule="auto"/>
              <w:rPr>
                <w:sz w:val="28"/>
                <w:szCs w:val="28"/>
              </w:rPr>
            </w:pPr>
            <m:oMath>
              <m:f>
                <m:fPr>
                  <m:ctrlPr>
                    <w:rPr>
                      <w:rFonts w:ascii="Cambria Math" w:eastAsia="Calibri" w:hAnsi="Cambria Math"/>
                      <w:i/>
                      <w:iCs/>
                      <w:sz w:val="28"/>
                      <w:szCs w:val="28"/>
                    </w:rPr>
                  </m:ctrlPr>
                </m:fPr>
                <m:num>
                  <m:r>
                    <w:rPr>
                      <w:rFonts w:ascii="Cambria Math" w:eastAsia="Calibri" w:hAnsi="Cambria Math"/>
                      <w:sz w:val="28"/>
                      <w:szCs w:val="28"/>
                    </w:rPr>
                    <m:t>2</m:t>
                  </m:r>
                </m:num>
                <m:den>
                  <m:r>
                    <w:rPr>
                      <w:rFonts w:ascii="Cambria Math" w:eastAsia="Calibri" w:hAnsi="Cambria Math"/>
                      <w:sz w:val="28"/>
                      <w:szCs w:val="28"/>
                    </w:rPr>
                    <m:t>8</m:t>
                  </m:r>
                </m:den>
              </m:f>
            </m:oMath>
            <w:r w:rsidRPr="009E5B91">
              <w:rPr>
                <w:iCs/>
                <w:sz w:val="28"/>
                <w:szCs w:val="28"/>
              </w:rPr>
              <w:t xml:space="preserve"> và </w:t>
            </w:r>
            <m:oMath>
              <m:f>
                <m:fPr>
                  <m:ctrlPr>
                    <w:rPr>
                      <w:rFonts w:ascii="Cambria Math" w:eastAsia="Calibri" w:hAnsi="Cambria Math"/>
                      <w:i/>
                      <w:sz w:val="28"/>
                      <w:szCs w:val="28"/>
                    </w:rPr>
                  </m:ctrlPr>
                </m:fPr>
                <m:num>
                  <m:r>
                    <w:rPr>
                      <w:rFonts w:ascii="Cambria Math" w:eastAsia="Calibri" w:hAnsi="Cambria Math"/>
                      <w:sz w:val="28"/>
                      <w:szCs w:val="28"/>
                    </w:rPr>
                    <m:t>3</m:t>
                  </m:r>
                </m:num>
                <m:den>
                  <m:r>
                    <w:rPr>
                      <w:rFonts w:ascii="Cambria Math" w:eastAsia="Calibri" w:hAnsi="Cambria Math"/>
                      <w:sz w:val="28"/>
                      <w:szCs w:val="28"/>
                    </w:rPr>
                    <m:t>8</m:t>
                  </m:r>
                </m:den>
              </m:f>
            </m:oMath>
          </w:p>
          <w:p w14:paraId="5BD4938F" w14:textId="77777777" w:rsidR="00832054" w:rsidRPr="009E5B91" w:rsidRDefault="00832054" w:rsidP="006557BD">
            <w:pPr>
              <w:spacing w:line="288" w:lineRule="auto"/>
              <w:rPr>
                <w:i/>
                <w:sz w:val="28"/>
                <w:szCs w:val="28"/>
              </w:rPr>
            </w:pPr>
            <w:r w:rsidRPr="009E5B91">
              <w:rPr>
                <w:rFonts w:eastAsia="Calibri"/>
                <w:i/>
                <w:sz w:val="28"/>
                <w:szCs w:val="28"/>
              </w:rPr>
              <w:t xml:space="preserve">Ví dụ 2: Quy đồng mẫu số hai phân số </w:t>
            </w:r>
            <m:oMath>
              <m:f>
                <m:fPr>
                  <m:ctrlPr>
                    <w:rPr>
                      <w:rFonts w:ascii="Cambria Math" w:eastAsia="Calibri" w:hAnsi="Cambria Math"/>
                      <w:i/>
                      <w:sz w:val="28"/>
                      <w:szCs w:val="28"/>
                    </w:rPr>
                  </m:ctrlPr>
                </m:fPr>
                <m:num>
                  <m:r>
                    <w:rPr>
                      <w:rFonts w:ascii="Cambria Math" w:eastAsia="Calibri" w:hAnsi="Cambria Math"/>
                      <w:sz w:val="28"/>
                      <w:szCs w:val="28"/>
                    </w:rPr>
                    <m:t>2</m:t>
                  </m:r>
                </m:num>
                <m:den>
                  <m:r>
                    <w:rPr>
                      <w:rFonts w:ascii="Cambria Math" w:eastAsia="Calibri" w:hAnsi="Cambria Math"/>
                      <w:sz w:val="28"/>
                      <w:szCs w:val="28"/>
                    </w:rPr>
                    <m:t>3</m:t>
                  </m:r>
                </m:den>
              </m:f>
            </m:oMath>
            <w:r w:rsidRPr="009E5B91">
              <w:rPr>
                <w:i/>
                <w:sz w:val="28"/>
                <w:szCs w:val="28"/>
              </w:rPr>
              <w:t xml:space="preserve"> và </w:t>
            </w:r>
            <m:oMath>
              <m:f>
                <m:fPr>
                  <m:ctrlPr>
                    <w:rPr>
                      <w:rFonts w:ascii="Cambria Math" w:eastAsia="Calibri" w:hAnsi="Cambria Math"/>
                      <w:i/>
                      <w:sz w:val="28"/>
                      <w:szCs w:val="28"/>
                    </w:rPr>
                  </m:ctrlPr>
                </m:fPr>
                <m:num>
                  <m:r>
                    <w:rPr>
                      <w:rFonts w:ascii="Cambria Math" w:eastAsia="Calibri" w:hAnsi="Cambria Math"/>
                      <w:sz w:val="28"/>
                      <w:szCs w:val="28"/>
                    </w:rPr>
                    <m:t>5</m:t>
                  </m:r>
                </m:num>
                <m:den>
                  <m:r>
                    <w:rPr>
                      <w:rFonts w:ascii="Cambria Math" w:eastAsia="Calibri" w:hAnsi="Cambria Math"/>
                      <w:sz w:val="28"/>
                      <w:szCs w:val="28"/>
                    </w:rPr>
                    <m:t>12</m:t>
                  </m:r>
                </m:den>
              </m:f>
            </m:oMath>
          </w:p>
          <w:p w14:paraId="052DC066" w14:textId="77777777" w:rsidR="00832054" w:rsidRPr="009E5B91" w:rsidRDefault="00832054" w:rsidP="006557BD">
            <w:pPr>
              <w:spacing w:line="288" w:lineRule="auto"/>
              <w:rPr>
                <w:sz w:val="28"/>
                <w:szCs w:val="28"/>
              </w:rPr>
            </w:pPr>
            <w:r w:rsidRPr="009E5B91">
              <w:rPr>
                <w:sz w:val="28"/>
                <w:szCs w:val="28"/>
              </w:rPr>
              <w:t>- HS (nhóm bốn) thảo luận, tìm cách thực hiện</w:t>
            </w:r>
          </w:p>
          <w:p w14:paraId="473ACEAA" w14:textId="77777777" w:rsidR="00832054" w:rsidRPr="009E5B91" w:rsidRDefault="00832054" w:rsidP="006557BD">
            <w:pPr>
              <w:spacing w:line="288" w:lineRule="auto"/>
              <w:rPr>
                <w:sz w:val="28"/>
                <w:szCs w:val="28"/>
              </w:rPr>
            </w:pPr>
            <w:r w:rsidRPr="009E5B91">
              <w:rPr>
                <w:sz w:val="28"/>
                <w:szCs w:val="28"/>
              </w:rPr>
              <w:t xml:space="preserve">- GV gợi ý ta nên chọn mẫu số chung là số nào? </w:t>
            </w:r>
          </w:p>
          <w:p w14:paraId="36171FC8" w14:textId="77777777" w:rsidR="00832054" w:rsidRPr="009E5B91" w:rsidRDefault="00832054" w:rsidP="006557BD">
            <w:pPr>
              <w:spacing w:line="288" w:lineRule="auto"/>
              <w:rPr>
                <w:rFonts w:eastAsia="Calibri"/>
                <w:sz w:val="28"/>
                <w:szCs w:val="28"/>
              </w:rPr>
            </w:pPr>
            <w:r w:rsidRPr="009E5B91">
              <w:rPr>
                <w:rFonts w:eastAsia="Calibri"/>
                <w:sz w:val="28"/>
                <w:szCs w:val="28"/>
              </w:rPr>
              <w:t>- Sửa bài, HS trình bày trên lớp, giải thích lý do chọn mẫu số chung</w:t>
            </w:r>
          </w:p>
        </w:tc>
        <w:tc>
          <w:tcPr>
            <w:tcW w:w="4282" w:type="dxa"/>
          </w:tcPr>
          <w:p w14:paraId="302B1532" w14:textId="77777777" w:rsidR="00832054" w:rsidRPr="009E5B91" w:rsidRDefault="00832054" w:rsidP="006557BD">
            <w:pPr>
              <w:spacing w:line="288" w:lineRule="auto"/>
              <w:jc w:val="both"/>
              <w:rPr>
                <w:rFonts w:eastAsia="Calibri"/>
                <w:i/>
                <w:iCs/>
                <w:sz w:val="28"/>
                <w:szCs w:val="28"/>
              </w:rPr>
            </w:pPr>
          </w:p>
          <w:p w14:paraId="7FD8FB53" w14:textId="77777777" w:rsidR="00832054" w:rsidRPr="009E5B91" w:rsidRDefault="00832054" w:rsidP="006557BD">
            <w:pPr>
              <w:spacing w:line="288" w:lineRule="auto"/>
              <w:jc w:val="both"/>
              <w:rPr>
                <w:rFonts w:eastAsia="Calibri"/>
                <w:iCs/>
                <w:sz w:val="28"/>
                <w:szCs w:val="28"/>
              </w:rPr>
            </w:pPr>
            <w:r w:rsidRPr="009E5B91">
              <w:rPr>
                <w:rFonts w:eastAsia="Calibri"/>
                <w:iCs/>
                <w:sz w:val="28"/>
                <w:szCs w:val="28"/>
              </w:rPr>
              <w:t>8</w:t>
            </w:r>
          </w:p>
          <w:p w14:paraId="422E8907" w14:textId="77777777" w:rsidR="00832054" w:rsidRPr="009E5B91" w:rsidRDefault="00832054" w:rsidP="006557BD">
            <w:pPr>
              <w:spacing w:line="288" w:lineRule="auto"/>
              <w:jc w:val="both"/>
              <w:rPr>
                <w:rFonts w:eastAsia="Calibri"/>
                <w:iCs/>
                <w:sz w:val="28"/>
                <w:szCs w:val="28"/>
              </w:rPr>
            </w:pPr>
          </w:p>
          <w:p w14:paraId="0E4B9E59" w14:textId="77777777" w:rsidR="00832054" w:rsidRPr="009E5B91" w:rsidRDefault="00832054" w:rsidP="006557BD">
            <w:pPr>
              <w:spacing w:line="288" w:lineRule="auto"/>
              <w:jc w:val="both"/>
              <w:rPr>
                <w:rFonts w:eastAsia="Calibri"/>
                <w:iCs/>
                <w:sz w:val="28"/>
                <w:szCs w:val="28"/>
              </w:rPr>
            </w:pPr>
          </w:p>
          <w:p w14:paraId="060676C8" w14:textId="77777777" w:rsidR="00832054" w:rsidRPr="009E5B91" w:rsidRDefault="00832054" w:rsidP="006557BD">
            <w:pPr>
              <w:spacing w:line="288" w:lineRule="auto"/>
              <w:jc w:val="both"/>
              <w:rPr>
                <w:rFonts w:eastAsia="Calibri"/>
                <w:iCs/>
                <w:sz w:val="28"/>
                <w:szCs w:val="28"/>
              </w:rPr>
            </w:pPr>
            <w:r w:rsidRPr="009E5B91">
              <w:rPr>
                <w:rFonts w:eastAsia="Calibri"/>
                <w:iCs/>
                <w:sz w:val="28"/>
                <w:szCs w:val="28"/>
              </w:rPr>
              <w:t>8 chia hết cho 4</w:t>
            </w:r>
          </w:p>
          <w:p w14:paraId="41077DD8" w14:textId="77777777" w:rsidR="00832054" w:rsidRPr="009E5B91" w:rsidRDefault="00832054" w:rsidP="006557BD">
            <w:pPr>
              <w:spacing w:line="288" w:lineRule="auto"/>
              <w:jc w:val="both"/>
              <w:rPr>
                <w:rFonts w:eastAsia="Calibri"/>
                <w:iCs/>
                <w:sz w:val="28"/>
                <w:szCs w:val="28"/>
              </w:rPr>
            </w:pPr>
          </w:p>
          <w:p w14:paraId="5773A13B" w14:textId="77777777" w:rsidR="00832054" w:rsidRPr="009E5B91" w:rsidRDefault="00832054" w:rsidP="006557BD">
            <w:pPr>
              <w:spacing w:line="288" w:lineRule="auto"/>
              <w:jc w:val="both"/>
              <w:rPr>
                <w:rFonts w:eastAsia="Calibri"/>
                <w:iCs/>
                <w:sz w:val="28"/>
                <w:szCs w:val="28"/>
              </w:rPr>
            </w:pPr>
          </w:p>
          <w:p w14:paraId="09FD4581" w14:textId="77777777" w:rsidR="00832054" w:rsidRPr="009E5B91" w:rsidRDefault="00832054" w:rsidP="006557BD">
            <w:pPr>
              <w:spacing w:line="288" w:lineRule="auto"/>
              <w:jc w:val="both"/>
              <w:rPr>
                <w:rFonts w:eastAsia="Calibri"/>
                <w:iCs/>
                <w:sz w:val="28"/>
                <w:szCs w:val="28"/>
              </w:rPr>
            </w:pPr>
          </w:p>
          <w:p w14:paraId="54601D02" w14:textId="77777777" w:rsidR="00832054" w:rsidRPr="009E5B91" w:rsidRDefault="00832054" w:rsidP="006557BD">
            <w:pPr>
              <w:spacing w:line="288" w:lineRule="auto"/>
              <w:jc w:val="both"/>
              <w:rPr>
                <w:rFonts w:eastAsia="Calibri"/>
                <w:iCs/>
                <w:sz w:val="28"/>
                <w:szCs w:val="28"/>
              </w:rPr>
            </w:pPr>
          </w:p>
          <w:p w14:paraId="0645C9F2" w14:textId="77777777" w:rsidR="00832054" w:rsidRPr="009E5B91" w:rsidRDefault="00832054" w:rsidP="006557BD">
            <w:pPr>
              <w:spacing w:line="288" w:lineRule="auto"/>
              <w:jc w:val="both"/>
              <w:rPr>
                <w:sz w:val="28"/>
                <w:szCs w:val="28"/>
              </w:rPr>
            </w:pPr>
            <m:oMath>
              <m:f>
                <m:fPr>
                  <m:ctrlPr>
                    <w:rPr>
                      <w:rFonts w:ascii="Cambria Math" w:eastAsia="Calibri" w:hAnsi="Cambria Math"/>
                      <w:i/>
                      <w:iCs/>
                      <w:sz w:val="28"/>
                      <w:szCs w:val="28"/>
                    </w:rPr>
                  </m:ctrlPr>
                </m:fPr>
                <m:num>
                  <m:r>
                    <w:rPr>
                      <w:rFonts w:ascii="Cambria Math" w:eastAsia="Calibri" w:hAnsi="Cambria Math"/>
                      <w:sz w:val="28"/>
                      <w:szCs w:val="28"/>
                    </w:rPr>
                    <m:t>2</m:t>
                  </m:r>
                </m:num>
                <m:den>
                  <m:r>
                    <w:rPr>
                      <w:rFonts w:ascii="Cambria Math" w:eastAsia="Calibri" w:hAnsi="Cambria Math"/>
                      <w:sz w:val="28"/>
                      <w:szCs w:val="28"/>
                    </w:rPr>
                    <m:t>8</m:t>
                  </m:r>
                </m:den>
              </m:f>
            </m:oMath>
            <w:r w:rsidRPr="009E5B91">
              <w:rPr>
                <w:iCs/>
                <w:sz w:val="28"/>
                <w:szCs w:val="28"/>
              </w:rPr>
              <w:t xml:space="preserve"> và </w:t>
            </w:r>
            <m:oMath>
              <m:f>
                <m:fPr>
                  <m:ctrlPr>
                    <w:rPr>
                      <w:rFonts w:ascii="Cambria Math" w:eastAsia="Calibri" w:hAnsi="Cambria Math"/>
                      <w:i/>
                      <w:sz w:val="28"/>
                      <w:szCs w:val="28"/>
                    </w:rPr>
                  </m:ctrlPr>
                </m:fPr>
                <m:num>
                  <m:r>
                    <w:rPr>
                      <w:rFonts w:ascii="Cambria Math" w:eastAsia="Calibri" w:hAnsi="Cambria Math"/>
                      <w:sz w:val="28"/>
                      <w:szCs w:val="28"/>
                    </w:rPr>
                    <m:t>3</m:t>
                  </m:r>
                </m:num>
                <m:den>
                  <m:r>
                    <w:rPr>
                      <w:rFonts w:ascii="Cambria Math" w:eastAsia="Calibri" w:hAnsi="Cambria Math"/>
                      <w:sz w:val="28"/>
                      <w:szCs w:val="28"/>
                    </w:rPr>
                    <m:t>8</m:t>
                  </m:r>
                </m:den>
              </m:f>
            </m:oMath>
          </w:p>
          <w:p w14:paraId="3E60F1D3" w14:textId="77777777" w:rsidR="00832054" w:rsidRPr="009E5B91" w:rsidRDefault="00832054" w:rsidP="006557BD">
            <w:pPr>
              <w:spacing w:line="288" w:lineRule="auto"/>
              <w:jc w:val="both"/>
              <w:rPr>
                <w:sz w:val="28"/>
                <w:szCs w:val="28"/>
              </w:rPr>
            </w:pPr>
          </w:p>
          <w:p w14:paraId="282A0C3D" w14:textId="77777777" w:rsidR="00832054" w:rsidRPr="009E5B91" w:rsidRDefault="00832054" w:rsidP="006557BD">
            <w:pPr>
              <w:spacing w:line="288" w:lineRule="auto"/>
              <w:jc w:val="both"/>
              <w:rPr>
                <w:sz w:val="28"/>
                <w:szCs w:val="28"/>
              </w:rPr>
            </w:pPr>
          </w:p>
          <w:p w14:paraId="702438CE" w14:textId="77777777" w:rsidR="00832054" w:rsidRPr="009E5B91" w:rsidRDefault="00832054" w:rsidP="006557BD">
            <w:pPr>
              <w:spacing w:line="288" w:lineRule="auto"/>
              <w:jc w:val="both"/>
              <w:rPr>
                <w:sz w:val="28"/>
                <w:szCs w:val="28"/>
              </w:rPr>
            </w:pPr>
          </w:p>
          <w:p w14:paraId="38A41CF7" w14:textId="77777777" w:rsidR="00832054" w:rsidRPr="009E5B91" w:rsidRDefault="00832054" w:rsidP="006557BD">
            <w:pPr>
              <w:spacing w:line="288" w:lineRule="auto"/>
              <w:jc w:val="both"/>
              <w:rPr>
                <w:sz w:val="28"/>
                <w:szCs w:val="28"/>
              </w:rPr>
            </w:pPr>
          </w:p>
          <w:p w14:paraId="0AF7F963" w14:textId="77777777" w:rsidR="00832054" w:rsidRPr="009E5B91" w:rsidRDefault="00832054" w:rsidP="006557BD">
            <w:pPr>
              <w:spacing w:line="288" w:lineRule="auto"/>
              <w:jc w:val="both"/>
              <w:rPr>
                <w:sz w:val="28"/>
                <w:szCs w:val="28"/>
              </w:rPr>
            </w:pPr>
            <w:r w:rsidRPr="009E5B91">
              <w:rPr>
                <w:sz w:val="28"/>
                <w:szCs w:val="28"/>
              </w:rPr>
              <w:t>- HS thực hiện cá nhân rồi chia sẻ với bạn trong nhóm</w:t>
            </w:r>
          </w:p>
          <w:p w14:paraId="662713A5" w14:textId="77777777" w:rsidR="00832054" w:rsidRPr="009E5B91" w:rsidRDefault="00832054" w:rsidP="006557BD">
            <w:pPr>
              <w:spacing w:line="288" w:lineRule="auto"/>
              <w:rPr>
                <w:sz w:val="28"/>
                <w:szCs w:val="28"/>
              </w:rPr>
            </w:pPr>
            <m:oMath>
              <m:f>
                <m:fPr>
                  <m:ctrlPr>
                    <w:rPr>
                      <w:rFonts w:ascii="Cambria Math" w:eastAsia="Calibri" w:hAnsi="Cambria Math"/>
                      <w:i/>
                      <w:sz w:val="28"/>
                      <w:szCs w:val="28"/>
                    </w:rPr>
                  </m:ctrlPr>
                </m:fPr>
                <m:num>
                  <m:r>
                    <w:rPr>
                      <w:rFonts w:ascii="Cambria Math" w:eastAsia="Calibri" w:hAnsi="Cambria Math"/>
                      <w:sz w:val="28"/>
                      <w:szCs w:val="28"/>
                    </w:rPr>
                    <m:t>2</m:t>
                  </m:r>
                </m:num>
                <m:den>
                  <m:r>
                    <w:rPr>
                      <w:rFonts w:ascii="Cambria Math" w:eastAsia="Calibri" w:hAnsi="Cambria Math"/>
                      <w:sz w:val="28"/>
                      <w:szCs w:val="28"/>
                    </w:rPr>
                    <m:t>3</m:t>
                  </m:r>
                </m:den>
              </m:f>
              <m:r>
                <w:rPr>
                  <w:rFonts w:ascii="Cambria Math" w:eastAsia="Calibri" w:hAnsi="Cambria Math"/>
                  <w:sz w:val="28"/>
                  <w:szCs w:val="28"/>
                </w:rPr>
                <m:t xml:space="preserve"> </m:t>
              </m:r>
            </m:oMath>
            <w:r w:rsidRPr="009E5B91">
              <w:rPr>
                <w:sz w:val="28"/>
                <w:szCs w:val="28"/>
              </w:rPr>
              <w:t xml:space="preserve">= </w:t>
            </w:r>
            <m:oMath>
              <m:f>
                <m:fPr>
                  <m:ctrlPr>
                    <w:rPr>
                      <w:rFonts w:ascii="Cambria Math" w:eastAsia="Calibri" w:hAnsi="Cambria Math"/>
                      <w:i/>
                      <w:sz w:val="28"/>
                      <w:szCs w:val="28"/>
                    </w:rPr>
                  </m:ctrlPr>
                </m:fPr>
                <m:num>
                  <m:r>
                    <w:rPr>
                      <w:rFonts w:ascii="Cambria Math" w:eastAsia="Calibri" w:hAnsi="Cambria Math"/>
                      <w:sz w:val="28"/>
                      <w:szCs w:val="28"/>
                    </w:rPr>
                    <m:t>2x 4</m:t>
                  </m:r>
                </m:num>
                <m:den>
                  <m:r>
                    <w:rPr>
                      <w:rFonts w:ascii="Cambria Math" w:eastAsia="Calibri" w:hAnsi="Cambria Math"/>
                      <w:sz w:val="28"/>
                      <w:szCs w:val="28"/>
                    </w:rPr>
                    <m:t>3x4</m:t>
                  </m:r>
                </m:den>
              </m:f>
            </m:oMath>
            <w:r w:rsidRPr="009E5B91">
              <w:rPr>
                <w:sz w:val="28"/>
                <w:szCs w:val="28"/>
              </w:rPr>
              <w:t xml:space="preserve"> = </w:t>
            </w:r>
            <m:oMath>
              <m:f>
                <m:fPr>
                  <m:ctrlPr>
                    <w:rPr>
                      <w:rFonts w:ascii="Cambria Math" w:eastAsia="Calibri" w:hAnsi="Cambria Math"/>
                      <w:i/>
                      <w:sz w:val="28"/>
                      <w:szCs w:val="28"/>
                    </w:rPr>
                  </m:ctrlPr>
                </m:fPr>
                <m:num>
                  <m:r>
                    <w:rPr>
                      <w:rFonts w:ascii="Cambria Math" w:eastAsia="Calibri" w:hAnsi="Cambria Math"/>
                      <w:sz w:val="28"/>
                      <w:szCs w:val="28"/>
                    </w:rPr>
                    <m:t>8</m:t>
                  </m:r>
                </m:num>
                <m:den>
                  <m:r>
                    <w:rPr>
                      <w:rFonts w:ascii="Cambria Math" w:eastAsia="Calibri" w:hAnsi="Cambria Math"/>
                      <w:sz w:val="28"/>
                      <w:szCs w:val="28"/>
                    </w:rPr>
                    <m:t>12</m:t>
                  </m:r>
                </m:den>
              </m:f>
            </m:oMath>
          </w:p>
          <w:p w14:paraId="04298221" w14:textId="77777777" w:rsidR="00832054" w:rsidRPr="009E5B91" w:rsidRDefault="00832054" w:rsidP="006557BD">
            <w:pPr>
              <w:spacing w:line="288" w:lineRule="auto"/>
              <w:rPr>
                <w:sz w:val="28"/>
                <w:szCs w:val="28"/>
              </w:rPr>
            </w:pPr>
            <w:r w:rsidRPr="009E5B91">
              <w:rPr>
                <w:sz w:val="28"/>
                <w:szCs w:val="28"/>
              </w:rPr>
              <w:t>Vì 12 chia hết cho 3</w:t>
            </w:r>
            <w:r w:rsidRPr="009E5B91">
              <w:rPr>
                <w:sz w:val="28"/>
                <w:szCs w:val="28"/>
              </w:rPr>
              <w:sym w:font="Wingdings 3" w:char="F022"/>
            </w:r>
            <w:r w:rsidRPr="009E5B91">
              <w:rPr>
                <w:sz w:val="28"/>
                <w:szCs w:val="28"/>
              </w:rPr>
              <w:t xml:space="preserve"> 12 : 3 = 4. Nhân cả tử số và mẫu số của phân số </w:t>
            </w:r>
            <m:oMath>
              <m:f>
                <m:fPr>
                  <m:ctrlPr>
                    <w:rPr>
                      <w:rFonts w:ascii="Cambria Math" w:eastAsia="Calibri" w:hAnsi="Cambria Math"/>
                      <w:i/>
                      <w:sz w:val="28"/>
                      <w:szCs w:val="28"/>
                    </w:rPr>
                  </m:ctrlPr>
                </m:fPr>
                <m:num>
                  <m:r>
                    <w:rPr>
                      <w:rFonts w:ascii="Cambria Math" w:eastAsia="Calibri" w:hAnsi="Cambria Math"/>
                      <w:sz w:val="28"/>
                      <w:szCs w:val="28"/>
                    </w:rPr>
                    <m:t>2</m:t>
                  </m:r>
                </m:num>
                <m:den>
                  <m:r>
                    <w:rPr>
                      <w:rFonts w:ascii="Cambria Math" w:eastAsia="Calibri" w:hAnsi="Cambria Math"/>
                      <w:sz w:val="28"/>
                      <w:szCs w:val="28"/>
                    </w:rPr>
                    <m:t>3</m:t>
                  </m:r>
                </m:den>
              </m:f>
            </m:oMath>
            <w:r w:rsidRPr="009E5B91">
              <w:rPr>
                <w:sz w:val="28"/>
                <w:szCs w:val="28"/>
              </w:rPr>
              <w:t xml:space="preserve"> với 4, ta được phân số mới có mẫu số giống với mẫu số của phân số </w:t>
            </w:r>
            <m:oMath>
              <m:f>
                <m:fPr>
                  <m:ctrlPr>
                    <w:rPr>
                      <w:rFonts w:ascii="Cambria Math" w:eastAsia="Calibri" w:hAnsi="Cambria Math"/>
                      <w:i/>
                      <w:sz w:val="28"/>
                      <w:szCs w:val="28"/>
                    </w:rPr>
                  </m:ctrlPr>
                </m:fPr>
                <m:num>
                  <m:r>
                    <w:rPr>
                      <w:rFonts w:ascii="Cambria Math" w:eastAsia="Calibri" w:hAnsi="Cambria Math"/>
                      <w:sz w:val="28"/>
                      <w:szCs w:val="28"/>
                    </w:rPr>
                    <m:t>5</m:t>
                  </m:r>
                </m:num>
                <m:den>
                  <m:r>
                    <w:rPr>
                      <w:rFonts w:ascii="Cambria Math" w:eastAsia="Calibri" w:hAnsi="Cambria Math"/>
                      <w:sz w:val="28"/>
                      <w:szCs w:val="28"/>
                    </w:rPr>
                    <m:t>12</m:t>
                  </m:r>
                </m:den>
              </m:f>
            </m:oMath>
            <w:r w:rsidRPr="009E5B91">
              <w:rPr>
                <w:sz w:val="28"/>
                <w:szCs w:val="28"/>
              </w:rPr>
              <w:t xml:space="preserve"> và bằng với phân số </w:t>
            </w:r>
            <m:oMath>
              <m:f>
                <m:fPr>
                  <m:ctrlPr>
                    <w:rPr>
                      <w:rFonts w:ascii="Cambria Math" w:eastAsia="Calibri" w:hAnsi="Cambria Math"/>
                      <w:i/>
                      <w:sz w:val="28"/>
                      <w:szCs w:val="28"/>
                    </w:rPr>
                  </m:ctrlPr>
                </m:fPr>
                <m:num>
                  <m:r>
                    <w:rPr>
                      <w:rFonts w:ascii="Cambria Math" w:eastAsia="Calibri" w:hAnsi="Cambria Math"/>
                      <w:sz w:val="28"/>
                      <w:szCs w:val="28"/>
                    </w:rPr>
                    <m:t>2</m:t>
                  </m:r>
                </m:num>
                <m:den>
                  <m:r>
                    <w:rPr>
                      <w:rFonts w:ascii="Cambria Math" w:eastAsia="Calibri" w:hAnsi="Cambria Math"/>
                      <w:sz w:val="28"/>
                      <w:szCs w:val="28"/>
                    </w:rPr>
                    <m:t>3</m:t>
                  </m:r>
                </m:den>
              </m:f>
            </m:oMath>
          </w:p>
          <w:p w14:paraId="4771CFA7" w14:textId="77777777" w:rsidR="00832054" w:rsidRPr="009E5B91" w:rsidRDefault="00832054" w:rsidP="006557BD">
            <w:pPr>
              <w:spacing w:line="288" w:lineRule="auto"/>
              <w:rPr>
                <w:sz w:val="28"/>
                <w:szCs w:val="28"/>
              </w:rPr>
            </w:pPr>
            <m:oMath>
              <m:f>
                <m:fPr>
                  <m:ctrlPr>
                    <w:rPr>
                      <w:rFonts w:ascii="Cambria Math" w:eastAsia="Calibri" w:hAnsi="Cambria Math"/>
                      <w:i/>
                      <w:sz w:val="28"/>
                      <w:szCs w:val="28"/>
                    </w:rPr>
                  </m:ctrlPr>
                </m:fPr>
                <m:num>
                  <m:r>
                    <w:rPr>
                      <w:rFonts w:ascii="Cambria Math" w:eastAsia="Calibri" w:hAnsi="Cambria Math"/>
                      <w:sz w:val="28"/>
                      <w:szCs w:val="28"/>
                    </w:rPr>
                    <m:t>8</m:t>
                  </m:r>
                </m:num>
                <m:den>
                  <m:r>
                    <w:rPr>
                      <w:rFonts w:ascii="Cambria Math" w:eastAsia="Calibri" w:hAnsi="Cambria Math"/>
                      <w:sz w:val="28"/>
                      <w:szCs w:val="28"/>
                    </w:rPr>
                    <m:t>12</m:t>
                  </m:r>
                </m:den>
              </m:f>
            </m:oMath>
            <w:r w:rsidRPr="009E5B91">
              <w:rPr>
                <w:sz w:val="28"/>
                <w:szCs w:val="28"/>
              </w:rPr>
              <w:t xml:space="preserve"> và </w:t>
            </w:r>
            <m:oMath>
              <m:f>
                <m:fPr>
                  <m:ctrlPr>
                    <w:rPr>
                      <w:rFonts w:ascii="Cambria Math" w:eastAsia="Calibri" w:hAnsi="Cambria Math"/>
                      <w:i/>
                      <w:sz w:val="28"/>
                      <w:szCs w:val="28"/>
                    </w:rPr>
                  </m:ctrlPr>
                </m:fPr>
                <m:num>
                  <m:r>
                    <w:rPr>
                      <w:rFonts w:ascii="Cambria Math" w:eastAsia="Calibri" w:hAnsi="Cambria Math"/>
                      <w:sz w:val="28"/>
                      <w:szCs w:val="28"/>
                    </w:rPr>
                    <m:t>5</m:t>
                  </m:r>
                </m:num>
                <m:den>
                  <m:r>
                    <w:rPr>
                      <w:rFonts w:ascii="Cambria Math" w:eastAsia="Calibri" w:hAnsi="Cambria Math"/>
                      <w:sz w:val="28"/>
                      <w:szCs w:val="28"/>
                    </w:rPr>
                    <m:t>12</m:t>
                  </m:r>
                </m:den>
              </m:f>
            </m:oMath>
          </w:p>
          <w:p w14:paraId="74382530" w14:textId="77777777" w:rsidR="00832054" w:rsidRPr="009E5B91" w:rsidRDefault="00832054" w:rsidP="006557BD">
            <w:pPr>
              <w:spacing w:line="288" w:lineRule="auto"/>
              <w:jc w:val="both"/>
              <w:rPr>
                <w:rFonts w:eastAsia="Calibri"/>
                <w:iCs/>
                <w:sz w:val="28"/>
                <w:szCs w:val="28"/>
              </w:rPr>
            </w:pPr>
          </w:p>
        </w:tc>
      </w:tr>
      <w:tr w:rsidR="00832054" w:rsidRPr="002714CF" w14:paraId="54136321" w14:textId="77777777" w:rsidTr="006557BD">
        <w:trPr>
          <w:trHeight w:val="634"/>
        </w:trPr>
        <w:tc>
          <w:tcPr>
            <w:tcW w:w="675" w:type="dxa"/>
            <w:shd w:val="clear" w:color="auto" w:fill="FFFFFF"/>
          </w:tcPr>
          <w:p w14:paraId="3D2A764A" w14:textId="77777777" w:rsidR="00832054" w:rsidRPr="002714CF" w:rsidRDefault="00832054" w:rsidP="006557BD">
            <w:pPr>
              <w:spacing w:line="288" w:lineRule="auto"/>
              <w:rPr>
                <w:rFonts w:eastAsia="Calibri"/>
                <w:sz w:val="28"/>
                <w:szCs w:val="28"/>
              </w:rPr>
            </w:pPr>
            <w:r w:rsidRPr="002714CF">
              <w:rPr>
                <w:rFonts w:eastAsia="Calibri"/>
                <w:sz w:val="28"/>
                <w:szCs w:val="28"/>
              </w:rPr>
              <w:lastRenderedPageBreak/>
              <w:t>14p</w:t>
            </w:r>
          </w:p>
        </w:tc>
        <w:tc>
          <w:tcPr>
            <w:tcW w:w="9249" w:type="dxa"/>
            <w:gridSpan w:val="2"/>
            <w:shd w:val="clear" w:color="auto" w:fill="FFFFFF" w:themeFill="background1"/>
          </w:tcPr>
          <w:p w14:paraId="2108DCBC" w14:textId="77777777" w:rsidR="00832054" w:rsidRPr="009E5B91" w:rsidRDefault="00832054" w:rsidP="006557BD">
            <w:pPr>
              <w:spacing w:line="288" w:lineRule="auto"/>
              <w:rPr>
                <w:rFonts w:eastAsia="Calibri"/>
                <w:sz w:val="28"/>
                <w:szCs w:val="28"/>
              </w:rPr>
            </w:pPr>
            <w:r w:rsidRPr="009E5B91">
              <w:rPr>
                <w:rFonts w:eastAsia="Calibri"/>
                <w:sz w:val="28"/>
                <w:szCs w:val="28"/>
                <w:lang w:val="vi-VN"/>
              </w:rPr>
              <w:t>2.2</w:t>
            </w:r>
            <w:r w:rsidRPr="009E5B91">
              <w:rPr>
                <w:rFonts w:eastAsia="Calibri"/>
                <w:sz w:val="28"/>
                <w:szCs w:val="28"/>
              </w:rPr>
              <w:t xml:space="preserve"> Hoạt động </w:t>
            </w:r>
            <w:r w:rsidRPr="009E5B91">
              <w:rPr>
                <w:rFonts w:eastAsia="Calibri"/>
                <w:sz w:val="28"/>
                <w:szCs w:val="28"/>
                <w:lang w:val="vi-VN"/>
              </w:rPr>
              <w:t>2</w:t>
            </w:r>
            <w:r w:rsidRPr="009E5B91">
              <w:rPr>
                <w:rFonts w:eastAsia="Calibri"/>
                <w:sz w:val="28"/>
                <w:szCs w:val="28"/>
              </w:rPr>
              <w:t xml:space="preserve"> Khái quát hóa cách quy đồng mẫu số hai phân số</w:t>
            </w:r>
          </w:p>
          <w:p w14:paraId="6C08E8B1" w14:textId="77777777" w:rsidR="00832054" w:rsidRPr="009E5B91" w:rsidRDefault="00832054" w:rsidP="006557BD">
            <w:pPr>
              <w:tabs>
                <w:tab w:val="left" w:pos="3165"/>
              </w:tabs>
              <w:spacing w:line="288" w:lineRule="auto"/>
              <w:rPr>
                <w:rFonts w:eastAsia="Calibri"/>
                <w:sz w:val="28"/>
                <w:szCs w:val="28"/>
              </w:rPr>
            </w:pPr>
            <w:r w:rsidRPr="009E5B91">
              <w:rPr>
                <w:rFonts w:eastAsia="Calibri"/>
                <w:sz w:val="28"/>
                <w:szCs w:val="28"/>
              </w:rPr>
              <w:t>a. Mục tiêu: HS nắm được quy tắc quy đồng mẫu số hai phân số</w:t>
            </w:r>
          </w:p>
          <w:p w14:paraId="2CD3CAAF" w14:textId="77777777" w:rsidR="00832054" w:rsidRPr="009E5B91" w:rsidRDefault="00832054" w:rsidP="006557BD">
            <w:pPr>
              <w:spacing w:line="288" w:lineRule="auto"/>
              <w:rPr>
                <w:rFonts w:eastAsia="Calibri"/>
                <w:sz w:val="28"/>
                <w:szCs w:val="28"/>
              </w:rPr>
            </w:pPr>
            <w:r w:rsidRPr="009E5B91">
              <w:rPr>
                <w:rFonts w:eastAsia="Calibri"/>
                <w:sz w:val="28"/>
                <w:szCs w:val="28"/>
              </w:rPr>
              <w:t>b. Phương pháp, hình thức tổ chức: gợi mở - vấn đáp</w:t>
            </w:r>
          </w:p>
        </w:tc>
      </w:tr>
      <w:tr w:rsidR="00832054" w:rsidRPr="002714CF" w14:paraId="64D3B3DD" w14:textId="77777777" w:rsidTr="006557BD">
        <w:trPr>
          <w:trHeight w:val="634"/>
        </w:trPr>
        <w:tc>
          <w:tcPr>
            <w:tcW w:w="675" w:type="dxa"/>
            <w:shd w:val="clear" w:color="auto" w:fill="FFFFFF"/>
          </w:tcPr>
          <w:p w14:paraId="06CED4BD" w14:textId="77777777" w:rsidR="00832054" w:rsidRPr="002714CF" w:rsidRDefault="00832054" w:rsidP="006557BD">
            <w:pPr>
              <w:spacing w:line="288" w:lineRule="auto"/>
              <w:rPr>
                <w:rFonts w:eastAsia="Calibri"/>
                <w:sz w:val="28"/>
                <w:szCs w:val="28"/>
              </w:rPr>
            </w:pPr>
          </w:p>
        </w:tc>
        <w:tc>
          <w:tcPr>
            <w:tcW w:w="4962" w:type="dxa"/>
            <w:shd w:val="clear" w:color="auto" w:fill="FFFFFF"/>
          </w:tcPr>
          <w:p w14:paraId="47C411C7" w14:textId="77777777" w:rsidR="00832054" w:rsidRPr="009E5B91" w:rsidRDefault="00832054" w:rsidP="006557BD">
            <w:pPr>
              <w:spacing w:line="288" w:lineRule="auto"/>
              <w:rPr>
                <w:rFonts w:eastAsia="Calibri"/>
                <w:sz w:val="28"/>
                <w:szCs w:val="28"/>
              </w:rPr>
            </w:pPr>
            <w:r w:rsidRPr="009E5B91">
              <w:rPr>
                <w:rFonts w:eastAsia="Calibri"/>
                <w:sz w:val="28"/>
                <w:szCs w:val="28"/>
              </w:rPr>
              <w:t>GV hỏi để HS xây dựng được quy tắc</w:t>
            </w:r>
          </w:p>
          <w:p w14:paraId="47EAE532" w14:textId="77777777" w:rsidR="00832054" w:rsidRPr="009E5B91" w:rsidRDefault="00832054" w:rsidP="006557BD">
            <w:pPr>
              <w:spacing w:line="288" w:lineRule="auto"/>
              <w:rPr>
                <w:rFonts w:eastAsia="Calibri"/>
                <w:sz w:val="28"/>
                <w:szCs w:val="28"/>
              </w:rPr>
            </w:pPr>
            <w:r w:rsidRPr="009E5B91">
              <w:rPr>
                <w:rFonts w:eastAsia="Calibri"/>
                <w:sz w:val="28"/>
                <w:szCs w:val="28"/>
              </w:rPr>
              <w:t xml:space="preserve">Khi quy đồng mẫu số hai phân số ta có thể làm </w:t>
            </w:r>
          </w:p>
          <w:p w14:paraId="19678A34" w14:textId="77777777" w:rsidR="00832054" w:rsidRPr="009E5B91" w:rsidRDefault="00832054" w:rsidP="006557BD">
            <w:pPr>
              <w:spacing w:line="288" w:lineRule="auto"/>
              <w:rPr>
                <w:rFonts w:eastAsia="Calibri"/>
                <w:sz w:val="28"/>
                <w:szCs w:val="28"/>
              </w:rPr>
            </w:pPr>
            <w:r w:rsidRPr="009E5B91">
              <w:rPr>
                <w:rFonts w:eastAsia="Calibri"/>
                <w:sz w:val="28"/>
                <w:szCs w:val="28"/>
              </w:rPr>
              <w:t>- Tìm mẫu số chung (thường là số lớn)</w:t>
            </w:r>
          </w:p>
          <w:p w14:paraId="342DBAF8" w14:textId="77777777" w:rsidR="00832054" w:rsidRPr="009E5B91" w:rsidRDefault="00832054" w:rsidP="006557BD">
            <w:pPr>
              <w:spacing w:line="288" w:lineRule="auto"/>
              <w:rPr>
                <w:rFonts w:eastAsia="Calibri"/>
                <w:sz w:val="28"/>
                <w:szCs w:val="28"/>
              </w:rPr>
            </w:pPr>
            <w:r w:rsidRPr="009E5B91">
              <w:rPr>
                <w:rFonts w:eastAsia="Calibri"/>
                <w:sz w:val="28"/>
                <w:szCs w:val="28"/>
              </w:rPr>
              <w:t>- Áp dụng tính chất cơ bản của phân số, viết phân số còn lại thành phân số có mẫu số là mẫu số chung</w:t>
            </w:r>
          </w:p>
        </w:tc>
        <w:tc>
          <w:tcPr>
            <w:tcW w:w="4282" w:type="dxa"/>
            <w:shd w:val="clear" w:color="auto" w:fill="FFFFFF" w:themeFill="background1"/>
          </w:tcPr>
          <w:p w14:paraId="596A79E9" w14:textId="77777777" w:rsidR="00832054" w:rsidRPr="009E5B91" w:rsidRDefault="00832054" w:rsidP="006557BD">
            <w:pPr>
              <w:spacing w:line="288" w:lineRule="auto"/>
              <w:rPr>
                <w:rFonts w:eastAsia="Calibri"/>
                <w:sz w:val="28"/>
                <w:szCs w:val="28"/>
              </w:rPr>
            </w:pPr>
            <w:r w:rsidRPr="009E5B91">
              <w:rPr>
                <w:rFonts w:eastAsia="Calibri"/>
                <w:sz w:val="28"/>
                <w:szCs w:val="28"/>
              </w:rPr>
              <w:t>- HS trả lời, rút ra quy tắc</w:t>
            </w:r>
          </w:p>
        </w:tc>
      </w:tr>
      <w:tr w:rsidR="00832054" w:rsidRPr="002714CF" w14:paraId="09E822D2" w14:textId="77777777" w:rsidTr="006557BD">
        <w:trPr>
          <w:trHeight w:val="634"/>
        </w:trPr>
        <w:tc>
          <w:tcPr>
            <w:tcW w:w="675" w:type="dxa"/>
            <w:shd w:val="clear" w:color="auto" w:fill="FFFFFF"/>
          </w:tcPr>
          <w:p w14:paraId="28A8056B" w14:textId="77777777" w:rsidR="00832054" w:rsidRPr="002714CF" w:rsidRDefault="00832054" w:rsidP="006557BD">
            <w:pPr>
              <w:spacing w:line="288" w:lineRule="auto"/>
              <w:rPr>
                <w:rFonts w:eastAsia="Calibri"/>
                <w:sz w:val="28"/>
                <w:szCs w:val="28"/>
              </w:rPr>
            </w:pPr>
            <w:r w:rsidRPr="002714CF">
              <w:rPr>
                <w:rFonts w:eastAsia="Calibri"/>
                <w:sz w:val="28"/>
                <w:szCs w:val="28"/>
              </w:rPr>
              <w:t>4p</w:t>
            </w:r>
          </w:p>
        </w:tc>
        <w:tc>
          <w:tcPr>
            <w:tcW w:w="9249" w:type="dxa"/>
            <w:gridSpan w:val="2"/>
            <w:shd w:val="clear" w:color="auto" w:fill="FFFFFF" w:themeFill="background1"/>
          </w:tcPr>
          <w:p w14:paraId="50E4B56F" w14:textId="77777777" w:rsidR="00832054" w:rsidRPr="009E5B91" w:rsidRDefault="00832054" w:rsidP="006557BD">
            <w:pPr>
              <w:spacing w:line="288" w:lineRule="auto"/>
              <w:rPr>
                <w:rFonts w:eastAsia="Calibri"/>
                <w:sz w:val="28"/>
                <w:szCs w:val="28"/>
              </w:rPr>
            </w:pPr>
            <w:r w:rsidRPr="009E5B91">
              <w:rPr>
                <w:rFonts w:eastAsia="Calibri"/>
                <w:sz w:val="28"/>
                <w:szCs w:val="28"/>
                <w:lang w:val="vi-VN"/>
              </w:rPr>
              <w:t xml:space="preserve">* Hoạt động nối tiếp: </w:t>
            </w:r>
          </w:p>
          <w:p w14:paraId="71113BD0" w14:textId="77777777" w:rsidR="00832054" w:rsidRPr="009E5B91" w:rsidRDefault="00832054" w:rsidP="006557BD">
            <w:pPr>
              <w:spacing w:line="288" w:lineRule="auto"/>
              <w:rPr>
                <w:rFonts w:eastAsia="Calibri"/>
                <w:sz w:val="28"/>
                <w:szCs w:val="28"/>
                <w:lang w:val="vi-VN"/>
              </w:rPr>
            </w:pPr>
            <w:r w:rsidRPr="009E5B91">
              <w:rPr>
                <w:rFonts w:eastAsia="Calibri"/>
                <w:sz w:val="28"/>
                <w:szCs w:val="28"/>
              </w:rPr>
              <w:t>a. Mục tiêu: HS ôn lại những kiến thức, kĩ năng đã học</w:t>
            </w:r>
            <w:r w:rsidRPr="009E5B91">
              <w:rPr>
                <w:rFonts w:eastAsia="Calibri"/>
                <w:sz w:val="28"/>
                <w:szCs w:val="28"/>
                <w:lang w:val="vi-VN"/>
              </w:rPr>
              <w:t>, chuẩn bị bài cho tiết sau.</w:t>
            </w:r>
          </w:p>
          <w:p w14:paraId="3D308842" w14:textId="77777777" w:rsidR="00832054" w:rsidRPr="009E5B91" w:rsidRDefault="00832054" w:rsidP="006557BD">
            <w:pPr>
              <w:tabs>
                <w:tab w:val="left" w:pos="430"/>
              </w:tabs>
              <w:spacing w:line="288" w:lineRule="auto"/>
              <w:jc w:val="both"/>
              <w:rPr>
                <w:rFonts w:eastAsia="Calibri"/>
                <w:sz w:val="28"/>
                <w:szCs w:val="28"/>
              </w:rPr>
            </w:pPr>
            <w:r w:rsidRPr="009E5B91">
              <w:rPr>
                <w:rFonts w:eastAsia="Calibri"/>
                <w:sz w:val="28"/>
                <w:szCs w:val="28"/>
                <w:lang w:val="vi-VN"/>
              </w:rPr>
              <w:t xml:space="preserve">b. Phương pháp, hình thức tổ chức: </w:t>
            </w:r>
            <w:r w:rsidRPr="009E5B91">
              <w:rPr>
                <w:rFonts w:eastAsia="Calibri"/>
                <w:sz w:val="28"/>
                <w:szCs w:val="28"/>
              </w:rPr>
              <w:t>vấn đáp</w:t>
            </w:r>
          </w:p>
        </w:tc>
      </w:tr>
      <w:tr w:rsidR="00832054" w:rsidRPr="002714CF" w14:paraId="4F909E91" w14:textId="77777777" w:rsidTr="006557BD">
        <w:trPr>
          <w:trHeight w:val="634"/>
        </w:trPr>
        <w:tc>
          <w:tcPr>
            <w:tcW w:w="675" w:type="dxa"/>
            <w:shd w:val="clear" w:color="auto" w:fill="FFFFFF"/>
          </w:tcPr>
          <w:p w14:paraId="298C99C6" w14:textId="77777777" w:rsidR="00832054" w:rsidRPr="002714CF" w:rsidRDefault="00832054" w:rsidP="006557BD">
            <w:pPr>
              <w:spacing w:line="288" w:lineRule="auto"/>
              <w:rPr>
                <w:rFonts w:eastAsia="Calibri"/>
                <w:sz w:val="28"/>
                <w:szCs w:val="28"/>
              </w:rPr>
            </w:pPr>
          </w:p>
        </w:tc>
        <w:tc>
          <w:tcPr>
            <w:tcW w:w="4962" w:type="dxa"/>
            <w:shd w:val="clear" w:color="auto" w:fill="FFFFFF"/>
          </w:tcPr>
          <w:p w14:paraId="11F3FF59" w14:textId="77777777" w:rsidR="00832054" w:rsidRPr="009E5B91" w:rsidRDefault="00832054" w:rsidP="006557BD">
            <w:pPr>
              <w:spacing w:line="288" w:lineRule="auto"/>
              <w:rPr>
                <w:rFonts w:eastAsia="Calibri"/>
                <w:sz w:val="28"/>
                <w:szCs w:val="28"/>
              </w:rPr>
            </w:pPr>
            <w:r w:rsidRPr="009E5B91">
              <w:rPr>
                <w:rFonts w:eastAsia="Calibri"/>
                <w:sz w:val="28"/>
                <w:szCs w:val="28"/>
              </w:rPr>
              <w:t>GV gọi HS nhắc lại quy tắc quy đồng mẫu số hai phân số</w:t>
            </w:r>
          </w:p>
        </w:tc>
        <w:tc>
          <w:tcPr>
            <w:tcW w:w="4282" w:type="dxa"/>
            <w:shd w:val="clear" w:color="auto" w:fill="FFFFFF" w:themeFill="background1"/>
          </w:tcPr>
          <w:p w14:paraId="5897B892" w14:textId="77777777" w:rsidR="00832054" w:rsidRPr="009E5B91" w:rsidRDefault="00832054" w:rsidP="006557BD">
            <w:pPr>
              <w:tabs>
                <w:tab w:val="left" w:pos="430"/>
              </w:tabs>
              <w:spacing w:line="288" w:lineRule="auto"/>
              <w:ind w:left="250"/>
              <w:jc w:val="both"/>
              <w:rPr>
                <w:rFonts w:eastAsia="Calibri"/>
                <w:sz w:val="28"/>
                <w:szCs w:val="28"/>
              </w:rPr>
            </w:pPr>
            <w:r w:rsidRPr="009E5B91">
              <w:rPr>
                <w:rFonts w:eastAsia="Calibri"/>
                <w:sz w:val="28"/>
                <w:szCs w:val="28"/>
              </w:rPr>
              <w:t>Hs trả lời</w:t>
            </w:r>
          </w:p>
        </w:tc>
      </w:tr>
    </w:tbl>
    <w:p w14:paraId="7A1FFF3B" w14:textId="77777777" w:rsidR="00832054" w:rsidRPr="009E5B91" w:rsidRDefault="00832054" w:rsidP="00832054">
      <w:pPr>
        <w:tabs>
          <w:tab w:val="left" w:pos="567"/>
        </w:tabs>
        <w:spacing w:line="288" w:lineRule="auto"/>
        <w:jc w:val="both"/>
        <w:rPr>
          <w:rFonts w:eastAsia="Calibri"/>
          <w:b/>
          <w:color w:val="000000"/>
          <w:sz w:val="28"/>
          <w:szCs w:val="28"/>
          <w:lang w:val="vi-VN"/>
        </w:rPr>
      </w:pPr>
      <w:r>
        <w:rPr>
          <w:rFonts w:eastAsia="Calibri"/>
          <w:b/>
          <w:color w:val="000000"/>
          <w:sz w:val="28"/>
          <w:szCs w:val="28"/>
          <w:lang w:val="vi-VN"/>
        </w:rPr>
        <w:t>IV.</w:t>
      </w:r>
      <w:r w:rsidRPr="003E0455">
        <w:rPr>
          <w:rFonts w:eastAsia="Calibri"/>
          <w:b/>
          <w:color w:val="000000"/>
          <w:sz w:val="28"/>
          <w:szCs w:val="28"/>
          <w:u w:val="single"/>
          <w:lang w:val="vi-VN"/>
        </w:rPr>
        <w:t>ĐIỀU CHỈNH SAU BÀI DẠY</w:t>
      </w:r>
      <w:r w:rsidRPr="009E5B91">
        <w:rPr>
          <w:rFonts w:eastAsia="Calibri"/>
          <w:b/>
          <w:color w:val="000000"/>
          <w:sz w:val="28"/>
          <w:szCs w:val="28"/>
          <w:lang w:val="vi-VN"/>
        </w:rPr>
        <w:t>:</w:t>
      </w:r>
    </w:p>
    <w:p w14:paraId="388F837A" w14:textId="77777777" w:rsidR="00832054" w:rsidRPr="002714CF" w:rsidRDefault="00832054" w:rsidP="00832054">
      <w:pPr>
        <w:spacing w:line="288" w:lineRule="auto"/>
        <w:rPr>
          <w:bCs/>
          <w:sz w:val="28"/>
          <w:szCs w:val="28"/>
        </w:rPr>
      </w:pPr>
      <w:r w:rsidRPr="002714CF">
        <w:rPr>
          <w:b/>
          <w:sz w:val="28"/>
          <w:szCs w:val="28"/>
        </w:rPr>
        <w:t>…………………………………………………………</w:t>
      </w:r>
      <w:r w:rsidRPr="002714CF">
        <w:rPr>
          <w:bCs/>
          <w:sz w:val="28"/>
          <w:szCs w:val="28"/>
        </w:rPr>
        <w:t>………………………….</w:t>
      </w:r>
    </w:p>
    <w:p w14:paraId="74B3C1B3" w14:textId="77777777" w:rsidR="00832054" w:rsidRPr="002714CF" w:rsidRDefault="00832054" w:rsidP="00832054">
      <w:pPr>
        <w:spacing w:line="288" w:lineRule="auto"/>
        <w:jc w:val="center"/>
        <w:rPr>
          <w:b/>
          <w:sz w:val="28"/>
          <w:szCs w:val="28"/>
        </w:rPr>
      </w:pPr>
    </w:p>
    <w:p w14:paraId="2F1ADCD3" w14:textId="77777777" w:rsidR="00832054" w:rsidRPr="002714CF" w:rsidRDefault="00832054" w:rsidP="00832054">
      <w:pPr>
        <w:spacing w:line="288" w:lineRule="auto"/>
        <w:jc w:val="center"/>
        <w:rPr>
          <w:b/>
          <w:sz w:val="28"/>
          <w:szCs w:val="28"/>
        </w:rPr>
      </w:pPr>
    </w:p>
    <w:p w14:paraId="718A5601" w14:textId="77777777" w:rsidR="00A01196" w:rsidRDefault="00A01196"/>
    <w:sectPr w:rsidR="00A011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P001 4 hàng">
    <w:altName w:val="Times New Roman"/>
    <w:charset w:val="00"/>
    <w:family w:val="swiss"/>
    <w:pitch w:val="variable"/>
    <w:sig w:usb0="A00002AF" w:usb1="100068EB" w:usb2="00000000" w:usb3="00000000" w:csb0="0000019B" w:csb1="00000000"/>
  </w:font>
  <w:font w:name="Cambria Math">
    <w:panose1 w:val="02040503050406030204"/>
    <w:charset w:val="00"/>
    <w:family w:val="roman"/>
    <w:pitch w:val="variable"/>
    <w:sig w:usb0="E00006FF" w:usb1="420024FF" w:usb2="02000000" w:usb3="00000000" w:csb0="0000019F" w:csb1="00000000"/>
  </w:font>
  <w:font w:name="Wingdings 3">
    <w:panose1 w:val="050401020108070707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054"/>
    <w:rsid w:val="00045DAA"/>
    <w:rsid w:val="00502F96"/>
    <w:rsid w:val="00832054"/>
    <w:rsid w:val="00A01196"/>
    <w:rsid w:val="00BD2AEF"/>
    <w:rsid w:val="00C36447"/>
    <w:rsid w:val="00D74D94"/>
    <w:rsid w:val="00D901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95600"/>
  <w15:chartTrackingRefBased/>
  <w15:docId w15:val="{6431973A-D89A-467B-BA27-FD8267132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2054"/>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832054"/>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832054"/>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832054"/>
    <w:pPr>
      <w:keepNext/>
      <w:keepLines/>
      <w:spacing w:before="160" w:after="80" w:line="278"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832054"/>
    <w:pPr>
      <w:keepNext/>
      <w:keepLines/>
      <w:spacing w:before="80" w:after="40" w:line="278" w:lineRule="auto"/>
      <w:outlineLvl w:val="3"/>
    </w:pPr>
    <w:rPr>
      <w:rFonts w:asciiTheme="minorHAnsi" w:eastAsiaTheme="majorEastAsia" w:hAnsiTheme="minorHAnsi" w:cstheme="majorBidi"/>
      <w:i/>
      <w:iCs/>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832054"/>
    <w:pPr>
      <w:keepNext/>
      <w:keepLines/>
      <w:spacing w:before="80" w:after="40" w:line="278" w:lineRule="auto"/>
      <w:outlineLvl w:val="4"/>
    </w:pPr>
    <w:rPr>
      <w:rFonts w:asciiTheme="minorHAnsi" w:eastAsiaTheme="majorEastAsia" w:hAnsiTheme="minorHAnsi" w:cstheme="majorBidi"/>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832054"/>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832054"/>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832054"/>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832054"/>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205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3205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3205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3205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3205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3205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3205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3205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32054"/>
    <w:rPr>
      <w:rFonts w:eastAsiaTheme="majorEastAsia" w:cstheme="majorBidi"/>
      <w:color w:val="272727" w:themeColor="text1" w:themeTint="D8"/>
    </w:rPr>
  </w:style>
  <w:style w:type="paragraph" w:styleId="Title">
    <w:name w:val="Title"/>
    <w:basedOn w:val="Normal"/>
    <w:next w:val="Normal"/>
    <w:link w:val="TitleChar"/>
    <w:uiPriority w:val="10"/>
    <w:qFormat/>
    <w:rsid w:val="00832054"/>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83205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32054"/>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83205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32054"/>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832054"/>
    <w:rPr>
      <w:i/>
      <w:iCs/>
      <w:color w:val="404040" w:themeColor="text1" w:themeTint="BF"/>
    </w:rPr>
  </w:style>
  <w:style w:type="paragraph" w:styleId="ListParagraph">
    <w:name w:val="List Paragraph"/>
    <w:basedOn w:val="Normal"/>
    <w:uiPriority w:val="34"/>
    <w:qFormat/>
    <w:rsid w:val="00832054"/>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832054"/>
    <w:rPr>
      <w:i/>
      <w:iCs/>
      <w:color w:val="2F5496" w:themeColor="accent1" w:themeShade="BF"/>
    </w:rPr>
  </w:style>
  <w:style w:type="paragraph" w:styleId="IntenseQuote">
    <w:name w:val="Intense Quote"/>
    <w:basedOn w:val="Normal"/>
    <w:next w:val="Normal"/>
    <w:link w:val="IntenseQuoteChar"/>
    <w:uiPriority w:val="30"/>
    <w:qFormat/>
    <w:rsid w:val="00832054"/>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832054"/>
    <w:rPr>
      <w:i/>
      <w:iCs/>
      <w:color w:val="2F5496" w:themeColor="accent1" w:themeShade="BF"/>
    </w:rPr>
  </w:style>
  <w:style w:type="character" w:styleId="IntenseReference">
    <w:name w:val="Intense Reference"/>
    <w:basedOn w:val="DefaultParagraphFont"/>
    <w:uiPriority w:val="32"/>
    <w:qFormat/>
    <w:rsid w:val="00832054"/>
    <w:rPr>
      <w:b/>
      <w:bCs/>
      <w:smallCaps/>
      <w:color w:val="2F5496" w:themeColor="accent1" w:themeShade="BF"/>
      <w:spacing w:val="5"/>
    </w:rPr>
  </w:style>
  <w:style w:type="table" w:customStyle="1" w:styleId="LiBang7">
    <w:name w:val="Lưới Bảng7"/>
    <w:basedOn w:val="TableNormal"/>
    <w:next w:val="TableGrid"/>
    <w:uiPriority w:val="39"/>
    <w:rsid w:val="00832054"/>
    <w:pPr>
      <w:spacing w:after="0" w:line="240" w:lineRule="auto"/>
    </w:pPr>
    <w:rPr>
      <w:rFonts w:ascii="HP001 4 hàng" w:hAnsi="HP001 4 hàng"/>
      <w:color w:val="000000"/>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8320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532</Words>
  <Characters>3036</Characters>
  <Application>Microsoft Office Word</Application>
  <DocSecurity>0</DocSecurity>
  <Lines>25</Lines>
  <Paragraphs>7</Paragraphs>
  <ScaleCrop>false</ScaleCrop>
  <Company/>
  <LinksUpToDate>false</LinksUpToDate>
  <CharactersWithSpaces>3561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1</cp:revision>
  <dcterms:created xsi:type="dcterms:W3CDTF">2025-04-01T00:59:00Z</dcterms:created>
  <dcterms:modified xsi:type="dcterms:W3CDTF">2025-04-01T00:59:00Z</dcterms:modified>
</cp:coreProperties>
</file>